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5" w:rsidRDefault="00136A15" w:rsidP="00136A15">
      <w:r>
        <w:rPr>
          <w:noProof/>
          <w:color w:val="000080"/>
          <w:sz w:val="28"/>
        </w:rPr>
        <w:drawing>
          <wp:anchor distT="0" distB="0" distL="6401435" distR="6401435" simplePos="0" relativeHeight="251660288" behindDoc="0" locked="0" layoutInCell="1" allowOverlap="1">
            <wp:simplePos x="0" y="0"/>
            <wp:positionH relativeFrom="margin">
              <wp:posOffset>2299335</wp:posOffset>
            </wp:positionH>
            <wp:positionV relativeFrom="paragraph">
              <wp:posOffset>158115</wp:posOffset>
            </wp:positionV>
            <wp:extent cx="1054735" cy="1028700"/>
            <wp:effectExtent l="19050" t="0" r="0" b="0"/>
            <wp:wrapTopAndBottom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6A15" w:rsidRPr="002E63D4" w:rsidRDefault="00136A15" w:rsidP="00136A15">
      <w:pPr>
        <w:jc w:val="center"/>
        <w:rPr>
          <w:sz w:val="26"/>
          <w:szCs w:val="26"/>
        </w:rPr>
      </w:pPr>
      <w:r w:rsidRPr="002E63D4">
        <w:rPr>
          <w:sz w:val="26"/>
          <w:szCs w:val="26"/>
        </w:rPr>
        <w:t>АДМИНИСТРАЦИЯ КУРСКОЙ ОБЛАСТИ</w:t>
      </w:r>
    </w:p>
    <w:p w:rsidR="00136A15" w:rsidRPr="00B24318" w:rsidRDefault="00E57FE8" w:rsidP="00136A15">
      <w:pPr>
        <w:jc w:val="both"/>
        <w:rPr>
          <w:b/>
          <w:color w:val="000080"/>
          <w:sz w:val="28"/>
        </w:rPr>
      </w:pPr>
      <w:r>
        <w:rPr>
          <w:b/>
          <w:noProof/>
          <w:color w:val="000080"/>
          <w:sz w:val="28"/>
        </w:rPr>
        <w:pict>
          <v:line id="_x0000_s1026" style="position:absolute;left:0;text-align:left;z-index:251658240" from="25.05pt,12.1pt" to="421.05pt,12.1pt" strokeweight="1pt"/>
        </w:pict>
      </w:r>
    </w:p>
    <w:p w:rsidR="00136A15" w:rsidRPr="002E63D4" w:rsidRDefault="00136A15" w:rsidP="00136A15">
      <w:pPr>
        <w:jc w:val="center"/>
        <w:rPr>
          <w:b/>
          <w:sz w:val="28"/>
          <w:szCs w:val="28"/>
        </w:rPr>
      </w:pPr>
      <w:r w:rsidRPr="002E63D4">
        <w:rPr>
          <w:b/>
          <w:sz w:val="28"/>
          <w:szCs w:val="28"/>
        </w:rPr>
        <w:t>КОМИТЕТ ОБРАЗОВАНИЯ И НАУКИ КУРСКОЙ ОБЛАСТИ</w:t>
      </w:r>
    </w:p>
    <w:p w:rsidR="00136A15" w:rsidRDefault="00136A15" w:rsidP="00136A15">
      <w:pPr>
        <w:jc w:val="both"/>
      </w:pPr>
    </w:p>
    <w:p w:rsidR="00136A15" w:rsidRDefault="00136A15" w:rsidP="00136A15">
      <w:pPr>
        <w:jc w:val="both"/>
      </w:pPr>
    </w:p>
    <w:p w:rsidR="00136A15" w:rsidRDefault="00136A15" w:rsidP="00136A15">
      <w:pPr>
        <w:jc w:val="both"/>
      </w:pPr>
    </w:p>
    <w:p w:rsidR="00136A15" w:rsidRDefault="00136A15" w:rsidP="00136A15">
      <w:pPr>
        <w:jc w:val="center"/>
        <w:rPr>
          <w:b/>
          <w:sz w:val="28"/>
          <w:szCs w:val="28"/>
        </w:rPr>
      </w:pPr>
      <w:r w:rsidRPr="00F523BA">
        <w:rPr>
          <w:b/>
          <w:sz w:val="28"/>
          <w:szCs w:val="28"/>
        </w:rPr>
        <w:t>ПРИКАЗ</w:t>
      </w:r>
    </w:p>
    <w:p w:rsidR="00136A15" w:rsidRDefault="00136A15" w:rsidP="00136A15">
      <w:pPr>
        <w:jc w:val="center"/>
        <w:rPr>
          <w:b/>
          <w:sz w:val="28"/>
          <w:szCs w:val="28"/>
        </w:rPr>
      </w:pPr>
    </w:p>
    <w:p w:rsidR="00136A15" w:rsidRDefault="00406E3A" w:rsidP="00136A15">
      <w:pPr>
        <w:rPr>
          <w:b/>
          <w:sz w:val="24"/>
          <w:szCs w:val="24"/>
        </w:rPr>
      </w:pPr>
      <w:r>
        <w:rPr>
          <w:b/>
          <w:sz w:val="24"/>
          <w:szCs w:val="24"/>
        </w:rPr>
        <w:t>02.09.2015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36A15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36A15">
        <w:rPr>
          <w:b/>
          <w:sz w:val="24"/>
          <w:szCs w:val="24"/>
        </w:rPr>
        <w:tab/>
        <w:t xml:space="preserve">№ </w:t>
      </w:r>
      <w:r>
        <w:rPr>
          <w:b/>
          <w:sz w:val="24"/>
          <w:szCs w:val="24"/>
        </w:rPr>
        <w:t>1-951</w:t>
      </w:r>
    </w:p>
    <w:p w:rsidR="00136A15" w:rsidRDefault="00136A15" w:rsidP="00136A15">
      <w:pPr>
        <w:rPr>
          <w:b/>
          <w:sz w:val="24"/>
          <w:szCs w:val="24"/>
        </w:rPr>
      </w:pPr>
    </w:p>
    <w:p w:rsidR="00136A15" w:rsidRDefault="00136A15" w:rsidP="00136A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.К</w:t>
      </w:r>
      <w:proofErr w:type="gramEnd"/>
      <w:r>
        <w:rPr>
          <w:b/>
          <w:sz w:val="24"/>
          <w:szCs w:val="24"/>
        </w:rPr>
        <w:t>урск</w:t>
      </w:r>
    </w:p>
    <w:p w:rsidR="00136A15" w:rsidRPr="004436FD" w:rsidRDefault="00136A15" w:rsidP="00136A15">
      <w:pPr>
        <w:jc w:val="both"/>
        <w:rPr>
          <w:sz w:val="28"/>
          <w:szCs w:val="28"/>
        </w:rPr>
      </w:pPr>
    </w:p>
    <w:p w:rsidR="00136A15" w:rsidRDefault="00136A15" w:rsidP="00136A15">
      <w:pPr>
        <w:tabs>
          <w:tab w:val="left" w:pos="893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региональной специализированной выставки образовательных организаций  Курской области  «Духовно-нравственное воспитание детей и молодежи в Курской области»</w:t>
      </w:r>
    </w:p>
    <w:p w:rsidR="00136A15" w:rsidRDefault="00136A15" w:rsidP="00136A15">
      <w:pPr>
        <w:tabs>
          <w:tab w:val="left" w:pos="8931"/>
        </w:tabs>
        <w:jc w:val="center"/>
        <w:rPr>
          <w:sz w:val="28"/>
          <w:szCs w:val="28"/>
        </w:rPr>
      </w:pP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п. 14 Перечня выставочно-ярмарочных и других мероприятий, проводимых Администрацией  Курской области </w:t>
      </w:r>
      <w:r w:rsidRPr="00136A15">
        <w:rPr>
          <w:sz w:val="28"/>
          <w:szCs w:val="28"/>
        </w:rPr>
        <w:t xml:space="preserve">совместно с ОБУ «Выставочный центр «Курская </w:t>
      </w:r>
      <w:proofErr w:type="spellStart"/>
      <w:r w:rsidRPr="00136A15">
        <w:rPr>
          <w:sz w:val="28"/>
          <w:szCs w:val="28"/>
        </w:rPr>
        <w:t>Коренская</w:t>
      </w:r>
      <w:proofErr w:type="spellEnd"/>
      <w:r w:rsidRPr="00136A15">
        <w:rPr>
          <w:sz w:val="28"/>
          <w:szCs w:val="28"/>
        </w:rPr>
        <w:t xml:space="preserve"> ярмарка» в 2015 году»,  утвержденного постановлением Губернатора Курской области от 17.12.2014г. № 559-пг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 24 сентября 2015 года в Выставочном Центре «Курская </w:t>
      </w:r>
      <w:proofErr w:type="spellStart"/>
      <w:r>
        <w:rPr>
          <w:sz w:val="28"/>
          <w:szCs w:val="28"/>
        </w:rPr>
        <w:t>Коренская</w:t>
      </w:r>
      <w:proofErr w:type="spellEnd"/>
      <w:r>
        <w:rPr>
          <w:sz w:val="28"/>
          <w:szCs w:val="28"/>
        </w:rPr>
        <w:t xml:space="preserve"> ярмарка» региональную специализированную выставку образовательных организаций Курской области </w:t>
      </w:r>
      <w:r w:rsidRPr="00011941">
        <w:rPr>
          <w:sz w:val="28"/>
          <w:szCs w:val="28"/>
        </w:rPr>
        <w:t>«Духовно-нравс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области».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организационного комитета по подготовке и проведению региональной специализированной выставки образовательных организаций Курской области «</w:t>
      </w:r>
      <w:r w:rsidRPr="00011941">
        <w:rPr>
          <w:sz w:val="28"/>
          <w:szCs w:val="28"/>
        </w:rPr>
        <w:t>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</w:t>
      </w:r>
      <w:r>
        <w:rPr>
          <w:sz w:val="28"/>
          <w:szCs w:val="28"/>
        </w:rPr>
        <w:t>» (приложение №1).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программу</w:t>
      </w:r>
      <w:r w:rsidRPr="005C539F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региональной специализированной выставки образовательных организаций Курской области «</w:t>
      </w:r>
      <w:r w:rsidRPr="00011941">
        <w:rPr>
          <w:sz w:val="28"/>
          <w:szCs w:val="28"/>
        </w:rPr>
        <w:t>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</w:t>
      </w:r>
      <w:r>
        <w:rPr>
          <w:sz w:val="28"/>
          <w:szCs w:val="28"/>
        </w:rPr>
        <w:t xml:space="preserve">» (приложение №2). 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положение о региональной специализированной выставке</w:t>
      </w:r>
      <w:r w:rsidRPr="00DF7F8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 организаций Курской области «</w:t>
      </w:r>
      <w:r w:rsidRPr="00011941">
        <w:rPr>
          <w:sz w:val="28"/>
          <w:szCs w:val="28"/>
        </w:rPr>
        <w:t>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</w:t>
      </w:r>
      <w:r>
        <w:rPr>
          <w:sz w:val="28"/>
          <w:szCs w:val="28"/>
        </w:rPr>
        <w:t xml:space="preserve">» (приложение №3). 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Заместителю председателя комитета </w:t>
      </w:r>
      <w:proofErr w:type="spellStart"/>
      <w:r>
        <w:rPr>
          <w:sz w:val="28"/>
          <w:szCs w:val="28"/>
        </w:rPr>
        <w:t>Уколову</w:t>
      </w:r>
      <w:proofErr w:type="spellEnd"/>
      <w:r>
        <w:rPr>
          <w:sz w:val="28"/>
          <w:szCs w:val="28"/>
        </w:rPr>
        <w:t xml:space="preserve"> А.Ф. совместно с руководителями подведомственных образовательных организаций </w:t>
      </w:r>
      <w:r>
        <w:rPr>
          <w:sz w:val="28"/>
          <w:szCs w:val="28"/>
        </w:rPr>
        <w:lastRenderedPageBreak/>
        <w:t>провести необходимую организационную работу по подготовке и проведению выставки.</w:t>
      </w:r>
    </w:p>
    <w:p w:rsidR="00136A15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Рекомендовать руководителям органов, осуществляющих управление в сфере образования муниципальных районов и городских округов обеспечить участие подведомственных образовательных организаций в выставке. </w:t>
      </w:r>
    </w:p>
    <w:p w:rsidR="00136A15" w:rsidRPr="004436FD" w:rsidRDefault="00136A15" w:rsidP="00136A15">
      <w:pPr>
        <w:tabs>
          <w:tab w:val="left" w:pos="9360"/>
        </w:tabs>
        <w:ind w:right="7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оставляю за собой.</w:t>
      </w:r>
    </w:p>
    <w:p w:rsidR="00136A15" w:rsidRPr="004436FD" w:rsidRDefault="00136A15" w:rsidP="00136A15">
      <w:pPr>
        <w:jc w:val="both"/>
        <w:rPr>
          <w:sz w:val="28"/>
          <w:szCs w:val="28"/>
        </w:rPr>
      </w:pPr>
    </w:p>
    <w:p w:rsidR="00136A15" w:rsidRPr="004436FD" w:rsidRDefault="00136A15" w:rsidP="00136A15">
      <w:pPr>
        <w:jc w:val="both"/>
        <w:rPr>
          <w:sz w:val="28"/>
          <w:szCs w:val="28"/>
        </w:rPr>
      </w:pPr>
    </w:p>
    <w:p w:rsidR="00136A15" w:rsidRPr="004436FD" w:rsidRDefault="00136A15" w:rsidP="00136A15">
      <w:pPr>
        <w:jc w:val="both"/>
        <w:rPr>
          <w:sz w:val="28"/>
          <w:szCs w:val="28"/>
        </w:rPr>
      </w:pPr>
    </w:p>
    <w:p w:rsidR="00136A15" w:rsidRDefault="00136A15" w:rsidP="00136A15">
      <w:pPr>
        <w:jc w:val="both"/>
      </w:pPr>
      <w:r>
        <w:rPr>
          <w:sz w:val="28"/>
          <w:szCs w:val="28"/>
        </w:rPr>
        <w:t xml:space="preserve">И.о. председателя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Л.В.Карачевцева</w:t>
      </w:r>
      <w:proofErr w:type="spellEnd"/>
    </w:p>
    <w:p w:rsidR="00136A15" w:rsidRDefault="00136A15" w:rsidP="00136A15"/>
    <w:p w:rsidR="00136A15" w:rsidRDefault="00136A15" w:rsidP="00136A15"/>
    <w:p w:rsidR="00F46D73" w:rsidRDefault="00F46D73"/>
    <w:sectPr w:rsidR="00F46D73" w:rsidSect="00870CB2">
      <w:pgSz w:w="11907" w:h="16840"/>
      <w:pgMar w:top="1134" w:right="1276" w:bottom="1134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15"/>
    <w:rsid w:val="00136A15"/>
    <w:rsid w:val="00235B87"/>
    <w:rsid w:val="00406E3A"/>
    <w:rsid w:val="004B3EEF"/>
    <w:rsid w:val="00560DB9"/>
    <w:rsid w:val="0075161F"/>
    <w:rsid w:val="00BD3A7D"/>
    <w:rsid w:val="00E57FE8"/>
    <w:rsid w:val="00F4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61F"/>
    <w:pPr>
      <w:overflowPunct/>
      <w:autoSpaceDE/>
      <w:autoSpaceDN/>
      <w:adjustRightInd/>
      <w:ind w:left="720"/>
      <w:contextualSpacing/>
      <w:textAlignment w:val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5B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cp:lastPrinted>2015-09-02T08:34:00Z</cp:lastPrinted>
  <dcterms:created xsi:type="dcterms:W3CDTF">2015-09-02T08:19:00Z</dcterms:created>
  <dcterms:modified xsi:type="dcterms:W3CDTF">2015-09-04T11:04:00Z</dcterms:modified>
</cp:coreProperties>
</file>