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60" w:rsidRDefault="00FB0A60">
      <w:pPr>
        <w:pStyle w:val="ConsPlusNormal"/>
        <w:jc w:val="both"/>
        <w:outlineLvl w:val="0"/>
      </w:pPr>
      <w:bookmarkStart w:id="0" w:name="_GoBack"/>
      <w:bookmarkEnd w:id="0"/>
    </w:p>
    <w:p w:rsidR="00FB0A60" w:rsidRDefault="00FB0A6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B0A60" w:rsidRDefault="00FB0A60">
      <w:pPr>
        <w:pStyle w:val="ConsPlusTitle"/>
        <w:jc w:val="center"/>
      </w:pPr>
    </w:p>
    <w:p w:rsidR="00FB0A60" w:rsidRDefault="00FB0A60">
      <w:pPr>
        <w:pStyle w:val="ConsPlusTitle"/>
        <w:jc w:val="center"/>
      </w:pPr>
      <w:r>
        <w:t>ПОСТАНОВЛЕНИЕ</w:t>
      </w:r>
    </w:p>
    <w:p w:rsidR="00FB0A60" w:rsidRDefault="00FB0A60">
      <w:pPr>
        <w:pStyle w:val="ConsPlusTitle"/>
        <w:jc w:val="center"/>
      </w:pPr>
      <w:r>
        <w:t>от 1 июля 2022 г. N 1195</w:t>
      </w:r>
    </w:p>
    <w:p w:rsidR="00FB0A60" w:rsidRDefault="00FB0A60">
      <w:pPr>
        <w:pStyle w:val="ConsPlusTitle"/>
        <w:jc w:val="center"/>
      </w:pPr>
    </w:p>
    <w:p w:rsidR="00FB0A60" w:rsidRDefault="00FB0A60">
      <w:pPr>
        <w:pStyle w:val="ConsPlusTitle"/>
        <w:jc w:val="center"/>
      </w:pPr>
      <w:r>
        <w:t>ОБ УТВЕРЖДЕНИИ ПРАВИЛ</w:t>
      </w:r>
    </w:p>
    <w:p w:rsidR="00FB0A60" w:rsidRDefault="00FB0A60">
      <w:pPr>
        <w:pStyle w:val="ConsPlusTitle"/>
        <w:jc w:val="center"/>
      </w:pPr>
      <w:r>
        <w:t>ОСУЩЕСТВЛЕНИЯ ПРОСВЕТИТЕЛЬСКОЙ ДЕЯТЕЛЬНОСТИ</w:t>
      </w:r>
    </w:p>
    <w:p w:rsidR="00FB0A60" w:rsidRDefault="00FB0A60">
      <w:pPr>
        <w:pStyle w:val="ConsPlusNormal"/>
        <w:jc w:val="center"/>
      </w:pPr>
    </w:p>
    <w:p w:rsidR="00FB0A60" w:rsidRDefault="00FB0A6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12.2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FB0A60" w:rsidRDefault="00FB0A6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 w:history="1">
        <w:r>
          <w:rPr>
            <w:color w:val="0000FF"/>
          </w:rPr>
          <w:t>Правила</w:t>
        </w:r>
      </w:hyperlink>
      <w:r>
        <w:t xml:space="preserve"> осуществления просветительской деятельности.</w:t>
      </w:r>
    </w:p>
    <w:p w:rsidR="00FB0A60" w:rsidRDefault="00FB0A60">
      <w:pPr>
        <w:pStyle w:val="ConsPlusNormal"/>
        <w:spacing w:before="220"/>
        <w:ind w:firstLine="540"/>
        <w:jc w:val="both"/>
      </w:pPr>
      <w:r>
        <w:t>2.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штатной численности Министерства просвещения Российской Федерации, а также бюджетных ассигнований, предусмотренных Министерству в федеральном бюджете на руководство и управление в сфере установленных функций.</w:t>
      </w:r>
    </w:p>
    <w:p w:rsidR="00FB0A60" w:rsidRDefault="00FB0A60">
      <w:pPr>
        <w:pStyle w:val="ConsPlusNormal"/>
        <w:ind w:firstLine="540"/>
        <w:jc w:val="both"/>
      </w:pPr>
    </w:p>
    <w:p w:rsidR="00FB0A60" w:rsidRDefault="00FB0A60">
      <w:pPr>
        <w:pStyle w:val="ConsPlusNormal"/>
        <w:jc w:val="right"/>
      </w:pPr>
      <w:r>
        <w:t>Председатель Правительства</w:t>
      </w:r>
    </w:p>
    <w:p w:rsidR="00FB0A60" w:rsidRDefault="00FB0A60">
      <w:pPr>
        <w:pStyle w:val="ConsPlusNormal"/>
        <w:jc w:val="right"/>
      </w:pPr>
      <w:r>
        <w:t>Российской Федерации</w:t>
      </w:r>
    </w:p>
    <w:p w:rsidR="00FB0A60" w:rsidRDefault="00FB0A60">
      <w:pPr>
        <w:pStyle w:val="ConsPlusNormal"/>
        <w:jc w:val="right"/>
      </w:pPr>
      <w:r>
        <w:t>М.МИШУСТИН</w:t>
      </w:r>
    </w:p>
    <w:p w:rsidR="00FB0A60" w:rsidRDefault="00FB0A60">
      <w:pPr>
        <w:pStyle w:val="ConsPlusNormal"/>
        <w:jc w:val="both"/>
      </w:pPr>
    </w:p>
    <w:p w:rsidR="00FB0A60" w:rsidRDefault="00FB0A60">
      <w:pPr>
        <w:pStyle w:val="ConsPlusNormal"/>
        <w:jc w:val="both"/>
      </w:pPr>
    </w:p>
    <w:p w:rsidR="00FB0A60" w:rsidRDefault="00FB0A60">
      <w:pPr>
        <w:pStyle w:val="ConsPlusNormal"/>
        <w:jc w:val="both"/>
      </w:pPr>
    </w:p>
    <w:p w:rsidR="00FB0A60" w:rsidRDefault="00FB0A60">
      <w:pPr>
        <w:pStyle w:val="ConsPlusNormal"/>
        <w:jc w:val="both"/>
      </w:pPr>
    </w:p>
    <w:p w:rsidR="00FB0A60" w:rsidRDefault="00FB0A60">
      <w:pPr>
        <w:pStyle w:val="ConsPlusNormal"/>
        <w:jc w:val="both"/>
      </w:pPr>
    </w:p>
    <w:p w:rsidR="00FB0A60" w:rsidRDefault="00FB0A60">
      <w:pPr>
        <w:pStyle w:val="ConsPlusNormal"/>
        <w:jc w:val="right"/>
        <w:outlineLvl w:val="0"/>
      </w:pPr>
      <w:r>
        <w:t>Утверждены</w:t>
      </w:r>
    </w:p>
    <w:p w:rsidR="00FB0A60" w:rsidRDefault="00FB0A60">
      <w:pPr>
        <w:pStyle w:val="ConsPlusNormal"/>
        <w:jc w:val="right"/>
      </w:pPr>
      <w:r>
        <w:t>постановлением Правительства</w:t>
      </w:r>
    </w:p>
    <w:p w:rsidR="00FB0A60" w:rsidRDefault="00FB0A60">
      <w:pPr>
        <w:pStyle w:val="ConsPlusNormal"/>
        <w:jc w:val="right"/>
      </w:pPr>
      <w:r>
        <w:t>Российской Федерации</w:t>
      </w:r>
    </w:p>
    <w:p w:rsidR="00FB0A60" w:rsidRDefault="00FB0A60">
      <w:pPr>
        <w:pStyle w:val="ConsPlusNormal"/>
        <w:jc w:val="right"/>
      </w:pPr>
      <w:r>
        <w:t>от 1 июля 2022 г. N 1195</w:t>
      </w:r>
    </w:p>
    <w:p w:rsidR="00FB0A60" w:rsidRDefault="00FB0A60">
      <w:pPr>
        <w:pStyle w:val="ConsPlusNormal"/>
        <w:jc w:val="both"/>
      </w:pPr>
    </w:p>
    <w:p w:rsidR="00FB0A60" w:rsidRDefault="00FB0A60">
      <w:pPr>
        <w:pStyle w:val="ConsPlusTitle"/>
        <w:jc w:val="center"/>
      </w:pPr>
      <w:bookmarkStart w:id="1" w:name="P26"/>
      <w:bookmarkEnd w:id="1"/>
      <w:r>
        <w:t>ПРАВИЛА ОСУЩЕСТВЛЕНИЯ ПРОСВЕТИТЕЛЬСКОЙ ДЕЯТЕЛЬНОСТИ</w:t>
      </w:r>
    </w:p>
    <w:p w:rsidR="00FB0A60" w:rsidRDefault="00FB0A60">
      <w:pPr>
        <w:pStyle w:val="ConsPlusNormal"/>
        <w:ind w:firstLine="540"/>
        <w:jc w:val="both"/>
      </w:pPr>
    </w:p>
    <w:p w:rsidR="00FB0A60" w:rsidRDefault="00FB0A60">
      <w:pPr>
        <w:pStyle w:val="ConsPlusNormal"/>
        <w:ind w:firstLine="540"/>
        <w:jc w:val="both"/>
      </w:pPr>
      <w:r>
        <w:t xml:space="preserve">1. Настоящие Правила устанавливают порядок, условия и формы осуществления просветительской деятельности, а также порядок проведения </w:t>
      </w:r>
      <w:proofErr w:type="gramStart"/>
      <w:r>
        <w:t>контроля за</w:t>
      </w:r>
      <w:proofErr w:type="gramEnd"/>
      <w:r>
        <w:t xml:space="preserve"> ней.</w:t>
      </w:r>
    </w:p>
    <w:p w:rsidR="00FB0A60" w:rsidRDefault="00FB0A60">
      <w:pPr>
        <w:pStyle w:val="ConsPlusNormal"/>
        <w:spacing w:before="220"/>
        <w:ind w:firstLine="540"/>
        <w:jc w:val="both"/>
      </w:pPr>
      <w:r>
        <w:t>2. Настоящие Правила не распространяются на отношения, связанные с осуществлением просветительской деятельности в рамках культурно-просветительской деятельности религиозных организаций.</w:t>
      </w:r>
    </w:p>
    <w:p w:rsidR="00FB0A60" w:rsidRDefault="00FB0A60">
      <w:pPr>
        <w:pStyle w:val="ConsPlusNormal"/>
        <w:spacing w:before="220"/>
        <w:ind w:firstLine="540"/>
        <w:jc w:val="both"/>
      </w:pPr>
      <w:r>
        <w:t>3. Просветительская деятельность осуществляется органами государственной власти, иными государственными органами, органами местного самоуправления, уполномоченными ими организациями, а также может осуществляться физическими лицами, индивидуальными предпринимателями и (или) юридическими лицами (далее - организаторы просветительской деятельности) с соблюдением требований, предусмотренных законодательством Российской Федерации и настоящими Правилами.</w:t>
      </w:r>
    </w:p>
    <w:p w:rsidR="00FB0A60" w:rsidRDefault="00FB0A6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Содержание просветительской деятельности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на свободный выбор мнений и убеждений, обеспечивать развитие способностей человека, формирование и развитие его личности в соответствии с традиционными российскими духовно-нравственными ценностями и </w:t>
      </w:r>
      <w:r>
        <w:lastRenderedPageBreak/>
        <w:t>требованиями законодательства Российской Федерации.</w:t>
      </w:r>
      <w:proofErr w:type="gramEnd"/>
    </w:p>
    <w:p w:rsidR="00FB0A60" w:rsidRDefault="00FB0A60">
      <w:pPr>
        <w:pStyle w:val="ConsPlusNormal"/>
        <w:spacing w:before="220"/>
        <w:ind w:firstLine="540"/>
        <w:jc w:val="both"/>
      </w:pPr>
      <w:r>
        <w:t>5. Просветительская деятельность может реализовываться в форме лекций, презентаций, семинаров, мастер-классов, круглых столов, дискуссий и иных формах, в том числе с использованием информационно-телекоммуникационной сети "Интернет".</w:t>
      </w:r>
    </w:p>
    <w:p w:rsidR="00FB0A60" w:rsidRDefault="00FB0A6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Сообщения и материалы организатора просветительской деятельности, признанного в соответствии с законодательством Российской Федерации лицом, выполняющим функции иностранного агента, распространяемые на территории Российской Федерации, должны сопровождаться указанием на то, что эти сообщения и материалы созданы и (или) распространены лицом, выполняющим функции иностранного агента.</w:t>
      </w:r>
      <w:proofErr w:type="gramEnd"/>
    </w:p>
    <w:p w:rsidR="00FB0A60" w:rsidRDefault="00FB0A60">
      <w:pPr>
        <w:pStyle w:val="ConsPlusNormal"/>
        <w:spacing w:before="220"/>
        <w:ind w:firstLine="540"/>
        <w:jc w:val="both"/>
      </w:pPr>
      <w:r>
        <w:t xml:space="preserve">7. Организатор просветительской деятельности обязан не допускать использование просветительской деятельности в целях, указанных в </w:t>
      </w:r>
      <w:hyperlink r:id="rId6" w:history="1">
        <w:r>
          <w:rPr>
            <w:color w:val="0000FF"/>
          </w:rPr>
          <w:t>части 2 статьи 12.2</w:t>
        </w:r>
      </w:hyperlink>
      <w:r>
        <w:t xml:space="preserve"> Федерального закона "Об образовании в Российской Федерации", а также распространение информации, указанной в </w:t>
      </w:r>
      <w:hyperlink r:id="rId7" w:history="1">
        <w:r>
          <w:rPr>
            <w:color w:val="0000FF"/>
          </w:rPr>
          <w:t>части 1 статьи 10.6</w:t>
        </w:r>
      </w:hyperlink>
      <w:r>
        <w:t xml:space="preserve"> Федерального закона "Об информации, информационных технологиях и о защите информации".</w:t>
      </w:r>
    </w:p>
    <w:p w:rsidR="00FB0A60" w:rsidRDefault="00FB0A6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случае если имеются основания полагать, что при осуществлении просветительской деятельности допущены нарушения законодательства Российской Федерации, содержащие признаки уголовно наказуемого деяния и (или) признаки административного правонарушения, государственные органы, органы местного самоуправления, а также юридические лица, физические лица и индивидуальные предприниматели вправе обратиться по указанным фактам в уполномоченные государственные органы в соответствии с Уголовно-процессуальным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и (или)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</w:t>
      </w:r>
      <w:proofErr w:type="gramEnd"/>
      <w:r>
        <w:t xml:space="preserve"> Федерации об административных правонарушениях.</w:t>
      </w:r>
    </w:p>
    <w:p w:rsidR="00FB0A60" w:rsidRDefault="00FB0A60">
      <w:pPr>
        <w:pStyle w:val="ConsPlusNormal"/>
        <w:spacing w:before="220"/>
        <w:ind w:firstLine="540"/>
        <w:jc w:val="both"/>
      </w:pPr>
      <w:bookmarkStart w:id="2" w:name="P36"/>
      <w:bookmarkEnd w:id="2"/>
      <w:r>
        <w:t>9. В случае установления признаков возможного распространения при осуществлении просветительской деятельности информации с нарушением законодательства Российской Федерации и (или) настоящих Правил государственные органы, органы местного самоуправления, а также юридические лица, физические лица и индивидуальные предприниматели вправе направить в Министерство просвещения Российской Федерации обращение о фактах распространения такой информации. Форма и порядок направления обращения и прилагаемых к нему документов определяются Министерством просвещения Российской Федерации.</w:t>
      </w:r>
    </w:p>
    <w:p w:rsidR="00FB0A60" w:rsidRDefault="00FB0A60">
      <w:pPr>
        <w:pStyle w:val="ConsPlusNormal"/>
        <w:spacing w:before="220"/>
        <w:ind w:firstLine="540"/>
        <w:jc w:val="both"/>
      </w:pPr>
      <w:bookmarkStart w:id="3" w:name="P37"/>
      <w:bookmarkEnd w:id="3"/>
      <w:r>
        <w:t xml:space="preserve">10. </w:t>
      </w:r>
      <w:proofErr w:type="gramStart"/>
      <w:r>
        <w:t xml:space="preserve">В течение 10 рабочих дней с даты получения обращения, указанного в </w:t>
      </w:r>
      <w:hyperlink w:anchor="P36" w:history="1">
        <w:r>
          <w:rPr>
            <w:color w:val="0000FF"/>
          </w:rPr>
          <w:t>пункте 9</w:t>
        </w:r>
      </w:hyperlink>
      <w:r>
        <w:t xml:space="preserve"> настоящих Правил, и прилагаемых к нему документов Министерство просвещения Российской Федерации рассматривает его на предмет наличия или отсутствия фактов нарушения законодательства Российской Федерации и (или) настоящих Правил и информирует государственные органы, органы местного самоуправления, а также юридические лица, физические лица и индивидуальных предпринимателей.</w:t>
      </w:r>
      <w:proofErr w:type="gramEnd"/>
      <w:r>
        <w:t xml:space="preserve"> Для рассмотрения обращения могут привлекаться заинтересованные федеральные органы исполнительной власти.</w:t>
      </w:r>
    </w:p>
    <w:p w:rsidR="00FB0A60" w:rsidRDefault="00FB0A60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gramStart"/>
      <w:r>
        <w:t>подтверждения фактов нарушения законодательства Российской Федерации</w:t>
      </w:r>
      <w:proofErr w:type="gramEnd"/>
      <w:r>
        <w:t xml:space="preserve"> и (или) настоящих Правил Министерство просвещения Российской Федерации до истечения срока, установленного </w:t>
      </w:r>
      <w:hyperlink w:anchor="P37" w:history="1">
        <w:r>
          <w:rPr>
            <w:color w:val="0000FF"/>
          </w:rPr>
          <w:t>абзацем первым</w:t>
        </w:r>
      </w:hyperlink>
      <w:r>
        <w:t xml:space="preserve"> настоящего пункта, направляет организатору просветительской деятельности уведомление о необходимости устранения выявленных нарушений и (или) прекращения распространения информации, указанной в </w:t>
      </w:r>
      <w:hyperlink w:anchor="P36" w:history="1">
        <w:r>
          <w:rPr>
            <w:color w:val="0000FF"/>
          </w:rPr>
          <w:t>пункте 9</w:t>
        </w:r>
      </w:hyperlink>
      <w:r>
        <w:t xml:space="preserve"> настоящих Правил.</w:t>
      </w:r>
    </w:p>
    <w:p w:rsidR="00FB0A60" w:rsidRDefault="00FB0A60">
      <w:pPr>
        <w:pStyle w:val="ConsPlusNormal"/>
        <w:spacing w:before="220"/>
        <w:ind w:firstLine="540"/>
        <w:jc w:val="both"/>
      </w:pPr>
      <w:bookmarkStart w:id="4" w:name="P39"/>
      <w:bookmarkEnd w:id="4"/>
      <w:r>
        <w:t xml:space="preserve">11. Организатор просветительской деятельности, осуществляющий такую деятельность в отношении несовершеннолетних и с привлечением средств бюджетов бюджетной системы Российской Федерации, уведомляет о планируемом осуществлении просветительской деятельности Министерство просвещения Российской Федерации с приложением программы просветительской деятельности не </w:t>
      </w:r>
      <w:proofErr w:type="gramStart"/>
      <w:r>
        <w:t>позднее</w:t>
      </w:r>
      <w:proofErr w:type="gramEnd"/>
      <w:r>
        <w:t xml:space="preserve"> чем за 30 рабочих дней до предполагаемой даты начала ее реализации. Форма и порядок направления такого уведомления и прилагаемых к нему </w:t>
      </w:r>
      <w:r>
        <w:lastRenderedPageBreak/>
        <w:t>документов определяется Министерством просвещения Российской Федерации.</w:t>
      </w:r>
    </w:p>
    <w:p w:rsidR="00FB0A60" w:rsidRDefault="00FB0A60">
      <w:pPr>
        <w:pStyle w:val="ConsPlusNormal"/>
        <w:spacing w:before="220"/>
        <w:ind w:firstLine="540"/>
        <w:jc w:val="both"/>
      </w:pPr>
      <w:proofErr w:type="gramStart"/>
      <w:r>
        <w:t>Положения настоящего пункта не распространяются на просветительскую деятельность, осуществляемую организатором просветительской деятельности, являющимся органом государственной власти, иным государственным органом, органом местного самоуправления, организацией, уполномоченной указанными органами, а также осуществляемую полностью или частично за счет средств грантов в форме субсидий из федерального бюджета, предоставляемых в соответствии с законодательством Российской Федерации.</w:t>
      </w:r>
      <w:proofErr w:type="gramEnd"/>
    </w:p>
    <w:p w:rsidR="00FB0A60" w:rsidRDefault="00FB0A60">
      <w:pPr>
        <w:pStyle w:val="ConsPlusNormal"/>
        <w:spacing w:before="220"/>
        <w:ind w:firstLine="540"/>
        <w:jc w:val="both"/>
      </w:pPr>
      <w:r>
        <w:t xml:space="preserve">12. В программе просветительской деятельности, указанной в </w:t>
      </w:r>
      <w:hyperlink w:anchor="P39" w:history="1">
        <w:r>
          <w:rPr>
            <w:color w:val="0000FF"/>
          </w:rPr>
          <w:t>пункте 11</w:t>
        </w:r>
      </w:hyperlink>
      <w:r>
        <w:t xml:space="preserve"> настоящих Правил, в объеме сведений, определенном Министерством просвещения Российской Федерации, должны быть отражены цели, задачи, сроки, формы и место ее реализации, целевая аудитория, информация об организаторе просветительской деятельности и лицах, участвующих в реализации программы, источники финансирования программы.</w:t>
      </w:r>
    </w:p>
    <w:p w:rsidR="00FB0A60" w:rsidRDefault="00FB0A60">
      <w:pPr>
        <w:pStyle w:val="ConsPlusNormal"/>
        <w:spacing w:before="220"/>
        <w:ind w:firstLine="540"/>
        <w:jc w:val="both"/>
      </w:pPr>
      <w:bookmarkStart w:id="5" w:name="P42"/>
      <w:bookmarkEnd w:id="5"/>
      <w:r>
        <w:t xml:space="preserve">13. Министерство просвещения Российской Федерации при рассмотрении программы просветительской деятельности, указанной в </w:t>
      </w:r>
      <w:hyperlink w:anchor="P39" w:history="1">
        <w:r>
          <w:rPr>
            <w:color w:val="0000FF"/>
          </w:rPr>
          <w:t>пункте</w:t>
        </w:r>
      </w:hyperlink>
      <w:r>
        <w:t xml:space="preserve"> 11 настоящих Правил, проводит ее оценку на предмет соответствия законодательству Российской Федерации, настоящим Правилам, а также документам стратегического планирования в порядке, определяемом Министерством просвещения Российской Федерации, и при необходимости с привлечением организации, уполномоченной Министерством на проведение такой оценки.</w:t>
      </w:r>
    </w:p>
    <w:p w:rsidR="00FB0A60" w:rsidRDefault="00FB0A60">
      <w:pPr>
        <w:pStyle w:val="ConsPlusNormal"/>
        <w:spacing w:before="220"/>
        <w:ind w:firstLine="540"/>
        <w:jc w:val="both"/>
      </w:pPr>
      <w:bookmarkStart w:id="6" w:name="P43"/>
      <w:bookmarkEnd w:id="6"/>
      <w:r>
        <w:t xml:space="preserve">14. В случае выявления по результатам оценки, указанной в </w:t>
      </w:r>
      <w:hyperlink w:anchor="P42" w:history="1">
        <w:r>
          <w:rPr>
            <w:color w:val="0000FF"/>
          </w:rPr>
          <w:t>пункте 13</w:t>
        </w:r>
      </w:hyperlink>
      <w:r>
        <w:t xml:space="preserve"> настоящих Правил, несоответствия программы просветительской деятельности законодательству Российской Федерации и (или) настоящим Правилам, а также документам стратегического планирования Министерство просвещения Российской Федерации не </w:t>
      </w:r>
      <w:proofErr w:type="gramStart"/>
      <w:r>
        <w:t>позднее</w:t>
      </w:r>
      <w:proofErr w:type="gramEnd"/>
      <w:r>
        <w:t xml:space="preserve"> чем за 5 рабочих дней до предполагаемой даты начала ее реализации уведомляет организатора просветительской деятельности о необходимости устранения причин и условий такого несоответствия.</w:t>
      </w:r>
    </w:p>
    <w:p w:rsidR="00FB0A60" w:rsidRDefault="00FB0A60">
      <w:pPr>
        <w:pStyle w:val="ConsPlusNormal"/>
        <w:spacing w:before="220"/>
        <w:ind w:firstLine="540"/>
        <w:jc w:val="both"/>
      </w:pPr>
      <w:r>
        <w:t xml:space="preserve">15. Организатор просветительской деятельности, получивший уведомление, указанное в </w:t>
      </w:r>
      <w:hyperlink w:anchor="P43" w:history="1">
        <w:r>
          <w:rPr>
            <w:color w:val="0000FF"/>
          </w:rPr>
          <w:t>пункте 14</w:t>
        </w:r>
      </w:hyperlink>
      <w:r>
        <w:t xml:space="preserve"> настоящих Правил, обеспечивает приведение программы просветительской деятельности в соответствие с законодательством Российской Федерации, настоящими Правилами, а также с документами стратегического планирования до начала ее реализации.</w:t>
      </w:r>
    </w:p>
    <w:p w:rsidR="00FB0A60" w:rsidRDefault="00FB0A60">
      <w:pPr>
        <w:pStyle w:val="ConsPlusNormal"/>
        <w:ind w:firstLine="540"/>
        <w:jc w:val="both"/>
      </w:pPr>
    </w:p>
    <w:p w:rsidR="00FB0A60" w:rsidRDefault="00FB0A60">
      <w:pPr>
        <w:pStyle w:val="ConsPlusNormal"/>
        <w:ind w:firstLine="540"/>
        <w:jc w:val="both"/>
      </w:pPr>
    </w:p>
    <w:p w:rsidR="00FB0A60" w:rsidRDefault="00FB0A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666" w:rsidRDefault="00E04755"/>
    <w:sectPr w:rsidR="00496666" w:rsidSect="002C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60"/>
    <w:rsid w:val="00383DE1"/>
    <w:rsid w:val="00BC4F67"/>
    <w:rsid w:val="00E04755"/>
    <w:rsid w:val="00FB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A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A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CBFA7159560773FD65B0340255E637DD179E2FB7B8544B585E7D695C53659AD3E71B0911DAFA21F4EED575FB25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3CBFA7159560773FD65B0340255E637DD37FE4F07E8544B585E7D695C53659BF3E29B9961DBAF64914BA5A5D23ADA5C1339EC662BD5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CBFA7159560773FD65B0340255E637DD270E4F67B8544B585E7D695C53659BF3E29B89313BAF64914BA5A5D23ADA5C1339EC662BD58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23CBFA7159560773FD65B0340255E637DD270E4F67B8544B585E7D695C53659BF3E29B89312BAF64914BA5A5D23ADA5C1339EC662BD58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CBFA7159560773FD65B0340255E637DD37FE1FB7C8544B585E7D695C53659AD3E71B0911DAFA21F4EED575FB25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Алтухова</dc:creator>
  <cp:lastModifiedBy>Ирина Алексеевна Алтухова</cp:lastModifiedBy>
  <cp:revision>2</cp:revision>
  <dcterms:created xsi:type="dcterms:W3CDTF">2022-07-06T06:57:00Z</dcterms:created>
  <dcterms:modified xsi:type="dcterms:W3CDTF">2022-07-06T06:59:00Z</dcterms:modified>
</cp:coreProperties>
</file>