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78" w:rsidRPr="007E7D79" w:rsidRDefault="001A6F78" w:rsidP="001A6F7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7D79">
        <w:rPr>
          <w:rFonts w:ascii="Times New Roman" w:hAnsi="Times New Roman" w:cs="Times New Roman"/>
          <w:sz w:val="28"/>
          <w:szCs w:val="28"/>
        </w:rPr>
        <w:t>Статья 81. Свидетельствование верности перевода</w:t>
      </w:r>
    </w:p>
    <w:p w:rsidR="001A6F78" w:rsidRPr="007E7D79" w:rsidRDefault="001A6F78" w:rsidP="001A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F78" w:rsidRPr="007E7D79" w:rsidRDefault="001A6F78" w:rsidP="001A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D79">
        <w:rPr>
          <w:rFonts w:ascii="Times New Roman" w:hAnsi="Times New Roman" w:cs="Times New Roman"/>
          <w:sz w:val="28"/>
          <w:szCs w:val="28"/>
        </w:rPr>
        <w:t>Нотариус свидетельствует верность перевода с одного языка на другой, если нотариус владеет соответствующими языками.</w:t>
      </w:r>
    </w:p>
    <w:p w:rsidR="00490624" w:rsidRPr="007E7D79" w:rsidRDefault="001A6F78" w:rsidP="001A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D79">
        <w:rPr>
          <w:rFonts w:ascii="Times New Roman" w:hAnsi="Times New Roman" w:cs="Times New Roman"/>
          <w:sz w:val="28"/>
          <w:szCs w:val="28"/>
        </w:rPr>
        <w:t>Если нотариус не владеет соответствующими языками, перевод может быть сделан переводчиком, подлинность подписи которого свидетельствует нотариус.</w:t>
      </w:r>
    </w:p>
    <w:p w:rsidR="001A6F78" w:rsidRPr="007E7D79" w:rsidRDefault="001A6F78" w:rsidP="001A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F78" w:rsidRPr="007E7D79" w:rsidRDefault="001A6F78" w:rsidP="001A6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7E7D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E7D79">
        <w:rPr>
          <w:rFonts w:ascii="Times New Roman" w:hAnsi="Times New Roman" w:cs="Times New Roman"/>
          <w:i/>
          <w:iCs/>
          <w:color w:val="0000FF"/>
          <w:sz w:val="28"/>
          <w:szCs w:val="28"/>
        </w:rPr>
        <w:t>ст. 81, "Основы законодательства Российской Федерации о нотариате" (утв. ВС РФ 11.02.1993 N 4462-1) (ред. от 03.07.2016)</w:t>
      </w:r>
      <w:r w:rsidRPr="007E7D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bookmarkStart w:id="0" w:name="_GoBack"/>
      <w:bookmarkEnd w:id="0"/>
    </w:p>
    <w:sectPr w:rsidR="001A6F78" w:rsidRPr="007E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A1"/>
    <w:rsid w:val="000E5BA1"/>
    <w:rsid w:val="001A6F78"/>
    <w:rsid w:val="00490624"/>
    <w:rsid w:val="007E7D79"/>
    <w:rsid w:val="00BA2929"/>
    <w:rsid w:val="00C6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Цыганкова</dc:creator>
  <cp:keywords/>
  <dc:description/>
  <cp:lastModifiedBy>Людмила Владимировна Цыганкова</cp:lastModifiedBy>
  <cp:revision>3</cp:revision>
  <dcterms:created xsi:type="dcterms:W3CDTF">2017-07-31T08:58:00Z</dcterms:created>
  <dcterms:modified xsi:type="dcterms:W3CDTF">2017-07-31T09:11:00Z</dcterms:modified>
</cp:coreProperties>
</file>