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017830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F14C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Минобрнауки России от 06.10.2009 N 373</w:t>
            </w:r>
            <w:r>
              <w:rPr>
                <w:sz w:val="48"/>
                <w:szCs w:val="48"/>
              </w:rPr>
              <w:br/>
              <w:t>(ред. от 31.12.2015)</w:t>
            </w:r>
            <w:r>
              <w:rPr>
                <w:sz w:val="48"/>
                <w:szCs w:val="48"/>
              </w:rPr>
              <w:br/>
              <w:t>"Об утверждении и введении в действие федерального государственного образовательного стандарта начального общего образования"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(Зарегистрировано в Минюсте России 22.12.2009 N 15785)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F14C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20.02.2018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F1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F14CE">
      <w:pPr>
        <w:pStyle w:val="ConsPlusNormal"/>
        <w:jc w:val="both"/>
        <w:outlineLvl w:val="0"/>
      </w:pPr>
    </w:p>
    <w:p w:rsidR="00000000" w:rsidRDefault="003F14CE">
      <w:pPr>
        <w:pStyle w:val="ConsPlusNormal"/>
        <w:outlineLvl w:val="0"/>
      </w:pPr>
      <w:r>
        <w:t>Зарегис</w:t>
      </w:r>
      <w:r>
        <w:t>трировано в Минюсте России 22 декабря 2009 г. N 15785</w:t>
      </w:r>
    </w:p>
    <w:p w:rsidR="00000000" w:rsidRDefault="003F14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F14CE">
      <w:pPr>
        <w:pStyle w:val="ConsPlusNormal"/>
      </w:pPr>
    </w:p>
    <w:p w:rsidR="00000000" w:rsidRDefault="003F14C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3F14CE">
      <w:pPr>
        <w:pStyle w:val="ConsPlusTitle"/>
        <w:jc w:val="center"/>
      </w:pPr>
    </w:p>
    <w:p w:rsidR="00000000" w:rsidRDefault="003F14CE">
      <w:pPr>
        <w:pStyle w:val="ConsPlusTitle"/>
        <w:jc w:val="center"/>
      </w:pPr>
      <w:r>
        <w:t>ПРИКАЗ</w:t>
      </w:r>
    </w:p>
    <w:p w:rsidR="00000000" w:rsidRDefault="003F14CE">
      <w:pPr>
        <w:pStyle w:val="ConsPlusTitle"/>
        <w:jc w:val="center"/>
      </w:pPr>
      <w:r>
        <w:t>от 6 октября 2009 г. N 373</w:t>
      </w:r>
    </w:p>
    <w:p w:rsidR="00000000" w:rsidRDefault="003F14CE">
      <w:pPr>
        <w:pStyle w:val="ConsPlusTitle"/>
        <w:jc w:val="center"/>
      </w:pPr>
    </w:p>
    <w:p w:rsidR="00000000" w:rsidRDefault="003F14CE">
      <w:pPr>
        <w:pStyle w:val="ConsPlusTitle"/>
        <w:jc w:val="center"/>
      </w:pPr>
      <w:r>
        <w:t>ОБ УТВЕРЖДЕНИИ И ВВЕДЕНИИ В ДЕЙСТВИЕ</w:t>
      </w:r>
    </w:p>
    <w:p w:rsidR="00000000" w:rsidRDefault="003F14CE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3F14CE">
      <w:pPr>
        <w:pStyle w:val="ConsPlusTitle"/>
        <w:jc w:val="center"/>
      </w:pPr>
      <w:r>
        <w:t>НАЧАЛЬНОГО ОБЩЕГ</w:t>
      </w:r>
      <w:r>
        <w:t>О ОБРАЗОВАНИЯ</w:t>
      </w:r>
    </w:p>
    <w:p w:rsidR="00000000" w:rsidRDefault="003F14CE">
      <w:pPr>
        <w:pStyle w:val="ConsPlusNormal"/>
        <w:jc w:val="center"/>
      </w:pPr>
      <w:r>
        <w:t>Список изменяющих документов</w:t>
      </w:r>
    </w:p>
    <w:p w:rsidR="00000000" w:rsidRDefault="003F14CE">
      <w:pPr>
        <w:pStyle w:val="ConsPlusNormal"/>
        <w:jc w:val="center"/>
      </w:pPr>
      <w:r>
        <w:t xml:space="preserve">(в ред. Приказов Минобрнауки России от 26.11.2010 </w:t>
      </w:r>
      <w:hyperlink r:id="rId9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Ф 04.02.2011 N 19707){КонсультантПлюс}" w:history="1">
        <w:r>
          <w:rPr>
            <w:color w:val="0000FF"/>
          </w:rPr>
          <w:t>N 1241</w:t>
        </w:r>
      </w:hyperlink>
      <w:r>
        <w:t>,</w:t>
      </w:r>
    </w:p>
    <w:p w:rsidR="00000000" w:rsidRDefault="003F14CE">
      <w:pPr>
        <w:pStyle w:val="ConsPlusNormal"/>
        <w:jc w:val="center"/>
      </w:pPr>
      <w:r>
        <w:t xml:space="preserve">от 22.09.2011 </w:t>
      </w:r>
      <w:hyperlink r:id="rId10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Ф 12.12.2011 N 22540){КонсультантПлюс}" w:history="1">
        <w:r>
          <w:rPr>
            <w:color w:val="0000FF"/>
          </w:rPr>
          <w:t>N 2357</w:t>
        </w:r>
      </w:hyperlink>
      <w:r>
        <w:t xml:space="preserve">, от 18.12.2012 </w:t>
      </w:r>
      <w:hyperlink r:id="rId11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оссии 11.02.2013 N 26993){КонсультантПлюс}" w:history="1">
        <w:r>
          <w:rPr>
            <w:color w:val="0000FF"/>
          </w:rPr>
          <w:t>N 1060</w:t>
        </w:r>
      </w:hyperlink>
      <w:r>
        <w:t>,</w:t>
      </w:r>
    </w:p>
    <w:p w:rsidR="00000000" w:rsidRDefault="003F14CE">
      <w:pPr>
        <w:pStyle w:val="ConsPlusNormal"/>
        <w:jc w:val="center"/>
      </w:pPr>
      <w:r>
        <w:t xml:space="preserve">от 29.12.2014 </w:t>
      </w:r>
      <w:hyperlink r:id="rId12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N 1643</w:t>
        </w:r>
      </w:hyperlink>
      <w:r>
        <w:t xml:space="preserve">, от 18.05.2015 </w:t>
      </w:r>
      <w:hyperlink r:id="rId13" w:tooltip="Приказ Минобрнауки России от 18.05.2015 N 50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оссии 18.06.2015 N 37714){КонсультантПлюс}" w:history="1">
        <w:r>
          <w:rPr>
            <w:color w:val="0000FF"/>
          </w:rPr>
          <w:t>N 507</w:t>
        </w:r>
      </w:hyperlink>
      <w:r>
        <w:t>,</w:t>
      </w:r>
    </w:p>
    <w:p w:rsidR="00000000" w:rsidRDefault="003F14CE">
      <w:pPr>
        <w:pStyle w:val="ConsPlusNormal"/>
        <w:jc w:val="center"/>
      </w:pPr>
      <w:r>
        <w:t xml:space="preserve">от 31.12.2015 </w:t>
      </w:r>
      <w:hyperlink r:id="rId14" w:tooltip="Приказ Минобрнауки России от 31.12.2015 N 1576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оссии 02.02.2016 N 40936){КонсультантПлюс}" w:history="1">
        <w:r>
          <w:rPr>
            <w:color w:val="0000FF"/>
          </w:rPr>
          <w:t>N 1576</w:t>
        </w:r>
      </w:hyperlink>
      <w:r>
        <w:t>)</w:t>
      </w:r>
    </w:p>
    <w:p w:rsidR="00000000" w:rsidRDefault="003F14CE">
      <w:pPr>
        <w:pStyle w:val="ConsPlusNormal"/>
        <w:ind w:firstLine="540"/>
        <w:jc w:val="both"/>
      </w:pPr>
    </w:p>
    <w:p w:rsidR="00000000" w:rsidRDefault="003F14CE">
      <w:pPr>
        <w:pStyle w:val="ConsPlusNormal"/>
        <w:ind w:firstLine="540"/>
        <w:jc w:val="both"/>
      </w:pPr>
      <w:r>
        <w:t xml:space="preserve">В соответствии с </w:t>
      </w:r>
      <w:hyperlink r:id="rId15" w:tooltip="Постановление Правительства РФ от 03.06.2013 N 466 (ред. от 09.06.2017) &quot;Об утверждении Положения о Министерстве образования и науки Российской Федерации&quot;{КонсультантПлюс}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</w:t>
      </w:r>
      <w:r>
        <w:t xml:space="preserve">ии от 3 июня 2013 г. N 466 (Собрание законодательства Российской Федерации, 2013, N 23, ст. 2923; N 33, ст. 4386; N 37, ст. 4702; 2014, N 2, ст. 126; N 6, ст. 582; N 27, ст. 3776), и </w:t>
      </w:r>
      <w:hyperlink r:id="rId16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{КонсультантПлюс}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</w:t>
      </w:r>
      <w:r>
        <w:t>дательства Российской Федерации, 2013, N 3, ст. 4377; 2014, N 38, ст. 5096), приказываю:</w:t>
      </w:r>
    </w:p>
    <w:p w:rsidR="00000000" w:rsidRDefault="003F14CE">
      <w:pPr>
        <w:pStyle w:val="ConsPlusNormal"/>
        <w:jc w:val="both"/>
      </w:pPr>
      <w:r>
        <w:t xml:space="preserve">(преамбула в ред. </w:t>
      </w:r>
      <w:hyperlink r:id="rId17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7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начального общего образования.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2. Ввести в действие с 1 января 2010 г. федеральный государственный образовательный </w:t>
      </w:r>
      <w:hyperlink w:anchor="Par37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>, утвержденный</w:t>
      </w:r>
      <w:r>
        <w:t xml:space="preserve"> настоящим Приказом.</w:t>
      </w:r>
    </w:p>
    <w:p w:rsidR="00000000" w:rsidRDefault="003F14CE">
      <w:pPr>
        <w:pStyle w:val="ConsPlusNormal"/>
        <w:ind w:firstLine="540"/>
        <w:jc w:val="both"/>
      </w:pPr>
    </w:p>
    <w:p w:rsidR="00000000" w:rsidRDefault="003F14CE">
      <w:pPr>
        <w:pStyle w:val="ConsPlusNormal"/>
        <w:jc w:val="right"/>
      </w:pPr>
      <w:r>
        <w:t>Министр</w:t>
      </w:r>
    </w:p>
    <w:p w:rsidR="00000000" w:rsidRDefault="003F14CE">
      <w:pPr>
        <w:pStyle w:val="ConsPlusNormal"/>
        <w:jc w:val="right"/>
      </w:pPr>
      <w:r>
        <w:t>А.ФУРСЕНКО</w:t>
      </w:r>
    </w:p>
    <w:p w:rsidR="00000000" w:rsidRDefault="003F14CE">
      <w:pPr>
        <w:pStyle w:val="ConsPlusNormal"/>
        <w:ind w:firstLine="540"/>
        <w:jc w:val="both"/>
      </w:pPr>
    </w:p>
    <w:p w:rsidR="00000000" w:rsidRDefault="003F14CE">
      <w:pPr>
        <w:pStyle w:val="ConsPlusNormal"/>
        <w:ind w:firstLine="540"/>
        <w:jc w:val="both"/>
      </w:pPr>
    </w:p>
    <w:p w:rsidR="00000000" w:rsidRDefault="003F14CE">
      <w:pPr>
        <w:pStyle w:val="ConsPlusNormal"/>
        <w:ind w:firstLine="540"/>
        <w:jc w:val="both"/>
      </w:pPr>
    </w:p>
    <w:p w:rsidR="00000000" w:rsidRDefault="003F14CE">
      <w:pPr>
        <w:pStyle w:val="ConsPlusNormal"/>
        <w:ind w:firstLine="540"/>
        <w:jc w:val="both"/>
      </w:pPr>
    </w:p>
    <w:p w:rsidR="00000000" w:rsidRDefault="003F14CE">
      <w:pPr>
        <w:pStyle w:val="ConsPlusNormal"/>
        <w:ind w:firstLine="540"/>
        <w:jc w:val="both"/>
      </w:pPr>
    </w:p>
    <w:p w:rsidR="00000000" w:rsidRDefault="003F14CE">
      <w:pPr>
        <w:pStyle w:val="ConsPlusNormal"/>
        <w:jc w:val="right"/>
        <w:outlineLvl w:val="0"/>
      </w:pPr>
      <w:r>
        <w:t>Приложение</w:t>
      </w:r>
    </w:p>
    <w:p w:rsidR="00000000" w:rsidRDefault="003F14CE">
      <w:pPr>
        <w:pStyle w:val="ConsPlusNormal"/>
        <w:ind w:firstLine="540"/>
        <w:jc w:val="both"/>
      </w:pPr>
    </w:p>
    <w:p w:rsidR="00000000" w:rsidRDefault="003F14CE">
      <w:pPr>
        <w:pStyle w:val="ConsPlusNormal"/>
        <w:jc w:val="right"/>
      </w:pPr>
      <w:r>
        <w:t>Утвержден</w:t>
      </w:r>
    </w:p>
    <w:p w:rsidR="00000000" w:rsidRDefault="003F14CE">
      <w:pPr>
        <w:pStyle w:val="ConsPlusNormal"/>
        <w:jc w:val="right"/>
      </w:pPr>
      <w:r>
        <w:t>Приказом Министерства образования</w:t>
      </w:r>
    </w:p>
    <w:p w:rsidR="00000000" w:rsidRDefault="003F14CE">
      <w:pPr>
        <w:pStyle w:val="ConsPlusNormal"/>
        <w:jc w:val="right"/>
      </w:pPr>
      <w:r>
        <w:t>и науки Российской Федерации</w:t>
      </w:r>
    </w:p>
    <w:p w:rsidR="00000000" w:rsidRDefault="003F14CE">
      <w:pPr>
        <w:pStyle w:val="ConsPlusNormal"/>
        <w:jc w:val="right"/>
      </w:pPr>
      <w:r>
        <w:t>от 6 октября 2009 г. N 373</w:t>
      </w:r>
    </w:p>
    <w:p w:rsidR="00000000" w:rsidRDefault="003F14CE">
      <w:pPr>
        <w:pStyle w:val="ConsPlusNormal"/>
        <w:ind w:firstLine="540"/>
        <w:jc w:val="both"/>
      </w:pPr>
    </w:p>
    <w:p w:rsidR="00000000" w:rsidRDefault="003F14CE">
      <w:pPr>
        <w:pStyle w:val="ConsPlusTitle"/>
        <w:jc w:val="center"/>
      </w:pPr>
      <w:bookmarkStart w:id="1" w:name="Par37"/>
      <w:bookmarkEnd w:id="1"/>
      <w:r>
        <w:t>ФЕДЕРАЛЬНЫЙ ГОСУДАРСТВЕННЫЙ ОБРАЗОВАТЕЛЬНЫЙ СТАНДАРТ</w:t>
      </w:r>
    </w:p>
    <w:p w:rsidR="00000000" w:rsidRDefault="003F14CE">
      <w:pPr>
        <w:pStyle w:val="ConsPlusTitle"/>
        <w:jc w:val="center"/>
      </w:pPr>
      <w:r>
        <w:t>НАЧАЛЬНОГО ОБЩЕГО ОБРАЗОВАНИЯ</w:t>
      </w:r>
    </w:p>
    <w:p w:rsidR="00000000" w:rsidRDefault="003F14CE">
      <w:pPr>
        <w:pStyle w:val="ConsPlusNormal"/>
        <w:jc w:val="center"/>
      </w:pPr>
      <w:r>
        <w:t>Спис</w:t>
      </w:r>
      <w:r>
        <w:t>ок изменяющих документов</w:t>
      </w:r>
    </w:p>
    <w:p w:rsidR="00000000" w:rsidRDefault="003F14CE">
      <w:pPr>
        <w:pStyle w:val="ConsPlusNormal"/>
        <w:jc w:val="center"/>
      </w:pPr>
      <w:r>
        <w:t xml:space="preserve">(в ред. Приказов Минобрнауки России от 26.11.2010 </w:t>
      </w:r>
      <w:hyperlink r:id="rId18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Ф 04.02.2011 N 19707){КонсультантПлюс}" w:history="1">
        <w:r>
          <w:rPr>
            <w:color w:val="0000FF"/>
          </w:rPr>
          <w:t>N 1241</w:t>
        </w:r>
      </w:hyperlink>
      <w:r>
        <w:t>,</w:t>
      </w:r>
    </w:p>
    <w:p w:rsidR="00000000" w:rsidRDefault="003F14CE">
      <w:pPr>
        <w:pStyle w:val="ConsPlusNormal"/>
        <w:jc w:val="center"/>
      </w:pPr>
      <w:r>
        <w:t xml:space="preserve">от 22.09.2011 </w:t>
      </w:r>
      <w:hyperlink r:id="rId19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Ф 12.12.2011 N 22540){КонсультантПлюс}" w:history="1">
        <w:r>
          <w:rPr>
            <w:color w:val="0000FF"/>
          </w:rPr>
          <w:t>N 2357</w:t>
        </w:r>
      </w:hyperlink>
      <w:r>
        <w:t xml:space="preserve">, от 18.12.2012 </w:t>
      </w:r>
      <w:hyperlink r:id="rId20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оссии 11.02.2013 N 26993){КонсультантПлюс}" w:history="1">
        <w:r>
          <w:rPr>
            <w:color w:val="0000FF"/>
          </w:rPr>
          <w:t>N 1060</w:t>
        </w:r>
      </w:hyperlink>
      <w:r>
        <w:t>,</w:t>
      </w:r>
    </w:p>
    <w:p w:rsidR="00000000" w:rsidRDefault="003F14CE">
      <w:pPr>
        <w:pStyle w:val="ConsPlusNormal"/>
        <w:jc w:val="center"/>
      </w:pPr>
      <w:r>
        <w:t xml:space="preserve">от 29.12.2014 </w:t>
      </w:r>
      <w:hyperlink r:id="rId21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N 1643</w:t>
        </w:r>
      </w:hyperlink>
      <w:r>
        <w:t xml:space="preserve">, от 18.05.2015 </w:t>
      </w:r>
      <w:hyperlink r:id="rId22" w:tooltip="Приказ Минобрнауки России от 18.05.2015 N 50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оссии 18.06.2015 N 37714){КонсультантПлюс}" w:history="1">
        <w:r>
          <w:rPr>
            <w:color w:val="0000FF"/>
          </w:rPr>
          <w:t>N 507</w:t>
        </w:r>
      </w:hyperlink>
      <w:r>
        <w:t>,</w:t>
      </w:r>
    </w:p>
    <w:p w:rsidR="00000000" w:rsidRDefault="003F14CE">
      <w:pPr>
        <w:pStyle w:val="ConsPlusNormal"/>
        <w:jc w:val="center"/>
      </w:pPr>
      <w:r>
        <w:t xml:space="preserve">от 31.12.2015 </w:t>
      </w:r>
      <w:hyperlink r:id="rId23" w:tooltip="Приказ Минобрнауки России от 31.12.2015 N 1576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оссии 02.02.2016 N 40936){КонсультантПлюс}" w:history="1">
        <w:r>
          <w:rPr>
            <w:color w:val="0000FF"/>
          </w:rPr>
          <w:t>N 1576</w:t>
        </w:r>
      </w:hyperlink>
      <w:r>
        <w:t>)</w:t>
      </w:r>
    </w:p>
    <w:p w:rsidR="00000000" w:rsidRDefault="003F14CE">
      <w:pPr>
        <w:pStyle w:val="ConsPlusNormal"/>
        <w:jc w:val="center"/>
      </w:pPr>
    </w:p>
    <w:p w:rsidR="00000000" w:rsidRDefault="003F14CE">
      <w:pPr>
        <w:pStyle w:val="ConsPlusNormal"/>
        <w:jc w:val="center"/>
        <w:outlineLvl w:val="1"/>
      </w:pPr>
      <w:r>
        <w:t>I. ОБЩИЕ ПОЛОЖЕНИЯ</w:t>
      </w:r>
    </w:p>
    <w:p w:rsidR="00000000" w:rsidRDefault="003F14CE">
      <w:pPr>
        <w:pStyle w:val="ConsPlusNormal"/>
        <w:ind w:firstLine="540"/>
        <w:jc w:val="both"/>
      </w:pPr>
    </w:p>
    <w:p w:rsidR="00000000" w:rsidRDefault="003F14CE">
      <w:pPr>
        <w:pStyle w:val="ConsPlusNormal"/>
        <w:ind w:firstLine="540"/>
        <w:jc w:val="both"/>
      </w:pPr>
      <w:r>
        <w:lastRenderedPageBreak/>
        <w:t>1. Федеральный государственный образовательны</w:t>
      </w:r>
      <w:r>
        <w:t>й стандарт начального общего образования (далее - Стандарт) представляет собой совокупность требований, обязательных при реализации основной образовательной программы начального общего образования &lt;*&gt;.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24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----------------</w:t>
      </w:r>
      <w:r>
        <w:t>----------------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&lt;*&gt; </w:t>
      </w:r>
      <w:hyperlink r:id="rId25" w:tooltip="Федеральный закон от 29.12.2012 N 273-ФЗ (ред. от 29.12.2017) &quot;Об образовании в Российской Федерации&quot;{КонсультантПлюс}" w:history="1">
        <w:r>
          <w:rPr>
            <w:color w:val="0000FF"/>
          </w:rPr>
          <w:t>Пункт 6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</w:t>
      </w:r>
      <w:r>
        <w:t>, ст. 4036; N 48, ст. 6165; 2014, N 6, ст. 562, ст. 566; N 19, ст. 2289; N 22, ст. 2769; N 23, ст. 2933; N 26, ст. 3388; N 30, ст. 4257, ст. 4263).</w:t>
      </w:r>
    </w:p>
    <w:p w:rsidR="00000000" w:rsidRDefault="003F14CE">
      <w:pPr>
        <w:pStyle w:val="ConsPlusNormal"/>
        <w:jc w:val="both"/>
      </w:pPr>
      <w:r>
        <w:t xml:space="preserve">(сноска в ред. </w:t>
      </w:r>
      <w:hyperlink r:id="rId26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ind w:firstLine="540"/>
        <w:jc w:val="both"/>
      </w:pPr>
    </w:p>
    <w:p w:rsidR="00000000" w:rsidRDefault="003F14CE">
      <w:pPr>
        <w:pStyle w:val="ConsPlusNormal"/>
        <w:ind w:firstLine="540"/>
        <w:jc w:val="both"/>
      </w:pPr>
      <w:r>
        <w:t>Стандарт включает в себя требования: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к результатам освоения ос</w:t>
      </w:r>
      <w:r>
        <w:t>новной образовательной программы начального общего образования;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к структуре основной образовательной программы начального общего образования, в том числе требования к соотношению частей основной образовательной программы и их объему, а также к соотношению </w:t>
      </w:r>
      <w:r>
        <w:t>обязательной части основной образовательной программы и части, формируемой участниками образовательных отношений;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27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к условиям реализации основной образовательной программы начального общего образования, в том числе кадр</w:t>
      </w:r>
      <w:r>
        <w:t>овым, финансовым, материально-техническим и иным условиям.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Требования к результатам,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при получении </w:t>
      </w:r>
      <w:r>
        <w:t>начального общего образования, самоценность начального общего образования как фундамента всего последующего образования.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28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2. В целях обеспечения реализации права на образование обучающихся с ограниченными возможностями </w:t>
      </w:r>
      <w:r>
        <w:t xml:space="preserve">здоровья применяется настоящий Стандарт с учетом специальных требований и (или) федеральный государственный образовательный </w:t>
      </w:r>
      <w:hyperlink r:id="rId29" w:tooltip="Приказ Минобрнауки России от 19.12.2014 N 1598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{КонсультантПлюс}" w:history="1">
        <w:r>
          <w:rPr>
            <w:color w:val="0000FF"/>
          </w:rPr>
          <w:t>стандарт</w:t>
        </w:r>
      </w:hyperlink>
      <w:r>
        <w:t xml:space="preserve"> начального общего образования обучающихся с ограниченными возможностями здоровья и (или) федеральный государственный образовательный </w:t>
      </w:r>
      <w:hyperlink r:id="rId30" w:tooltip="Приказ Минобрнауки России от 19.12.2014 N 1599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{КонсультантПлюс}" w:history="1">
        <w:r>
          <w:rPr>
            <w:color w:val="0000FF"/>
          </w:rPr>
          <w:t>стандарт</w:t>
        </w:r>
      </w:hyperlink>
      <w:r>
        <w:t xml:space="preserve"> образования обучающихся с умственной отсталостью (интеллектуальными нарушениями).</w:t>
      </w:r>
    </w:p>
    <w:p w:rsidR="00000000" w:rsidRDefault="003F14CE">
      <w:pPr>
        <w:pStyle w:val="ConsPlusNormal"/>
        <w:jc w:val="both"/>
      </w:pPr>
      <w:r>
        <w:t xml:space="preserve">(п. 2 в ред. </w:t>
      </w:r>
      <w:hyperlink r:id="rId31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&lt;*&gt; Сноска исключена. - </w:t>
      </w:r>
      <w:hyperlink r:id="rId32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</w:t>
        </w:r>
      </w:hyperlink>
      <w:r>
        <w:t xml:space="preserve"> Минобрнауки Росси</w:t>
      </w:r>
      <w:r>
        <w:t>и от 29.12.2014 N 1643.</w:t>
      </w:r>
    </w:p>
    <w:p w:rsidR="00000000" w:rsidRDefault="003F14CE">
      <w:pPr>
        <w:pStyle w:val="ConsPlusNormal"/>
        <w:ind w:firstLine="540"/>
        <w:jc w:val="both"/>
      </w:pPr>
    </w:p>
    <w:p w:rsidR="00000000" w:rsidRDefault="003F14CE">
      <w:pPr>
        <w:pStyle w:val="ConsPlusNormal"/>
        <w:ind w:firstLine="540"/>
        <w:jc w:val="both"/>
      </w:pPr>
      <w:r>
        <w:t>3. Стандарт является основой объективной оценки соответствия установленным требованиям образовательной деятельности и подготовки обучающихся, освоивших основную образовательную программу начального общего образования, независимо от формы получения образова</w:t>
      </w:r>
      <w:r>
        <w:t>ния и формы обучения &lt;*&gt;.</w:t>
      </w:r>
    </w:p>
    <w:p w:rsidR="00000000" w:rsidRDefault="003F14CE">
      <w:pPr>
        <w:pStyle w:val="ConsPlusNormal"/>
        <w:jc w:val="both"/>
      </w:pPr>
      <w:r>
        <w:t xml:space="preserve">(п. 3 в ред. </w:t>
      </w:r>
      <w:hyperlink r:id="rId33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&lt;*&gt; С учетом положений </w:t>
      </w:r>
      <w:hyperlink r:id="rId34" w:tooltip="Федеральный закон от 29.12.2012 N 273-ФЗ (ред. от 29.12.2017) &quot;Об образовании в Российской Федерации&quot;{КонсультантПлюс}" w:history="1">
        <w:r>
          <w:rPr>
            <w:color w:val="0000FF"/>
          </w:rPr>
          <w:t>части 2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</w:t>
      </w:r>
      <w:r>
        <w:t>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000000" w:rsidRDefault="003F14CE">
      <w:pPr>
        <w:pStyle w:val="ConsPlusNormal"/>
        <w:jc w:val="both"/>
      </w:pPr>
      <w:r>
        <w:t>(сн</w:t>
      </w:r>
      <w:r>
        <w:t xml:space="preserve">оска введена </w:t>
      </w:r>
      <w:hyperlink r:id="rId35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ind w:firstLine="540"/>
        <w:jc w:val="both"/>
      </w:pPr>
    </w:p>
    <w:p w:rsidR="00000000" w:rsidRDefault="003F14CE">
      <w:pPr>
        <w:pStyle w:val="ConsPlusNormal"/>
        <w:ind w:firstLine="540"/>
        <w:jc w:val="both"/>
      </w:pPr>
      <w:r>
        <w:t>4. Начальное общее образование может быть получено: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lastRenderedPageBreak/>
        <w:t>в организациях, осуществляющих образовательную деятельность (в очной, очно-заочной или заочной форме);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вне организаций, осуществляющих образовательную деятельн</w:t>
      </w:r>
      <w:r>
        <w:t>ость, в форме семейного образования.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Допускается сочетание различных форм получения образования и форм обучения.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Срок получения начального общего образования составляет четыре года, а для инвалидов и лиц с ограниченными возможностями здоровья при обучении </w:t>
      </w:r>
      <w:r>
        <w:t>по адаптированным основным образовательным программам начального общего образования, независимо от применяемых образовательных технологий, увеличивается не более чем на два года.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В образовательной организации, реализующей интегрированные образовательные пр</w:t>
      </w:r>
      <w:r>
        <w:t>ограммы в области искусств, при реализации образовательной программы начального общего образования обеспечиваются условия для приобретения обучающимися знаний, умений и навыков в области выбранного вида искусств, опыта творческой деятельности и осуществлен</w:t>
      </w:r>
      <w:r>
        <w:t>ия подготовки обучающихся к получению профессионального образования в области искусств.</w:t>
      </w:r>
    </w:p>
    <w:p w:rsidR="00000000" w:rsidRDefault="003F14CE">
      <w:pPr>
        <w:pStyle w:val="ConsPlusNormal"/>
        <w:jc w:val="both"/>
      </w:pPr>
      <w:r>
        <w:t xml:space="preserve">(п. 4 в ред. </w:t>
      </w:r>
      <w:hyperlink r:id="rId36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5. Стандарт разработан с учетом региональных, национальных и этнокультурных особенностей народов Российской Федерации.</w:t>
      </w:r>
    </w:p>
    <w:p w:rsidR="00000000" w:rsidRDefault="003F14CE">
      <w:pPr>
        <w:pStyle w:val="ConsPlusNormal"/>
        <w:jc w:val="both"/>
      </w:pPr>
      <w:r>
        <w:t>(в ред</w:t>
      </w:r>
      <w:r>
        <w:t xml:space="preserve">. </w:t>
      </w:r>
      <w:hyperlink r:id="rId37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</w:t>
      </w:r>
      <w:r>
        <w:t>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6. Стандарт направлен на обеспечение: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равных возможностей получения качественного начального общего образования;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духовно-нравственного развития и воспитания обучающихся при получении начального общего образования, становлени</w:t>
      </w:r>
      <w:r>
        <w:t>е их гражданской идентичности как основы развития гражданского общества;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38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преемственности основных образовательных программ дошкольного, начального общего, основного общего, среднего общего, профессионального образовани</w:t>
      </w:r>
      <w:r>
        <w:t>я;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39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</w:t>
      </w:r>
      <w:r>
        <w:t>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сохранения и развития культурного разнообразия и языкового наследия многонационального народа Российской Федерации, права на изучение родного языка, возможности получения начального общего образования на родном язык</w:t>
      </w:r>
      <w:r>
        <w:t>е, овладения духовными ценностями и культурой многонационального народа России;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единства образовательного пространства Российской Федерации;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40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демократизации образования и всей образовательной деятельности, в т</w:t>
      </w:r>
      <w:r>
        <w:t>ом числе через развитие форм государственно-общественного управления, расширение возможностей для реализации права выбора педагогическими работниками методик обучения и воспитания, методов оценки знаний обучающихся, воспитанников, использования различных ф</w:t>
      </w:r>
      <w:r>
        <w:t>орм образовательной деятельности обучающихся, развития культуры образовательной среды организации, осуществляющей образовательную деятельность;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41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формирования критериальной оценки результатов освоения обучающимися основной образовательной программы начального общего образования, деятельности педагогических работников, организации, осуществляющей образовательную деятельность, функционирования системы</w:t>
      </w:r>
      <w:r>
        <w:t xml:space="preserve"> образования в целом;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42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условий для эффективной реализации и освоения обучающимися основной образовательной </w:t>
      </w:r>
      <w:r>
        <w:lastRenderedPageBreak/>
        <w:t>программы начального общего образования, в том числе обеспечение условий для индивидуального развития всех обуча</w:t>
      </w:r>
      <w:r>
        <w:t>ющихся, в особенности тех, кто в наибольшей степени нуждается в специальных условиях обучения, - одаренных детей и детей с ограниченными возможностями здоровья.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7. В основе Стандарта лежит системно-деятельностный подход, который предполагает: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воспитание и </w:t>
      </w:r>
      <w:r>
        <w:t>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поликон</w:t>
      </w:r>
      <w:r>
        <w:t>фессионального состава российского общества;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</w:t>
      </w:r>
      <w:r>
        <w:t>(результата) личностного и познавательного развития обучающихся;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ориентацию на результаты образования как системообразующий компонент Стандарта, где развитие личности обучающегося на основе усвоения универсальных учебных действий, познания и освоения мира </w:t>
      </w:r>
      <w:r>
        <w:t>составляет цель и основной результат образования;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признание решающей роли содержания образования, способов организации образовательной деятельности и взаимодействия участников образовательных отношений в достижении целей личностного, социального и познават</w:t>
      </w:r>
      <w:r>
        <w:t>ельного развития обучающихся;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43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</w:t>
      </w:r>
      <w:r>
        <w:t xml:space="preserve"> и путей их достижения;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обеспечение преемственности дошкольного, начального общего, основного и среднего общего образования;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44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разнообразие организационных форм и учет индивидуальных особенностей каждого обучающегося (вк</w:t>
      </w:r>
      <w:r>
        <w:t>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гарантированность достижени</w:t>
      </w:r>
      <w:r>
        <w:t>я планируемых результатов освоения основной образовательной программы начального общего образования,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8. В соответств</w:t>
      </w:r>
      <w:r>
        <w:t>ии со Стандартом при получении начального общего образования осуществляется: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45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становление основ гражданской идентичности и мировоззрения обучающихся;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формирование основ умения учиться и способности к организации своей д</w:t>
      </w:r>
      <w:r>
        <w:t>еятельности -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учебной деятельности;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46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</w:t>
      </w:r>
      <w:r>
        <w:t>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укрепление физического и духовного здоровья обучающихся.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Стандарт ориентирован на становление личностн</w:t>
      </w:r>
      <w:r>
        <w:t>ых характеристик выпускника ("портрет выпускника начальной школы"):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lastRenderedPageBreak/>
        <w:t>любящий свой народ, свой край и свою Родину;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уважающий и принимающий ценности семьи и общества;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любознательный, активно и заинтересованно познающий мир;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владеющий основами умения учиться, </w:t>
      </w:r>
      <w:r>
        <w:t>способный к организации собственной деятельности;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готовый самостоятельно действовать и отвечать за свои поступки перед семьей и обществом;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доброжелательный, умеющий слушать и слышать собеседника, обосновывать свою позицию, высказывать свое мнение;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выполняющий правила здорового и безопасного для себя и окружающих образа жизни.</w:t>
      </w:r>
    </w:p>
    <w:p w:rsidR="00000000" w:rsidRDefault="003F14CE">
      <w:pPr>
        <w:pStyle w:val="ConsPlusNormal"/>
        <w:ind w:firstLine="540"/>
        <w:jc w:val="both"/>
      </w:pPr>
    </w:p>
    <w:p w:rsidR="00000000" w:rsidRDefault="003F14CE">
      <w:pPr>
        <w:pStyle w:val="ConsPlusNormal"/>
        <w:jc w:val="center"/>
        <w:outlineLvl w:val="1"/>
      </w:pPr>
      <w:r>
        <w:t>II. ТРЕБОВАНИЯ К РЕЗУЛЬТАТАМ ОСВОЕНИЯ ОСНОВНОЙ</w:t>
      </w:r>
    </w:p>
    <w:p w:rsidR="00000000" w:rsidRDefault="003F14CE">
      <w:pPr>
        <w:pStyle w:val="ConsPlusNormal"/>
        <w:jc w:val="center"/>
      </w:pPr>
      <w:r>
        <w:t>ОБРАЗОВАТЕЛЬНОЙ ПРОГРАММЫ НАЧАЛЬНОГО ОБЩЕГО ОБРАЗОВАНИЯ</w:t>
      </w:r>
    </w:p>
    <w:p w:rsidR="00000000" w:rsidRDefault="003F14CE">
      <w:pPr>
        <w:pStyle w:val="ConsPlusNormal"/>
        <w:ind w:firstLine="540"/>
        <w:jc w:val="both"/>
      </w:pPr>
    </w:p>
    <w:p w:rsidR="00000000" w:rsidRDefault="003F14CE">
      <w:pPr>
        <w:pStyle w:val="ConsPlusNormal"/>
        <w:ind w:firstLine="540"/>
        <w:jc w:val="both"/>
      </w:pPr>
      <w:r>
        <w:t>9. Стандарт устанавливает требования к результатам обучающихся, освоивш</w:t>
      </w:r>
      <w:r>
        <w:t>их основную образовательную программу начального общего образования: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личностным,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</w:t>
      </w:r>
      <w:r>
        <w:t>видуально-личностные позиции, социальные компетенции, личностные качества; сформированность основ гражданской идентичности.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метапредметным, включающим освоенные обучающимися универсальные учебные действия (познавательные, регулятивные и коммуникативные), о</w:t>
      </w:r>
      <w:r>
        <w:t>беспечивающие овладение ключевыми компетенциями, составляющими основу умения учиться, и межпредметными понятиями.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предметным, включающим освоенный обучающимися в ходе изучения учебного предмета опыт специфической для данной предметной области деятельности </w:t>
      </w:r>
      <w:r>
        <w:t>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10. Личностные результаты освоения основной образовательной программы начального общ</w:t>
      </w:r>
      <w:r>
        <w:t>его образования должны отражать: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</w:t>
      </w:r>
      <w:r>
        <w:t>ого российского общества; становление гуманистических и демократических ценностных ориентаций;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3) формирован</w:t>
      </w:r>
      <w:r>
        <w:t>ие уважительного отношения к иному мнению, истории и культуре других народов;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4) овладение начальными навыками адаптации в динамично изменяющемся и развивающемся мире;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5) принятие и освоение социальной роли обучающегося, развитие мотивов учебной деятельнос</w:t>
      </w:r>
      <w:r>
        <w:t>ти и формирование личностного смысла учения;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7) формиров</w:t>
      </w:r>
      <w:r>
        <w:t>ание эстетических потребностей, ценностей и чувств;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lastRenderedPageBreak/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9) развитие навыков сотрудничества со взрослыми и сверстниками в</w:t>
      </w:r>
      <w:r>
        <w:t xml:space="preserve"> разных социальных ситуациях, умения не создавать конфликтов и находить выходы из спорных ситуаций;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</w:t>
      </w:r>
      <w:r>
        <w:t>ым и духовным ценностям.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11. Метапредметные результаты освоения основной образовательной программы начального общего образования должны отражать: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1) овладение способностью принимать и сохранять цели и задачи учебной деятельности, поиска средств ее осуществ</w:t>
      </w:r>
      <w:r>
        <w:t>ления;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2) освоение способов решения проблем творческого и поискового характера;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</w:t>
      </w:r>
      <w:r>
        <w:t xml:space="preserve"> способы достижения результата;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5) освоение начальных форм познавательной и личностной рефлексии;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7) активное использование речевых средств и средств информационных и коммуникационных те</w:t>
      </w:r>
      <w:r>
        <w:t>хнологий (далее - ИКТ) для решения коммуникативных и познавательных задач;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</w:t>
      </w:r>
      <w:r>
        <w:t xml:space="preserve">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</w:t>
      </w:r>
      <w:r>
        <w:t>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9) овладение навыками смыслового чтения текстов различных стилей и жанров в соответствии</w:t>
      </w:r>
      <w:r>
        <w:t xml:space="preserve">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10) овладение логическими действиями сравнения, анализа, синтеза, обобщения, классификации по родовидовым </w:t>
      </w:r>
      <w:r>
        <w:t>признакам, установления аналогий и причинно-следственных связей, построения рассуждений, отнесения к известным понятиям;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11) готовность слушать собеседника и вести диалог; готовность признавать возможность существования различных точек зрения и права каждо</w:t>
      </w:r>
      <w:r>
        <w:t>го иметь свою; излагать свое мнение и аргументировать свою точку зрения и оценку событий;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</w:t>
      </w:r>
      <w:r>
        <w:t>вместной деятельности, адекватно оценивать собственное поведение и поведение окружающих;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13) готовность конструктивно разрешать конфликты посредством учета интересов сторон и сотрудничества;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lastRenderedPageBreak/>
        <w:t>14) овладение начальными сведениями о сущности и особенностях объ</w:t>
      </w:r>
      <w:r>
        <w:t>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15) овладение базовыми предметными и межпредметными понятиями, отражающими существенные связи и о</w:t>
      </w:r>
      <w:r>
        <w:t>тношения между объектами и процессами;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</w:t>
      </w:r>
      <w:r>
        <w:t>туры пользования словарями в системе универсальных учебных действий.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47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12. Предметные результаты освоения основной образовательной программы начального общего образования с учетом специфики содержания предметных областей</w:t>
      </w:r>
      <w:r>
        <w:t>, включающих в себя конкретные учебные предметы, должны отражать: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12.1. Русский язык и литературное чтение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Русский язык: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1) формирование первоначальных представлений о единстве и многообразии языкового и культурного пространства России, о языке как основе </w:t>
      </w:r>
      <w:r>
        <w:t>национального самосознания;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</w:t>
      </w:r>
      <w:r>
        <w:t>ионального общения;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4) овладение первоначальными представлениями о нормах русского языка (орфоэпических, лексичес</w:t>
      </w:r>
      <w:r>
        <w:t>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5) овладение учебными действиями с языковыми единица</w:t>
      </w:r>
      <w:r>
        <w:t>ми и умение использовать знания для решения познавательных, практических и коммуникативных задач.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Литературное чтение: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2)</w:t>
      </w:r>
      <w:r>
        <w:t xml:space="preserve">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</w:t>
      </w:r>
      <w:r>
        <w:t>потребности в систематическом чтении;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</w:t>
      </w:r>
      <w:r>
        <w:t>ждении, давать и обосновывать нравственную оценку поступков героев;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</w:t>
      </w:r>
      <w:r>
        <w:t>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5) умение самостоятельно выбирать интересующую литературу; пользоваться справочными </w:t>
      </w:r>
      <w:r>
        <w:lastRenderedPageBreak/>
        <w:t>источниками для п</w:t>
      </w:r>
      <w:r>
        <w:t>онимания и получения дополнительной информации.</w:t>
      </w:r>
    </w:p>
    <w:p w:rsidR="00000000" w:rsidRDefault="003F14CE">
      <w:pPr>
        <w:pStyle w:val="ConsPlusNormal"/>
        <w:jc w:val="both"/>
      </w:pPr>
      <w:r>
        <w:t xml:space="preserve">(п. 12.1 в ред. </w:t>
      </w:r>
      <w:hyperlink r:id="rId48" w:tooltip="Приказ Минобрнауки России от 31.12.2015 N 1576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оссии 02.02.2016 N 4093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1576)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12.2. Родной язык и литературное чтение на родном языке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Родной язык: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1) воспитание ценностного отношения к родному языку как хранителю культуры, включение в культурно-языково</w:t>
      </w:r>
      <w:r>
        <w:t>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2) обогащение активного и потенциального словарного запаса, развитие у обу</w:t>
      </w:r>
      <w:r>
        <w:t>чающихся культуры владения родным языком в соответствии с нормами устной и письменной речи, правилами речевого этикета;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3) формирование первоначальных научных знаний о родном языке как системе и как развивающемся явлении, о его уровнях и единицах, о законо</w:t>
      </w:r>
      <w:r>
        <w:t>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4) овладение п</w:t>
      </w:r>
      <w:r>
        <w:t>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5) овладение учебными действиями с языковыми единицами и ум</w:t>
      </w:r>
      <w:r>
        <w:t>ение использовать знания для решения познавательных, практических и коммуникативных задач.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Литературное чтение на родном языке: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1) понимание родной литературы как одной из основных национально-культурных ценностей народа, как особого способа познания жизни</w:t>
      </w:r>
      <w:r>
        <w:t>, как явления национальной и мировой культуры, средства сохранения и передачи нравственных ценностей и традиций;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2) осознание значимости чтения на родном языке для личного развития; формирование представлений о мире, национальной истории и культуре, первон</w:t>
      </w:r>
      <w:r>
        <w:t>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3) использование разных видов чтения (оз</w:t>
      </w:r>
      <w:r>
        <w:t>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4) достижение необходимого для пр</w:t>
      </w:r>
      <w:r>
        <w:t>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</w:t>
      </w:r>
      <w:r>
        <w:t>ользованием элементарных литературоведческих понятий;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</w:t>
      </w:r>
      <w:r>
        <w:t>я справочными источниками для понимания и получения дополнительной информации.</w:t>
      </w:r>
    </w:p>
    <w:p w:rsidR="00000000" w:rsidRDefault="003F14CE">
      <w:pPr>
        <w:pStyle w:val="ConsPlusNormal"/>
        <w:jc w:val="both"/>
      </w:pPr>
      <w:r>
        <w:t xml:space="preserve">(п. 12.2 введен </w:t>
      </w:r>
      <w:hyperlink r:id="rId49" w:tooltip="Приказ Минобрнауки России от 31.12.2015 N 1576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оссии 02.02.2016 N 40936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1576)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12.3. Иностранный язык: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1) приобретение начальных навыков общения в устной и письменной форме с носителями иностранного языка на основе своих речевых возможн</w:t>
      </w:r>
      <w:r>
        <w:t>остей и потребностей; освоение правил речевого и неречевого поведения;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lastRenderedPageBreak/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</w:t>
      </w:r>
      <w:r>
        <w:t>ра;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000000" w:rsidRDefault="003F14CE">
      <w:pPr>
        <w:pStyle w:val="ConsPlusNormal"/>
        <w:jc w:val="both"/>
      </w:pPr>
      <w:r>
        <w:t xml:space="preserve">(п. 12.3 введен </w:t>
      </w:r>
      <w:hyperlink r:id="rId50" w:tooltip="Приказ Минобрнауки России от 31.12.2015 N 1576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оссии 02.02.2016 N 40936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1576)</w:t>
      </w:r>
    </w:p>
    <w:p w:rsidR="00000000" w:rsidRDefault="003F14CE">
      <w:pPr>
        <w:pStyle w:val="ConsPlusNormal"/>
        <w:spacing w:before="200"/>
        <w:ind w:firstLine="540"/>
        <w:jc w:val="both"/>
      </w:pPr>
      <w:hyperlink r:id="rId51" w:tooltip="Приказ Минобрнауки России от 31.12.2015 N 1576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оссии 02.02.2016 N 40936){КонсультантПлюс}" w:history="1">
        <w:r>
          <w:rPr>
            <w:color w:val="0000FF"/>
          </w:rPr>
          <w:t>12.4</w:t>
        </w:r>
      </w:hyperlink>
      <w:r>
        <w:t>. Математика и информатика: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1) использование нач</w:t>
      </w:r>
      <w:r>
        <w:t>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2) овладение основами логического и алгоритмического мышления, пространственного воображения и м</w:t>
      </w:r>
      <w:r>
        <w:t>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3) приобретение начального опыта применения математических знаний для решения учебно-познавательных и учебно-практичес</w:t>
      </w:r>
      <w:r>
        <w:t>ких задач;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</w:t>
      </w:r>
      <w:r>
        <w:t>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5) приобретение первоначальных представлений о компьютерной грамотности.</w:t>
      </w:r>
    </w:p>
    <w:p w:rsidR="00000000" w:rsidRDefault="003F14CE">
      <w:pPr>
        <w:pStyle w:val="ConsPlusNormal"/>
        <w:spacing w:before="200"/>
        <w:ind w:firstLine="540"/>
        <w:jc w:val="both"/>
      </w:pPr>
      <w:hyperlink r:id="rId52" w:tooltip="Приказ Минобрнауки России от 31.12.2015 N 1576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оссии 02.02.2016 N 40936){КонсультантПлюс}" w:history="1">
        <w:r>
          <w:rPr>
            <w:color w:val="0000FF"/>
          </w:rPr>
          <w:t>12.5</w:t>
        </w:r>
      </w:hyperlink>
      <w:r>
        <w:t>. Обществознание и естествознание (Окружающий мир):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2) сформированность уважительного отношения к России, родному краю, своей семье, истории, культуре, природе нашей страны, ее совреме</w:t>
      </w:r>
      <w:r>
        <w:t>нной жизни;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4) освоение доступных с</w:t>
      </w:r>
      <w:r>
        <w:t>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5) развитие навыков устанавливать и выявлят</w:t>
      </w:r>
      <w:r>
        <w:t>ь причинно-следственные связи в окружающем мире.</w:t>
      </w:r>
    </w:p>
    <w:p w:rsidR="00000000" w:rsidRDefault="003F14CE">
      <w:pPr>
        <w:pStyle w:val="ConsPlusNormal"/>
        <w:spacing w:before="200"/>
        <w:ind w:firstLine="540"/>
        <w:jc w:val="both"/>
      </w:pPr>
      <w:hyperlink r:id="rId53" w:tooltip="Приказ Минобрнауки России от 31.12.2015 N 1576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оссии 02.02.2016 N 40936){КонсультантПлюс}" w:history="1">
        <w:r>
          <w:rPr>
            <w:color w:val="0000FF"/>
          </w:rPr>
          <w:t>12.6</w:t>
        </w:r>
      </w:hyperlink>
      <w:r>
        <w:t>. Основы религиозных культур и светской этики &lt;*&gt;: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54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оссии 11.02.2013 N 26993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18.12.2012 N 1060)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&lt;*&gt; По выбору родителей (законных представителей) изучаются основы православной культуры, основы иудейской культуры, основы буддийской культуры, основы ис</w:t>
      </w:r>
      <w:r>
        <w:t>ламской культуры, основы мировых религиозных культур, основы светской этики.</w:t>
      </w:r>
    </w:p>
    <w:p w:rsidR="00000000" w:rsidRDefault="003F14CE">
      <w:pPr>
        <w:pStyle w:val="ConsPlusNormal"/>
        <w:jc w:val="both"/>
      </w:pPr>
      <w:r>
        <w:t xml:space="preserve">(сноска введена </w:t>
      </w:r>
      <w:hyperlink r:id="rId55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оссии 11.02.2013 N 26993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18.12.2012 N 1060)</w:t>
      </w:r>
    </w:p>
    <w:p w:rsidR="00000000" w:rsidRDefault="003F14CE">
      <w:pPr>
        <w:pStyle w:val="ConsPlusNormal"/>
        <w:ind w:firstLine="540"/>
        <w:jc w:val="both"/>
      </w:pPr>
    </w:p>
    <w:p w:rsidR="00000000" w:rsidRDefault="003F14CE">
      <w:pPr>
        <w:pStyle w:val="ConsPlusNormal"/>
        <w:ind w:firstLine="540"/>
        <w:jc w:val="both"/>
      </w:pPr>
      <w:r>
        <w:t>1) готовность к нравственному самосовершенствованию, духовному саморазвитию;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lastRenderedPageBreak/>
        <w:t>2) знакомство с основными нормами светской и религиозной морали, понимание их зна</w:t>
      </w:r>
      <w:r>
        <w:t>чения в выстраивании конструктивных отношений в семье и обществе;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3) понимание значения нравственности, веры и религии в жизни человека и общества;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4) формирование первоначальных представлений о светской этике, о традиционных религиях, их роли в культуре, </w:t>
      </w:r>
      <w:r>
        <w:t>истории и современности России;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6) становление внутренней установки личности поступать согласно своей совести; воспитание нравственности, </w:t>
      </w:r>
      <w:r>
        <w:t>основанной на свободе совести и вероисповедания, духовных традициях народов России;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7) осознание ценности человеческой жизни.</w:t>
      </w:r>
    </w:p>
    <w:p w:rsidR="00000000" w:rsidRDefault="003F14CE">
      <w:pPr>
        <w:pStyle w:val="ConsPlusNormal"/>
        <w:spacing w:before="200"/>
        <w:ind w:firstLine="540"/>
        <w:jc w:val="both"/>
      </w:pPr>
      <w:hyperlink r:id="rId56" w:tooltip="Приказ Минобрнауки России от 31.12.2015 N 1576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оссии 02.02.2016 N 40936){КонсультантПлюс}" w:history="1">
        <w:r>
          <w:rPr>
            <w:color w:val="0000FF"/>
          </w:rPr>
          <w:t>12.7</w:t>
        </w:r>
      </w:hyperlink>
      <w:r>
        <w:t>. Искусство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Изобразительное искусство: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1) сформированность первоначальных представлений о роли изобразительного искусства в жизни человека, его роли в духовно-нравственном </w:t>
      </w:r>
      <w:r>
        <w:t>развитии человека;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</w:t>
      </w:r>
      <w:r>
        <w:t>ством;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3) овладение практическими умениями и навыками в восприятии, анализе и оценке произведений искусства;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</w:t>
      </w:r>
      <w:r>
        <w:t>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Музыка: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1) сформированность первоначальных представлений о роли музыки в жизни челов</w:t>
      </w:r>
      <w:r>
        <w:t>ека, ее роли в духовно-нравственном развитии человека;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3) умение воспринимать музыку и выражать свое отношен</w:t>
      </w:r>
      <w:r>
        <w:t>ие к музыкальному произведению;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000000" w:rsidRDefault="003F14CE">
      <w:pPr>
        <w:pStyle w:val="ConsPlusNormal"/>
        <w:spacing w:before="200"/>
        <w:ind w:firstLine="540"/>
        <w:jc w:val="both"/>
      </w:pPr>
      <w:hyperlink r:id="rId57" w:tooltip="Приказ Минобрнауки России от 31.12.2015 N 1576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оссии 02.02.2016 N 40936){КонсультантПлюс}" w:history="1">
        <w:r>
          <w:rPr>
            <w:color w:val="0000FF"/>
          </w:rPr>
          <w:t>12.8</w:t>
        </w:r>
      </w:hyperlink>
      <w:r>
        <w:t>. Технология: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1) получение первоначальных представлений о созидательном и нравственном значении труда в</w:t>
      </w:r>
      <w:r>
        <w:t xml:space="preserve"> жизни человека и общества; о мире профессий и важности правильного выбора профессии;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3) приобретение навыков самообслуживания; овл</w:t>
      </w:r>
      <w:r>
        <w:t>адение технологическими приемами ручной обработки материалов; усвоение правил техники безопасности;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lastRenderedPageBreak/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</w:t>
      </w:r>
      <w:r>
        <w:t>ких и организационных задач;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6) приобретение первоначальных знаний о правилах создания предметной и информационной среды </w:t>
      </w:r>
      <w:r>
        <w:t>и умений применять их для выполнения учебно-познавательных и проектных художественно-конструкторских задач.</w:t>
      </w:r>
    </w:p>
    <w:p w:rsidR="00000000" w:rsidRDefault="003F14CE">
      <w:pPr>
        <w:pStyle w:val="ConsPlusNormal"/>
        <w:spacing w:before="200"/>
        <w:ind w:firstLine="540"/>
        <w:jc w:val="both"/>
      </w:pPr>
      <w:hyperlink r:id="rId58" w:tooltip="Приказ Минобрнауки России от 31.12.2015 N 1576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оссии 02.02.2016 N 40936){КонсультантПлюс}" w:history="1">
        <w:r>
          <w:rPr>
            <w:color w:val="0000FF"/>
          </w:rPr>
          <w:t>12.9</w:t>
        </w:r>
      </w:hyperlink>
      <w:r>
        <w:t>. Физическая культура: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</w:t>
      </w:r>
      <w:r>
        <w:t>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2) овладение умениями организовывать здоровьесберегающую жизнедеятельность (режим дня,</w:t>
      </w:r>
      <w:r>
        <w:t xml:space="preserve"> утренняя зарядка, оздоровительные мероприятия, подвижные игры и т.д.);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</w:t>
      </w:r>
      <w:r>
        <w:t>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59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13.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учебно-практических</w:t>
      </w:r>
      <w:r>
        <w:t xml:space="preserve"> и учебно-познавательных задач на основе: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системы знаний и представлений о природе, обществе, человеке, технологии;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обобщенных способов деятельности, умений в учебно-познавательной и практической деятельности;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коммуникативных и информационных умений;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систе</w:t>
      </w:r>
      <w:r>
        <w:t>мы знаний об основах здорового и безопасного образа жизни.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Итоговая оценка качества освоения обучающимися основной образовательной программы начального общего образования осуществляется организацией, осуществляющей образовательную деятельность.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60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</w:t>
      </w:r>
      <w:r>
        <w:t>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</w:t>
      </w:r>
      <w:r>
        <w:t>о общего образования, необходимых для продолжения образования.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В итоговой оценке должны быть выделены две составляющие: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результаты промежуточной аттестации обучающихся, отражающие динамику их индивидуальных образовательных достижений, продвижение в достиже</w:t>
      </w:r>
      <w:r>
        <w:t>нии планируемых результатов освоения основной образовательной программы начального общего образования;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результаты итоговых работ, характеризующие уровень освоения обучающимися основных формируемых способов действий в отношении к опорной системе знаний, нео</w:t>
      </w:r>
      <w:r>
        <w:t xml:space="preserve">бходимых для получения </w:t>
      </w:r>
      <w:r>
        <w:lastRenderedPageBreak/>
        <w:t>общего образования следующего уровня.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61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Итоговая оценка освоения основной образовательной программы начального общего образования проводится организацией, осуществляющей образовательную деятельность, и направлена на оценку достижения обучающимися планируемых результатов освоения основной образов</w:t>
      </w:r>
      <w:r>
        <w:t>ательной программы начального общего образования.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62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для получе</w:t>
      </w:r>
      <w:r>
        <w:t>ния основного общего образования.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63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К результатам индивидуальных достижений обучающихся, не подлежащим итоговой оценке качества освоения основной образовательной программы начального общего образования, относятся: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ценнос</w:t>
      </w:r>
      <w:r>
        <w:t>тные ориентации обучающегося;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индивидуальные личностные характеристики, в том числе патриотизм, толерантность, гуманизм и др.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Обобщенная оценка этих и других личностных результатов учебной деятельности обучающихся может осуществляться в ходе различных мони</w:t>
      </w:r>
      <w:r>
        <w:t>торинговых исследований.</w:t>
      </w:r>
    </w:p>
    <w:p w:rsidR="00000000" w:rsidRDefault="003F14CE">
      <w:pPr>
        <w:pStyle w:val="ConsPlusNormal"/>
        <w:ind w:firstLine="540"/>
        <w:jc w:val="both"/>
      </w:pPr>
    </w:p>
    <w:p w:rsidR="00000000" w:rsidRDefault="003F14CE">
      <w:pPr>
        <w:pStyle w:val="ConsPlusNormal"/>
        <w:jc w:val="center"/>
        <w:outlineLvl w:val="1"/>
      </w:pPr>
      <w:r>
        <w:t>III. ТРЕБОВАНИЯ К СТРУКТУРЕ ОСНОВНОЙ ОБРАЗОВАТЕЛЬНОЙ</w:t>
      </w:r>
    </w:p>
    <w:p w:rsidR="00000000" w:rsidRDefault="003F14CE">
      <w:pPr>
        <w:pStyle w:val="ConsPlusNormal"/>
        <w:jc w:val="center"/>
      </w:pPr>
      <w:r>
        <w:t>ПРОГРАММЫ НАЧАЛЬНОГО ОБЩЕГО ОБРАЗОВАНИЯ</w:t>
      </w:r>
    </w:p>
    <w:p w:rsidR="00000000" w:rsidRDefault="003F14CE">
      <w:pPr>
        <w:pStyle w:val="ConsPlusNormal"/>
        <w:ind w:firstLine="540"/>
        <w:jc w:val="both"/>
      </w:pPr>
    </w:p>
    <w:p w:rsidR="00000000" w:rsidRDefault="003F14CE">
      <w:pPr>
        <w:pStyle w:val="ConsPlusNormal"/>
        <w:ind w:firstLine="540"/>
        <w:jc w:val="both"/>
      </w:pPr>
      <w:r>
        <w:t>14. Основная образовательная программа начального общего образования определяет содержание и организацию образовательной деятельности пр</w:t>
      </w:r>
      <w:r>
        <w:t>и получении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</w:t>
      </w:r>
      <w:r>
        <w:t xml:space="preserve">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64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15. Основная образовательная программа начального общего образования содержи</w:t>
      </w:r>
      <w:r>
        <w:t>т обязательную часть и часть, формируемую участниками образовательных отношений.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65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Обязательная часть основной образовательной программы начального общего образования составляет 80%, а часть, формируемая участниками обра</w:t>
      </w:r>
      <w:r>
        <w:t>зовательных отношений, - 20% от общего объема основной образовательной программы начального общего образования.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66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16. Основная образовательная программа начального общего образования реализуется организацией, осуществляю</w:t>
      </w:r>
      <w:r>
        <w:t>щей образовательную деятельность через организацию урочной и внеурочной деятельности в соответствии с санитарно-эпидемиологическими правилами и нормативами.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67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Основная образовательная программа начального общего образова</w:t>
      </w:r>
      <w:r>
        <w:t>ния должна содержать три раздела: целевой, содержательный и организационный.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</w:t>
      </w:r>
      <w:r>
        <w:t>деления достижения этих целей и результатов.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Целевой раздел включает: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lastRenderedPageBreak/>
        <w:t>пояснительную записку;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планируемые результаты освоения обучающимися основной образовательной программы начального общего образования;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систему оценки достижения планируемых результатов освоения основной образовательной программы начального общего образования.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</w:t>
      </w:r>
      <w:r>
        <w:t>достижение личностных, предметных и метапредметных результатов: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программу формирования универсальных учебных действий у обучающихся при получении начального общего образования;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68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программы отдельных учебных предметов, ку</w:t>
      </w:r>
      <w:r>
        <w:t>рсов и курсов внеурочной деятельности;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программу духовно-нравственного развития, воспитания обучающихся при получении начального общего образования;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69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программу формирования экологической культуры, здорового и безопасног</w:t>
      </w:r>
      <w:r>
        <w:t>о образа жизни;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программу коррекционной работы.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Организационный раздел определяет общие рамки организации образовательной деятельности, а также механизмы реализации основной образовательной программы.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70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Организационный р</w:t>
      </w:r>
      <w:r>
        <w:t>аздел включает: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учебный план начального общего образования;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план внеурочной деятельности, календарный учебный график;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71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систему условий реализации основной образовательной программы в соответствии с требованиями Стандарт</w:t>
      </w:r>
      <w:r>
        <w:t>а.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Организация, осуществляющая образовательную деятельнос</w:t>
      </w:r>
      <w:r>
        <w:t>ть по имеющим государственную аккредитацию основным образовательным программам начального общего образования, разрабатывает основную образовательную программу начального общего образования в соответствии со Стандартом и с учетом примерной основной образова</w:t>
      </w:r>
      <w:r>
        <w:t xml:space="preserve">тельной </w:t>
      </w:r>
      <w:hyperlink r:id="rId72" w:tooltip="&quot;Примерная основная образовательная программа начального общего образования&quot; (одобрена решением федерального учебно-методического объединения по общему образованию, протокол от 08.04.2015 N 1/15) (ред. от 28.10.2015){КонсультантПлюс}" w:history="1">
        <w:r>
          <w:rPr>
            <w:color w:val="0000FF"/>
          </w:rPr>
          <w:t>программы</w:t>
        </w:r>
      </w:hyperlink>
      <w:r>
        <w:t xml:space="preserve"> начального общего образования.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73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jc w:val="both"/>
      </w:pPr>
      <w:r>
        <w:t xml:space="preserve">(п. 16 в ред. </w:t>
      </w:r>
      <w:hyperlink r:id="rId74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Ф 12.12.2011 N 22540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22.09.2011 N 2357)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17. Р</w:t>
      </w:r>
      <w:r>
        <w:t>азработанная организацией, осуществляющей образовательную деятельность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</w:t>
      </w:r>
      <w:r>
        <w:t>разования в соответствии с требованиями, установленными Стандартом.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75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Образовательные программы начального общего образования реализуются организацией, осуществляющей образовательную деятельность, как самостоятельно, так</w:t>
      </w:r>
      <w:r>
        <w:t xml:space="preserve"> и посредством сетевых форм их </w:t>
      </w:r>
      <w:r>
        <w:lastRenderedPageBreak/>
        <w:t>реализации.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76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организаций, осуществляющих </w:t>
      </w:r>
      <w:r>
        <w:t>образовательную деятельность, и организаций дополнительного образования.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77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В целях обеспечения индивидуальных потребностей обучающихся в образовательной программе начального общего образования предусматриваются:</w:t>
      </w:r>
    </w:p>
    <w:p w:rsidR="00000000" w:rsidRDefault="003F14CE">
      <w:pPr>
        <w:pStyle w:val="ConsPlusNormal"/>
        <w:jc w:val="both"/>
      </w:pPr>
      <w:r>
        <w:t xml:space="preserve">(абзац введен </w:t>
      </w:r>
      <w:hyperlink r:id="rId78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Ф 04.02.2011 N 19707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26.11.201</w:t>
      </w:r>
      <w:r>
        <w:t>0 N 1241)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учебные курсы, обеспечивающие различные интересы обучающихся, в том числе этнокультурные;</w:t>
      </w:r>
    </w:p>
    <w:p w:rsidR="00000000" w:rsidRDefault="003F14CE">
      <w:pPr>
        <w:pStyle w:val="ConsPlusNormal"/>
        <w:jc w:val="both"/>
      </w:pPr>
      <w:r>
        <w:t xml:space="preserve">(абзац введен </w:t>
      </w:r>
      <w:hyperlink r:id="rId79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Ф 04.02.2011 N 19707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26.11.2010 N 1241)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внеурочная деятельность.</w:t>
      </w:r>
    </w:p>
    <w:p w:rsidR="00000000" w:rsidRDefault="003F14CE">
      <w:pPr>
        <w:pStyle w:val="ConsPlusNormal"/>
        <w:jc w:val="both"/>
      </w:pPr>
      <w:r>
        <w:t xml:space="preserve">(абзац введен </w:t>
      </w:r>
      <w:hyperlink r:id="rId80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Ф 04.02.2011 N 19707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26.11.2010 N 1241)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18. Организация образовательной деятельности по основной образовательной программе начального общего образовани</w:t>
      </w:r>
      <w:r>
        <w:t>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</w:t>
      </w:r>
      <w:r>
        <w:t>зования.</w:t>
      </w:r>
    </w:p>
    <w:p w:rsidR="00000000" w:rsidRDefault="003F14CE">
      <w:pPr>
        <w:pStyle w:val="ConsPlusNormal"/>
        <w:jc w:val="both"/>
      </w:pPr>
      <w:r>
        <w:t xml:space="preserve">(п. 18 в ред. </w:t>
      </w:r>
      <w:hyperlink r:id="rId81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19. Требования к разделам основной образовательной программы начального общего образования: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19.1. Пояснительная записка должна раскрывать: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1) цели реализации основной образовательной программы начального</w:t>
      </w:r>
      <w:r>
        <w:t xml:space="preserve">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2) принципы и подходы к формированию основной образовательной программы на</w:t>
      </w:r>
      <w:r>
        <w:t>чального общего образования и состава участников образовательных отношений конкретной организации, осуществляющей образовательную деятельность;</w:t>
      </w:r>
    </w:p>
    <w:p w:rsidR="00000000" w:rsidRDefault="003F14CE">
      <w:pPr>
        <w:pStyle w:val="ConsPlusNormal"/>
        <w:jc w:val="both"/>
      </w:pPr>
      <w:r>
        <w:t xml:space="preserve">(пп. 2 в ред. </w:t>
      </w:r>
      <w:hyperlink r:id="rId82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3) общую характеристику основной образовательной программы начальног</w:t>
      </w:r>
      <w:r>
        <w:t>о общего образования;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4) общие подходы к организации внеурочной деятельности.</w:t>
      </w:r>
    </w:p>
    <w:p w:rsidR="00000000" w:rsidRDefault="003F14CE">
      <w:pPr>
        <w:pStyle w:val="ConsPlusNormal"/>
        <w:jc w:val="both"/>
      </w:pPr>
      <w:r>
        <w:t xml:space="preserve">(пп. 4 введен </w:t>
      </w:r>
      <w:hyperlink r:id="rId83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Ф 12.12.2011 N 22540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22.09.2011 N 2357)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19.2. Планируемые результаты освоения основной образовательной программы начального общего образования должны: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1) обеспечивать связь между требованиями Стандарта, образ</w:t>
      </w:r>
      <w:r>
        <w:t>овательной деятельностью и системой оценки результатов освоения основной образовательной программы начального общего образования;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84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2) являться основой для разработки основной образовательной программы начального общего </w:t>
      </w:r>
      <w:r>
        <w:t>образования организаций, осуществляющих образовательную деятельность;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85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3) являться содержательной и критериальной основой для разработки рабочих программ учебных предметов и учебно-методической литературы, а также для с</w:t>
      </w:r>
      <w:r>
        <w:t>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Структура и содержание планируемых результатов освоения основной образовательной программы </w:t>
      </w:r>
      <w:r>
        <w:lastRenderedPageBreak/>
        <w:t>начального общ</w:t>
      </w:r>
      <w:r>
        <w:t>его образования должны адекватно отражать требования Стандарта, передавать специфику образовательной деятельности (в частности, специфику целей изучения отдельных учебных предметов), соответствовать возрастным возможностям обучающихся.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86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</w:t>
      </w:r>
      <w:r>
        <w:t>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личностных, метапредметных и предметных результатов как с позиций организации</w:t>
      </w:r>
      <w:r>
        <w:t xml:space="preserve"> их достижения в образовательной деятельности, так и с позиций оценки этих результатов. Оценка результатов деятельности системы образования, организаций, осуществляющих образовательную деятельность, педагогических работников должна учитывать планируемые ре</w:t>
      </w:r>
      <w:r>
        <w:t>зультаты освоения обучающимися основной образовательной программы начального общего образования.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87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19.3. Учебный план начального общего образования (далее - учебный план) определяет перечень, трудоемкость, последовательн</w:t>
      </w:r>
      <w:r>
        <w:t>ость и распределение по периодам обучения учебных предметов, формы промежуточной аттестации обучающихся.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88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Основная образовательная программа начального общего образования может включать как один, так и несколько учебных планов.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Формы организации образовательной деятельности, чередование учебной и внеурочной деятельности в рамках реализации основной образовател</w:t>
      </w:r>
      <w:r>
        <w:t>ьной программы начального общего образования определяет организация, осуществляющая образовательную деятельность.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89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Учебные планы обеспечивают преподавание и изучение государственного языка Российской Федерации, возможно</w:t>
      </w:r>
      <w:r>
        <w:t>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90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</w:t>
      </w:r>
      <w:r>
        <w:t xml:space="preserve">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&lt;*&gt; Сноска исключена. - </w:t>
      </w:r>
      <w:hyperlink r:id="rId91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1643.</w:t>
      </w:r>
    </w:p>
    <w:p w:rsidR="00000000" w:rsidRDefault="003F14CE">
      <w:pPr>
        <w:pStyle w:val="ConsPlusNormal"/>
        <w:ind w:firstLine="540"/>
        <w:jc w:val="both"/>
      </w:pPr>
    </w:p>
    <w:p w:rsidR="00000000" w:rsidRDefault="003F14CE">
      <w:pPr>
        <w:pStyle w:val="ConsPlusNormal"/>
        <w:ind w:firstLine="540"/>
        <w:jc w:val="both"/>
      </w:pPr>
      <w:r>
        <w:t>Обязательные предметные области и основные задачи реализации содержания предметных областей приведены в таблице:</w:t>
      </w:r>
    </w:p>
    <w:p w:rsidR="00000000" w:rsidRDefault="003F14C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386"/>
        <w:gridCol w:w="6470"/>
      </w:tblGrid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4C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4CE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4CE">
            <w:pPr>
              <w:pStyle w:val="ConsPlusNormal"/>
              <w:jc w:val="center"/>
            </w:pPr>
            <w:r>
              <w:t>Основны</w:t>
            </w:r>
            <w:r>
              <w:t>е задачи реализации содержания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4CE">
            <w:pPr>
              <w:pStyle w:val="ConsPlusNormal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4CE">
            <w:pPr>
              <w:pStyle w:val="ConsPlusNormal"/>
              <w:jc w:val="both"/>
            </w:pPr>
            <w:r>
              <w:t>Русский язык и литературное чтение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4CE">
            <w:pPr>
              <w:pStyle w:val="ConsPlusNormal"/>
              <w:jc w:val="both"/>
            </w:pPr>
            <w: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</w:t>
            </w:r>
            <w:r>
              <w:t xml:space="preserve">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4CE">
            <w:pPr>
              <w:pStyle w:val="ConsPlusNormal"/>
            </w:pPr>
            <w: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4CE">
            <w:pPr>
              <w:pStyle w:val="ConsPlusNormal"/>
              <w:jc w:val="both"/>
            </w:pPr>
            <w:r>
              <w:t>Родной язык и литературное чтение на родном языке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4CE">
            <w:pPr>
              <w:pStyle w:val="ConsPlusNormal"/>
              <w:jc w:val="both"/>
            </w:pPr>
            <w: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</w:t>
            </w:r>
            <w:r>
              <w:t>х умений, нравственных и эстетических чувств, способностей к творческой деятельности на родном языке.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4CE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4CE">
            <w:pPr>
              <w:pStyle w:val="ConsPlusNormal"/>
              <w:jc w:val="both"/>
            </w:pPr>
            <w:r>
              <w:t>Иностранный язык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4CE">
            <w:pPr>
              <w:pStyle w:val="ConsPlusNormal"/>
              <w:jc w:val="both"/>
            </w:pPr>
            <w:r>
              <w:t>Формирование дружелюбного отношения и толерантности к носителям другого языка на основе знакомства с жизнью своих сверстников в других</w:t>
            </w:r>
            <w:r>
              <w:t xml:space="preserve">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</w:t>
            </w:r>
            <w:r>
              <w:t>остей к творческой деятельности на иностранном языке.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4CE">
            <w:pPr>
              <w:pStyle w:val="ConsPlusNormal"/>
            </w:pPr>
            <w: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4CE">
            <w:pPr>
              <w:pStyle w:val="ConsPlusNormal"/>
              <w:jc w:val="both"/>
            </w:pPr>
            <w:r>
              <w:t>Математика и информатика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4CE">
            <w:pPr>
              <w:pStyle w:val="ConsPlusNormal"/>
              <w:jc w:val="both"/>
            </w:pPr>
            <w: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4CE">
            <w:pPr>
              <w:pStyle w:val="ConsPlusNormal"/>
            </w:pPr>
            <w:r>
              <w:t>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4CE">
            <w:pPr>
              <w:pStyle w:val="ConsPlusNormal"/>
              <w:jc w:val="both"/>
            </w:pPr>
            <w:r>
              <w:t>Обществознание и ес</w:t>
            </w:r>
            <w:r>
              <w:t>тествознание (Окружающий мир)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4CE">
            <w:pPr>
              <w:pStyle w:val="ConsPlusNormal"/>
              <w:jc w:val="both"/>
            </w:pPr>
            <w:r>
              <w:t xml:space="preserve"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</w:t>
            </w:r>
            <w:r>
              <w:t>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4CE">
            <w:pPr>
              <w:pStyle w:val="ConsPlusNormal"/>
            </w:pPr>
            <w:r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4CE">
            <w:pPr>
              <w:pStyle w:val="ConsPlusNormal"/>
              <w:jc w:val="both"/>
            </w:pPr>
            <w:r>
              <w:t>Основы р</w:t>
            </w:r>
            <w:r>
              <w:t>елигиозных культур и светской этики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4CE">
            <w:pPr>
              <w:pStyle w:val="ConsPlusNormal"/>
              <w:jc w:val="both"/>
            </w:pPr>
            <w: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</w:t>
            </w:r>
            <w:r>
              <w:t>ности России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4CE">
            <w:pPr>
              <w:pStyle w:val="ConsPlusNormal"/>
            </w:pPr>
            <w: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4CE">
            <w:pPr>
              <w:pStyle w:val="ConsPlusNormal"/>
              <w:jc w:val="both"/>
            </w:pPr>
            <w:r>
              <w:t>Искусство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4CE">
            <w:pPr>
              <w:pStyle w:val="ConsPlusNormal"/>
              <w:jc w:val="both"/>
            </w:pPr>
            <w: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4CE">
            <w:pPr>
              <w:pStyle w:val="ConsPlusNormal"/>
            </w:pPr>
            <w: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4CE">
            <w:pPr>
              <w:pStyle w:val="ConsPlusNormal"/>
              <w:jc w:val="both"/>
            </w:pPr>
            <w:r>
              <w:t>Технология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4CE">
            <w:pPr>
              <w:pStyle w:val="ConsPlusNormal"/>
              <w:jc w:val="both"/>
            </w:pPr>
            <w: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</w:t>
            </w:r>
            <w:r>
              <w:t>актической преобразовательной деятельности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4CE">
            <w:pPr>
              <w:pStyle w:val="ConsPlusNormal"/>
            </w:pPr>
            <w:r>
              <w:t>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4CE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4CE">
            <w:pPr>
              <w:pStyle w:val="ConsPlusNormal"/>
              <w:jc w:val="both"/>
            </w:pPr>
            <w: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</w:t>
            </w:r>
            <w:r>
              <w:t>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000000" w:rsidRDefault="003F14CE">
      <w:pPr>
        <w:pStyle w:val="ConsPlusNormal"/>
        <w:jc w:val="both"/>
      </w:pPr>
      <w:r>
        <w:t xml:space="preserve">(в ред. </w:t>
      </w:r>
      <w:hyperlink r:id="rId92" w:tooltip="Приказ Минобрнауки России от 31.12.2015 N 1576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оссии 02.02.2016 N 4093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1576)</w:t>
      </w:r>
    </w:p>
    <w:p w:rsidR="00000000" w:rsidRDefault="003F14CE">
      <w:pPr>
        <w:pStyle w:val="ConsPlusNormal"/>
        <w:ind w:firstLine="540"/>
        <w:jc w:val="both"/>
      </w:pPr>
    </w:p>
    <w:p w:rsidR="00000000" w:rsidRDefault="003F14CE">
      <w:pPr>
        <w:pStyle w:val="ConsPlusNormal"/>
        <w:ind w:firstLine="540"/>
        <w:jc w:val="both"/>
      </w:pPr>
      <w:r>
        <w:t>Количество учебных занятий за 4 учебных года не может составлять менее 2904 часов и более 3345 часов.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93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Ф 12.12.2011 N 22540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22.09.2011 N 2357)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В целях обеспечения индив</w:t>
      </w:r>
      <w:r>
        <w:t>идуальных потребностей обучающихся часть учебного плана, формируемая участниками образовательных отношений, предусматривает: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94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lastRenderedPageBreak/>
        <w:t>учебные занятия для углубленного изучения отдельных обязательных учебных предметов;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учебные з</w:t>
      </w:r>
      <w:r>
        <w:t>анятия, обеспечивающие различные интересы обучающихся, в том числе этнокультурные.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</w:t>
      </w:r>
      <w:r>
        <w:t>ителей (законных представителей) индивидуальные учебные планы. Реализация индивидуальных учебных планов сопровождается поддержкой тьютора организации, осуществляющей образовательную деятельность.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95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jc w:val="both"/>
      </w:pPr>
      <w:r>
        <w:t xml:space="preserve">(п. 19.3 в ред. </w:t>
      </w:r>
      <w:hyperlink r:id="rId96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Ф 04.02.2011 N 19707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26.11.2010 N 1241)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19.4.</w:t>
      </w:r>
      <w:r>
        <w:t xml:space="preserve"> Программа формирования универсальных учебных действий у обучающихся при получении начального общего образования должна содержать: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97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описание ценностных ориентиров содержания образования при получении начального общего о</w:t>
      </w:r>
      <w:r>
        <w:t>бразования;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98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</w:t>
        </w:r>
        <w:r>
          <w:rPr>
            <w:color w:val="0000FF"/>
          </w:rPr>
          <w:t>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связь универсальных учебных действий с содержанием учебных предметов;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характеристики личностных, регулятивных, познавательных, коммуникативных универсальных учебных действий обучающихся;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типовые задачи форм</w:t>
      </w:r>
      <w:r>
        <w:t>ирования личностных, регулятивных, познавательных, коммуникативных универсальных учебных действий;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Сформированность </w:t>
      </w:r>
      <w:r>
        <w:t>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99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19.5. Рабочие программы учебных предметов, курсов, в том ч</w:t>
      </w:r>
      <w:r>
        <w:t>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Рабочие программы отдельных учебных предметов, курсов, в том числе внеурочной деятельности разраб</w:t>
      </w:r>
      <w:r>
        <w:t>атываются на основе требований к результатам освоения основной образовательной программы начального общего образования с учетом программ, включенных в ее структуру.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Рабочие программы учебных предметов, курсов должны содержать: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1) планируемые результаты осв</w:t>
      </w:r>
      <w:r>
        <w:t>оения учебного предмета, курса;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2) содержание учебного предмета, курса;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3) тематическое планирование с указанием количества часов, отводимых на освоение каждой темы.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Рабочие программы курсов внеурочной деятельности должны содержать: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1) результаты освоения </w:t>
      </w:r>
      <w:r>
        <w:t>курса внеурочной деятельности;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2) содержание курса внеурочной деятельности с указанием форм организации и видов деятельности;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3) тематическое планирование.</w:t>
      </w:r>
    </w:p>
    <w:p w:rsidR="00000000" w:rsidRDefault="003F14CE">
      <w:pPr>
        <w:pStyle w:val="ConsPlusNormal"/>
        <w:jc w:val="both"/>
      </w:pPr>
      <w:r>
        <w:t xml:space="preserve">(п. 19.5 в ред. </w:t>
      </w:r>
      <w:hyperlink r:id="rId100" w:tooltip="Приказ Минобрнауки России от 31.12.2015 N 1576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оссии 02.02.2016 N 4093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1576)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lastRenderedPageBreak/>
        <w:t>19.6. Программа духовно-нравственного развития, воспитания обучающихся при получе</w:t>
      </w:r>
      <w:r>
        <w:t>нии начального общего образования (далее - Программа) должна быть направлена на 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организации, осуществляющей</w:t>
      </w:r>
      <w:r>
        <w:t xml:space="preserve"> образовательную деятельность, семьи и других институтов общества.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01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В основу этой Программы должны быть положены ключевые воспитательные задачи, базовые национальные ценности российского общества.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Программа должна преду</w:t>
      </w:r>
      <w:r>
        <w:t>сматривать приобщение обучающихся к культурным ценностям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гражданской идентичности и обеспечивать: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со</w:t>
      </w:r>
      <w:r>
        <w:t>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формирование у обучающегося активной деятельностной позиции.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Программа должна со</w:t>
      </w:r>
      <w:r>
        <w:t>держать перечень планируемых результатов воспитания - формируемых ценностных ориентаций, социальных компетенций, моделей поведения младших школьников, рекомендации по организации и текущему педагогическому контролю результатов урочной и внеурочной деятельн</w:t>
      </w:r>
      <w:r>
        <w:t xml:space="preserve">ости, направленные на расширение кругозора, развитие общей культуры; по ознакомлению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</w:t>
      </w:r>
      <w:r>
        <w:t>других стран; по формированию у обучающихся при получении начального общего образования ценностных ориентаций общечеловеческого содержания, активной жизненной позиции, потребности в самореализации в образовательной и иной творческой деятельности; по развит</w:t>
      </w:r>
      <w:r>
        <w:t>ию коммуникативных навыков, навыков самоорганизации; по формированию и расширению опыта позитивного взаимодействия с окружающим миром, воспитание основ правовой, эстетической, физической и экологической культуры.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02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19.7.</w:t>
      </w:r>
      <w:r>
        <w:t xml:space="preserve"> Программа формирования экологической культуры, здорового и безопасного образа жизни должна обеспечивать: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</w:t>
      </w:r>
      <w:r>
        <w:t>и окружающей среды;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</w:t>
      </w:r>
      <w:r>
        <w:t>и общения;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формирование познавательного интереса и бережного отношения к природе;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формирование установок на использование здорового питания;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использование оптимальных двигательных режимов для детей с учетом их возрастных, психологических и иных особенносте</w:t>
      </w:r>
      <w:r>
        <w:t>й, развитие потребности в занятиях физической культурой и спортом;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соблюдение здоровьесозидающих режимов дня;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формирование негативного отношения к факторам риска здоровью детей (сниженная двигательная активность, курение, алкоголь, наркотики и другие психо</w:t>
      </w:r>
      <w:r>
        <w:t>активные вещества, инфекционные заболевания);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lastRenderedPageBreak/>
        <w:t>формирование потребности ребенка безбоязненно обращаться к врачу по любым вопросам</w:t>
      </w:r>
      <w:r>
        <w:t>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формирование основ здоровьесберегающей учебной культуры: умений организовывать у</w:t>
      </w:r>
      <w:r>
        <w:t>спешную учебную работу, создавая здоровьесберегающие условия, выбирая адекватные средства и приемы выполнения заданий с учетом индивидуальных особенностей;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формирование умений безопасного поведения в окружающей среде и простейших умений поведения в экстрем</w:t>
      </w:r>
      <w:r>
        <w:t>альных (чрезвычайных) ситуациях.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Программа формирования экологической культуры, здорового и безопасного образа жизни должна содержать: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1) цель, задачи и результаты деятельности, обеспечивающей формирование основ экологической культуры, сохранение и укрепле</w:t>
      </w:r>
      <w:r>
        <w:t>ние физического, психологического и социального здоровья обучающихся при получении начального общего образования, описание ценностных ориентиров, лежащих в ее основе;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03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2) направления деятельности по здоровьесбережению, </w:t>
      </w:r>
      <w:r>
        <w:t>обеспечению безопасности и формированию экологической культуры обучающихся, отражающие специфику организации, осуществляющей образовательную деятельность, запросы участников образовательных отношений;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04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3) модели организ</w:t>
      </w:r>
      <w:r>
        <w:t xml:space="preserve">ации работы, виды деятельности и формы занятий с обучающимися по формированию экологически целесообразного, здорового и безопасного уклада школьной жизни, поведения; физкультурно-спортивной и оздоровительной работе, профилактике употребления психоактивных </w:t>
      </w:r>
      <w:r>
        <w:t>веществ обучающимися, профилактике детского дорожно-транспортного травматизма;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4) критерии, показатели эффективности деятельности организации, осуществляющей образовательную деятельность в части формирования здорового и безопасного образа жизни и экологиче</w:t>
      </w:r>
      <w:r>
        <w:t>ской культуры обучающихся;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05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5) методику и инструментарий мониторинга достижения планируемых результатов по формированию экологической культуры, культуры здорового и безопасного образа жизни обучающихся.</w:t>
      </w:r>
    </w:p>
    <w:p w:rsidR="00000000" w:rsidRDefault="003F14CE">
      <w:pPr>
        <w:pStyle w:val="ConsPlusNormal"/>
        <w:jc w:val="both"/>
      </w:pPr>
      <w:r>
        <w:t xml:space="preserve">(п. 19.7 в ред. </w:t>
      </w:r>
      <w:hyperlink r:id="rId106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Ф 12.12.2011 N 22540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22.09.2011 N 2357)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19.8.</w:t>
      </w:r>
      <w:r>
        <w:t xml:space="preserve"> Программа коррекционной работы должна быть направлена на обеспечение коррекции недостатков в физическом и (или) психическом развитии детей с ограниченными возможностями здоровья и оказание помощи детям этой категории в освоении основной образовательной пр</w:t>
      </w:r>
      <w:r>
        <w:t>ограммы начального общего образования.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Программа коррекционной работы должна обеспечивать: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осуществление индивидуально ориентированной психолого-медико-педагогической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</w:t>
      </w:r>
      <w:r>
        <w:t xml:space="preserve">едико-педагогической </w:t>
      </w:r>
      <w:hyperlink r:id="rId107" w:tooltip="Приказ Минобрнауки России от 20.09.2013 N 1082 &quot;Об утверждении Положения о психолого-медико-педагогической комиссии&quot; (Зарегистрировано в Минюсте России 23.10.2013 N 30242){КонсультантПлюс}" w:history="1">
        <w:r>
          <w:rPr>
            <w:color w:val="0000FF"/>
          </w:rPr>
          <w:t>комиссии</w:t>
        </w:r>
      </w:hyperlink>
      <w:r>
        <w:t>);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</w:t>
      </w:r>
      <w:r>
        <w:t>зации, осуществляющей образовательную деятельность.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08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lastRenderedPageBreak/>
        <w:t>Программа коррекционной работы должна содержать: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перечень, содержание и план реализации индивидуально ориентированных коррекционных мероприятий, обеспечивающих удовле</w:t>
      </w:r>
      <w:r>
        <w:t>творение особых образовательных потребностей детей с ограниченными возможностями здоровья, их интеграцию в организации, осуществляющей образовательную деятельность и освоение ими основной образовательной программы начального общего образования;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09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</w:t>
      </w:r>
      <w:r>
        <w:t>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систему комплексного психолого-медико-педагогического сопровождения детей с ограниченными возможностями здоровья в условиях образовательной деятельности, включающего психолого-медико-педагогическое обследование детей с целью выяв</w:t>
      </w:r>
      <w:r>
        <w:t>ления их особых образовательных потребностей, мониторинг динамики развития детей, их успешности в освоении основной образовательной программы начального общего образования, корректировку коррекционных мероприятий;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10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опис</w:t>
      </w:r>
      <w:r>
        <w:t>ание специальных условий обучения и воспитания детей с ограниченными возможностями здоровья, в том числе безбарьерной среды их жизнедеятельности, использование адаптированных образовательных программ начального общего образования и методов обучения и воспи</w:t>
      </w:r>
      <w:r>
        <w:t>тания, специальных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</w:t>
      </w:r>
      <w:r>
        <w:t>рупповых и индивидуальных коррекционных занятий;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11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</w:t>
      </w:r>
      <w:r>
        <w:t>, осуществляющей образовательную деятельность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12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</w:t>
      </w:r>
      <w:r>
        <w:t>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планируемые результаты коррекционной работы.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19.9. Система оценки достижения планируемых результатов освоения основной общеобразовательной программы начального общего образования должна: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1) закреплять основные направления и цели оценочной деятельности,</w:t>
      </w:r>
      <w:r>
        <w:t xml:space="preserve">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2) ориентировать образовательную деятельность на духовно-нравственное развитие и во</w:t>
      </w:r>
      <w:r>
        <w:t>спитание обучающихся,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13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3) обеспечивать комплексный подход к оценке ре</w:t>
      </w:r>
      <w:r>
        <w:t>зультатов освоения основной образовательной программы начального общего образования, позволяющий вести оценку предметных, метапредметных и личностных результатов начального общего образования;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4) предусматривать оценку достижений обучающихся (итоговая оцен</w:t>
      </w:r>
      <w:r>
        <w:t>ка обучающихся, освоивших основную образовательную программу начального общего образования) и оценку эффективности деятельности организации, осуществляющей образовательную деятельность;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14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5) позволять осуществлять оценку</w:t>
      </w:r>
      <w:r>
        <w:t xml:space="preserve"> динамики учебных достижений обучающихся.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В процессе оценки достижения планируемых результатов духовно-нравственного развития, освоения </w:t>
      </w:r>
      <w:r>
        <w:lastRenderedPageBreak/>
        <w:t>основной образовательной программы начального общего образования должны использоваться разнообразные методы и формы, вза</w:t>
      </w:r>
      <w:r>
        <w:t>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наблюдения, испытания (тесты) и иное).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15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19.10. План внеурочной деяте</w:t>
      </w:r>
      <w:r>
        <w:t>льности является организационным механизмом реализации основной образовательной программы начального общего образования.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План внеурочной деятельности обеспечивает учет индивидуальных особенностей и потребностей обучающихся через организацию внеурочной деят</w:t>
      </w:r>
      <w:r>
        <w:t>ельности. 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художественные, культурологические, филологические, хоро</w:t>
      </w:r>
      <w:r>
        <w:t xml:space="preserve">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</w:t>
      </w:r>
      <w:r>
        <w:t>соответствии с выбором участников образовательных отношений.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16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План внеурочной деятельности организации, осуществляющей образовательную деятельность определяет состав и структуру направлений, формы организации,</w:t>
      </w:r>
      <w:r>
        <w:t xml:space="preserve">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организации, осуществляющей образовательную деятельность.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17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</w:t>
      </w:r>
      <w:r>
        <w:t>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Организация, осуществляющая образовательную деятельность самостоятельно разрабатывает и утверждает план внеурочной деятельности.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18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jc w:val="both"/>
      </w:pPr>
      <w:r>
        <w:t xml:space="preserve">(п. 19.10 введен </w:t>
      </w:r>
      <w:hyperlink r:id="rId119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Ф 12.12.2011 N 22540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22.09.2011 N 2357)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19.10.1. Календарный учебный график должен определять черед</w:t>
      </w:r>
      <w:r>
        <w:t>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даты начала и окончания учебного года;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продолжительность учебного года, че</w:t>
      </w:r>
      <w:r>
        <w:t>твертей (триместров);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сроки и продолжительность каникул;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сроки проведения промежуточных аттестаций.</w:t>
      </w:r>
    </w:p>
    <w:p w:rsidR="00000000" w:rsidRDefault="003F14CE">
      <w:pPr>
        <w:pStyle w:val="ConsPlusNormal"/>
        <w:jc w:val="both"/>
      </w:pPr>
      <w:r>
        <w:t xml:space="preserve">(п. 19.10.1 введен </w:t>
      </w:r>
      <w:hyperlink r:id="rId120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19.11. Система условий реализации основной образовательной программы начального общего образования в соотв</w:t>
      </w:r>
      <w:r>
        <w:t>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Система у</w:t>
      </w:r>
      <w:r>
        <w:t>словий должна учитывать особенности организации, осуществляющей образовательную деятельность,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21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</w:t>
      </w:r>
      <w:r>
        <w:t>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Система условий должна содержать: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описание имеющихся условий: кадровых, психолого-педагогических, финансовых, материально-технических, а также учебно-методического и информационного обеспечения;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lastRenderedPageBreak/>
        <w:t>обоснование необходимых изменений в имеющихся усло</w:t>
      </w:r>
      <w:r>
        <w:t>виях в соответствии с приоритетами основной образовательной программы начального общего образования организации, осуществляющей образовательную деятельность;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22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механизмы достижения целевых ориентиров в системе условий;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с</w:t>
      </w:r>
      <w:r>
        <w:t>етевой график (дорожную карту) по формированию необходимой системы условий;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контроль за состоянием системы условий.</w:t>
      </w:r>
    </w:p>
    <w:p w:rsidR="00000000" w:rsidRDefault="003F14CE">
      <w:pPr>
        <w:pStyle w:val="ConsPlusNormal"/>
        <w:jc w:val="both"/>
      </w:pPr>
      <w:r>
        <w:t xml:space="preserve">(п. 19.11 введен </w:t>
      </w:r>
      <w:hyperlink r:id="rId123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Ф 12.12.2011 N 22540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22.09.2011 N 2357)</w:t>
      </w:r>
    </w:p>
    <w:p w:rsidR="00000000" w:rsidRDefault="003F14CE">
      <w:pPr>
        <w:pStyle w:val="ConsPlusNormal"/>
        <w:ind w:firstLine="540"/>
        <w:jc w:val="both"/>
      </w:pPr>
    </w:p>
    <w:p w:rsidR="00000000" w:rsidRDefault="003F14CE">
      <w:pPr>
        <w:pStyle w:val="ConsPlusNormal"/>
        <w:jc w:val="center"/>
        <w:outlineLvl w:val="1"/>
      </w:pPr>
      <w:r>
        <w:t>IV. ТРЕБОВАНИЯ К УСЛОВИЯМ РЕАЛИЗАЦИИ ОСНОВНОЙ</w:t>
      </w:r>
    </w:p>
    <w:p w:rsidR="00000000" w:rsidRDefault="003F14CE">
      <w:pPr>
        <w:pStyle w:val="ConsPlusNormal"/>
        <w:jc w:val="center"/>
      </w:pPr>
      <w:r>
        <w:t>ОБРАЗОВАТЕЛЬНОЙ ПРОГРАММЫ НАЧАЛЬНОГО ОБЩЕГО ОБРАЗОВАНИЯ</w:t>
      </w:r>
    </w:p>
    <w:p w:rsidR="00000000" w:rsidRDefault="003F14CE">
      <w:pPr>
        <w:pStyle w:val="ConsPlusNormal"/>
        <w:jc w:val="center"/>
      </w:pPr>
    </w:p>
    <w:p w:rsidR="00000000" w:rsidRDefault="003F14CE">
      <w:pPr>
        <w:pStyle w:val="ConsPlusNormal"/>
        <w:ind w:firstLine="540"/>
        <w:jc w:val="both"/>
      </w:pPr>
      <w:r>
        <w:t>20. Требования к условиям реализации основной образовательной программы начального общего образования представляют собой систему требований к кадровым, финансовым, материально-техническим и иным условиям реализации основной образовательной программы началь</w:t>
      </w:r>
      <w:r>
        <w:t>ного общего образования и достижения планируемых результатов начального общего образования.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21. Интегративным результатом реализации указанных требований должно быть создание комфортной развивающей образовательной среды: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обеспечивающей высокое качество обр</w:t>
      </w:r>
      <w:r>
        <w:t>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гарантирующей охрану и укрепление физического, психологического и со</w:t>
      </w:r>
      <w:r>
        <w:t>циального здоровья обучающихся;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комфортной по отношению к обучающимся и педагогическим работникам.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22. В целях обеспечения реализации основной образовательной программы начального общего образования в организации, осуществляющей образовательную деятельност</w:t>
      </w:r>
      <w:r>
        <w:t>ь, для участников образовательных отношений должны создаваться условия, обеспечивающие возможность: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24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достижения планируемых результатов освоения основной образовательной программы начального общего образования всеми обу</w:t>
      </w:r>
      <w:r>
        <w:t>чающимися, в том числе детьми с ограниченными возможностями здоровья;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социальной практики, используя во</w:t>
      </w:r>
      <w:r>
        <w:t>зможности организаций дополнительного образования;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25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участия о</w:t>
      </w:r>
      <w:r>
        <w:t xml:space="preserve">бучающихся, их родителей (законных представителей), педагогических работников и общественности в разработке основной образовательной программы начального общего образования, проектировании и развитии внутришкольной социальной среды, а также в формировании </w:t>
      </w:r>
      <w:r>
        <w:t>и реализации индивидуальных образовательных маршрутов обучающихся;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эффективного использования времени, отведенного на реализацию части основной образовательной программы, формируемой участниками образовательных отношений, в соответствии с запросами обучающ</w:t>
      </w:r>
      <w:r>
        <w:t>ихся и их родителей (законных представителей), спецификой организации, осуществляющей образовательную деятельность и с учетом особенностей субъекта Российской Федерации;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26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lastRenderedPageBreak/>
        <w:t>использования в образовательной деятельности сов</w:t>
      </w:r>
      <w:r>
        <w:t>ременных образовательных технологий деятельностного типа;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27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эффективной самостоятельной работы обучающихся при поддержке педагогических работников;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включения обучающихся в процессы понимания и преобразования внешкольной </w:t>
      </w:r>
      <w:r>
        <w:t>социальной среды (населенного пункта, района, города) для приобретения опыта реального управления и действия;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обновления содержания основной образовательной программы начального общего образования, а также методик и технологий ее реализации в соответствии </w:t>
      </w:r>
      <w:r>
        <w:t>с динамикой развития системы образования, запросов детей и их родителей (законных представителей), а также с учетом особенностей субъекта Российской Федерации;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эффективного управления организацией, осуществляющей образовательную деятельность с использовани</w:t>
      </w:r>
      <w:r>
        <w:t>ем информационно-коммуникационных технологий, а также современных механизмов финансирования.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28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23. Требования к кадровым условиям реализации основной образовательной программы начального общего образования включают: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уком</w:t>
      </w:r>
      <w:r>
        <w:t>плектованность организации, осуществляющей образовательную деятельность педагогическими, руководящими и иными работниками;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29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уровень квалификации педагогических и иных работников организации, осуществляющей образовательн</w:t>
      </w:r>
      <w:r>
        <w:t>ую деятельность;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30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непрерывность профессионального развития педагогических работников организации, осуществляющей образовательную деятельность.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31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</w:t>
      </w:r>
      <w:r>
        <w:t>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Организация, осуществляющая образовательную деятельность, реализующая программы начального общего образования, должна быть укомплектована квалифицированными кадрами.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32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Уровень квалификации работников орга</w:t>
      </w:r>
      <w:r>
        <w:t>низации, осуществляющей образовательную деятельность, реализующей основную образовательную программу начального общего образования, для каждой занимаемой должности должен отвечать квалификационным требованиям, указанным в квалификационных справочниках, и (</w:t>
      </w:r>
      <w:r>
        <w:t>или) профессиональным стандартам по соответствующей должности.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33" w:tooltip="Приказ Минобрнауки России от 18.05.2015 N 50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оссии 18.06.2015 N 37714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18.05.2015 N 507)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Непрерывность профессионального развития работников организации, осуществляющей образовательную деятельность по основным образовательным программам начального общего образования, должн</w:t>
      </w:r>
      <w:r>
        <w:t>а обеспечиваться освоением работниками организации, осуществляющей образовательную деятельность, дополнительных профессиональных программ по профилю педагогической деятельности не реже чем один раз в три года.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34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В систем</w:t>
      </w:r>
      <w:r>
        <w:t>е образования должны быть созданы условия для комплексного взаимодействия организаций, осуществляющих образовательную деятельность, обеспечивающие возможность восполнения недостающих кадровых ресурсов, ведения постоянной методической поддержки, получения о</w:t>
      </w:r>
      <w:r>
        <w:t>перативных консультаций по вопросам реализации основной образовательной программы начального общего образования, использования инновационного опыта других организаций, осуществляющих образовательную деятельность, проведения комплексных мониторинговых иссле</w:t>
      </w:r>
      <w:r>
        <w:t>дований результатов образовательной деятельности и эффективности инноваций.</w:t>
      </w:r>
    </w:p>
    <w:p w:rsidR="00000000" w:rsidRDefault="003F14CE">
      <w:pPr>
        <w:pStyle w:val="ConsPlusNormal"/>
        <w:jc w:val="both"/>
      </w:pPr>
      <w:r>
        <w:lastRenderedPageBreak/>
        <w:t xml:space="preserve">(в ред. </w:t>
      </w:r>
      <w:hyperlink r:id="rId135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24. Финансовые условия реализации основной образовательной программы начального общего образования должны: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обеспечивать организации, осуществл</w:t>
      </w:r>
      <w:r>
        <w:t>яющей образовательную деятельность возможность исполнения требований Стандарта;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36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обеспечивать реализацию обязательной части основной образовательной программы начального общего образования и части, формируемой участника</w:t>
      </w:r>
      <w:r>
        <w:t>ми образовательных отношений вне зависимости от количества учебных дней в неделю;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37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отражать структуру и объем расходов, необходимых для реализации основной обр</w:t>
      </w:r>
      <w:r>
        <w:t>азовательной программы начального общего образования и достижения планируемых результатов, а также механизм их формирования.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Нормативы, определяемые органами государственной власти субъектов Российской Федерации в соответствии с </w:t>
      </w:r>
      <w:hyperlink r:id="rId138" w:tooltip="Федеральный закон от 29.12.2012 N 273-ФЗ (ред. от 29.12.2017) &quot;Об образовании в Российской Федерации&quot;{КонсультантПлюс}" w:history="1">
        <w:r>
          <w:rPr>
            <w:color w:val="0000FF"/>
          </w:rPr>
          <w:t>пунктом 3 части 1 статьи 8</w:t>
        </w:r>
      </w:hyperlink>
      <w:r>
        <w:t xml:space="preserve"> Фе</w:t>
      </w:r>
      <w:r>
        <w:t>дерального закона от 29 декабря 2012 г. N 273-ФЗ "Об образовании в Российской Федерации", нормативные затраты на оказание государственной или муниципальной услуги в сфере образования определяются по каждому виду и направленности (профилю) образовательных п</w:t>
      </w:r>
      <w:r>
        <w:t>рограмм с учетом форм обучения,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</w:t>
      </w:r>
      <w:r>
        <w:t xml:space="preserve">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названным Федеральным законом особенностей организации и осуществления образовательной деятельности </w:t>
      </w:r>
      <w:r>
        <w:t>(для различных категорий обучающихся) &lt;*&gt;.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39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&lt;*&gt; С учетом положений </w:t>
      </w:r>
      <w:hyperlink r:id="rId140" w:tooltip="Федеральный закон от 29.12.2012 N 273-ФЗ (ред. от 29.12.2017) &quot;Об образовании в Российской Федерации&quot;{КонсультантПлюс}" w:history="1">
        <w:r>
          <w:rPr>
            <w:color w:val="0000FF"/>
          </w:rPr>
          <w:t>части 2 статьи 99</w:t>
        </w:r>
      </w:hyperlink>
      <w:r>
        <w:t xml:space="preserve"> Федерального закона от 29 декабря 2012 г. N 273-ФЗ "Об образовании в Российской Федерации" (Собрание за</w:t>
      </w:r>
      <w:r>
        <w:t>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</w:t>
      </w:r>
      <w:r>
        <w:t>. 4263).</w:t>
      </w:r>
    </w:p>
    <w:p w:rsidR="00000000" w:rsidRDefault="003F14CE">
      <w:pPr>
        <w:pStyle w:val="ConsPlusNormal"/>
        <w:jc w:val="both"/>
      </w:pPr>
      <w:r>
        <w:t xml:space="preserve">(сноска в ред. </w:t>
      </w:r>
      <w:hyperlink r:id="rId141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ind w:firstLine="540"/>
        <w:jc w:val="both"/>
      </w:pPr>
    </w:p>
    <w:p w:rsidR="00000000" w:rsidRDefault="003F14CE">
      <w:pPr>
        <w:pStyle w:val="ConsPlusNormal"/>
        <w:ind w:firstLine="540"/>
        <w:jc w:val="both"/>
      </w:pPr>
      <w:r>
        <w:t xml:space="preserve">Абзацы шестой - восьмой исключены. - </w:t>
      </w:r>
      <w:hyperlink r:id="rId142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1643.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25. Материально-технические условия реализации основной образовательной программы начального общего образования должны обеспечивать: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1)</w:t>
      </w:r>
      <w:r>
        <w:t xml:space="preserve">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2) соблюдение: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санитарно-гигиенических норм образовательной деятельности</w:t>
      </w:r>
      <w:r>
        <w:t xml:space="preserve"> (требования к водоснабжению, канализации, освещению, воздушно-тепловому режиму и т.д.);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43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санитарно-бытовых условий (наличие оборудованных гардеробов, санузлов, мест личной гигиены и т.д.);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социально-бытовых условий (на</w:t>
      </w:r>
      <w:r>
        <w:t>личие оборудованного рабочего места, учительской, комнаты психологической разгрузки и т.д.);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lastRenderedPageBreak/>
        <w:t>пожарной и электробезопасности;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требований охраны труда;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своевременных сроков и необходимых объемов текущего и капитального ремонта;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3) возможность для беспрепятст</w:t>
      </w:r>
      <w:r>
        <w:t>венного доступа обучающихся с ограниченными возможностями здоровья к объектам инфраструктуры образовательного учреждения.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44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&lt;*&gt; Сноска исключена. - </w:t>
      </w:r>
      <w:hyperlink r:id="rId145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1643.</w:t>
      </w:r>
    </w:p>
    <w:p w:rsidR="00000000" w:rsidRDefault="003F14CE">
      <w:pPr>
        <w:pStyle w:val="ConsPlusNormal"/>
        <w:ind w:firstLine="540"/>
        <w:jc w:val="both"/>
      </w:pPr>
    </w:p>
    <w:p w:rsidR="00000000" w:rsidRDefault="003F14CE">
      <w:pPr>
        <w:pStyle w:val="ConsPlusNormal"/>
        <w:ind w:firstLine="540"/>
        <w:jc w:val="both"/>
      </w:pPr>
      <w:r>
        <w:t>Материаль</w:t>
      </w:r>
      <w:r>
        <w:t>но-техническая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нормам, нормам охраны труда работников организаций, осуществляющих образовательную деятельность,</w:t>
      </w:r>
      <w:r>
        <w:t xml:space="preserve"> предъявляемым к: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46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участку (территории) организации, осуществляющей образовательную деятельность (площадь, инсоляция, освещение, размещение, необходимый набор зон для обеспечения образовательной и хозяйственной деятельн</w:t>
      </w:r>
      <w:r>
        <w:t>ости организации, осуществляющей образовательную деятельность и их оборудование);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47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зданию организации, осуществляющей образовательную деятельность (высота и архитектура здания, необходимый набор и размещение помещений д</w:t>
      </w:r>
      <w:r>
        <w:t>ля осуществления образовательной деятельности при получении начального общего образования, их площадь, освещенность, расположение и размеры рабочих, игровых зон и зон для индивидуальных занятий в учебных кабинетах организации, осуществляющей образовательну</w:t>
      </w:r>
      <w:r>
        <w:t>ю деятельность, для активной деятельности, сна и отдыха, структура которых должна обеспечивать возможность для организации урочной и внеурочной учебной деятельности);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48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помещениям библиотек (площадь, размещение рабочих з</w:t>
      </w:r>
      <w:r>
        <w:t>он, наличие читального зала, число читательских мест, медиатеки);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питания, в том числе горячих завтраков;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помещения</w:t>
      </w:r>
      <w:r>
        <w:t>м, предназначенным для занятий музыкой, изобразительным искусством, хореографией, моделированием, техническим творчеством, естественнонаучными исследованиями, иностранными языками;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актовому залу;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спортивным залам, бассейнам, игровому и спортивному оборудов</w:t>
      </w:r>
      <w:r>
        <w:t>анию;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помещениям для медицинского персонала;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мебели, офисному оснащению и хозяйственному инвентарю;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расходным 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</w:t>
      </w:r>
      <w:r>
        <w:t>ии).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Организации,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</w:t>
      </w:r>
      <w:r>
        <w:lastRenderedPageBreak/>
        <w:t>должны обеспечивать оснащение образовательной деятельности при получе</w:t>
      </w:r>
      <w:r>
        <w:t>нии начального общего образования.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49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Материально-техническое и информационное оснащение образовательной деятельности должно обеспечивать возможность: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50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создания и использования информа</w:t>
      </w:r>
      <w:r>
        <w:t>ции (в том числе запись и обработка изображений и звука, выступления с аудио-, видеосопровождением и графическим сопровождением, общение в сети Интернет и др.);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получения информации различными способами (поиск информации в сети Интернет, работа в библиотек</w:t>
      </w:r>
      <w:r>
        <w:t>е и др.);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</w:t>
      </w:r>
      <w:r>
        <w:t>ионного измерения;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создания материальных объектов, в том числе произведени</w:t>
      </w:r>
      <w:r>
        <w:t>й искусства;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обработки материалов и информации с использованием технологических инструментов;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проектирования и конструирования, в том числе моделей с цифровым управлением и обратной связью;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исполнения, сочинения и аранжировки музыкальных произведений с при</w:t>
      </w:r>
      <w:r>
        <w:t>менением традиционных инструментов и цифровых технологий;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физического развития, участия в спортивных соревнованиях и играх;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планирования учебной деятельности, фиксирования его реализации в целом и отдельных этапов (выступлений, дискуссий, экспериментов);</w:t>
      </w:r>
    </w:p>
    <w:p w:rsidR="00000000" w:rsidRDefault="003F14CE">
      <w:pPr>
        <w:pStyle w:val="ConsPlusNormal"/>
        <w:jc w:val="both"/>
      </w:pPr>
      <w:r>
        <w:t>(</w:t>
      </w:r>
      <w:r>
        <w:t xml:space="preserve">в ред. </w:t>
      </w:r>
      <w:hyperlink r:id="rId151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</w:t>
      </w:r>
      <w:r>
        <w:t>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размещения своих материалов и работ в информационной среде организации, осуществляющей образовательную деятельность;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52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проведения массовых мероприятий, собраний, представлений;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органи</w:t>
      </w:r>
      <w:r>
        <w:t>зации отдыха и питания.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25.1. В образовательной организации, реализующей интегрированные образовательные программы в области искусств, при реализации образовательной программы начального общего образования материально-технические условия должны обеспечиват</w:t>
      </w:r>
      <w:r>
        <w:t>ь возможность проведения индивидуальных и групповых занятий, в том числе практических, по выбранным видам искусства.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При этом материально-техническое обеспечение образовательной деятельности по выбранным видам искусства должно включать: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концертный зал;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пом</w:t>
      </w:r>
      <w:r>
        <w:t>ещения для репетиций;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помещения для содержания, обслуживания и ремонта музыкальных инструментов;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lastRenderedPageBreak/>
        <w:t>аудитории для индивидуальных и групповых занятий (от 2 до 20 человек);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хоровые классы;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классы, оборудованные специальными станками;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специальные аудитории, оборудованные персональными компьютерами, MIDI-клавиатурами и соответствующим программным обеспечением;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аудио- и видеофонды звукозаписывающей и звукопроизводящей аппаратуры;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музыкальные инструменты (фортепиано, орган, комплекты оркес</w:t>
      </w:r>
      <w:r>
        <w:t>тровых струнных инструментов, оркестровых духовых и ударных инструментов, инструментов народного оркестра, а также пульты и другие музыкальные инструменты).</w:t>
      </w:r>
    </w:p>
    <w:p w:rsidR="00000000" w:rsidRDefault="003F14CE">
      <w:pPr>
        <w:pStyle w:val="ConsPlusNormal"/>
        <w:jc w:val="both"/>
      </w:pPr>
      <w:r>
        <w:t xml:space="preserve">(п. 25.1 введен </w:t>
      </w:r>
      <w:hyperlink r:id="rId153" w:tooltip="Приказ Минобрнауки России от 18.05.2015 N 50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оссии 18.06.2015 N 37714){КонсультантПлюс}" w:history="1">
        <w:r>
          <w:rPr>
            <w:color w:val="0000FF"/>
          </w:rPr>
          <w:t>Приказом</w:t>
        </w:r>
      </w:hyperlink>
      <w:r>
        <w:t xml:space="preserve"> Минобрнауки России от 18.05.2015 N 507)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26. Информационно-образовательная среда организации, осуществляющей образовательн</w:t>
      </w:r>
      <w:r>
        <w:t>ую деятельность должна включать в себя совокупность технологических средств (компьютеры, базы данных, коммуникационные каналы, программные продукты и др.), культурные и организационные формы информационного взаимодействия, компетентность участников образов</w:t>
      </w:r>
      <w:r>
        <w:t>ательных отношений в решении учебно-познавательных и профессиональных задач с применением информационно-коммуникационных технологий (ИКТ), а также наличие служб поддержки применения ИКТ.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54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Информационно-образовательная с</w:t>
      </w:r>
      <w:r>
        <w:t>реда организации, осуществляющей образовательную деятельность должна обеспечивать возможность осуществлять в электронной (цифровой) форме следующие виды деятельности: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55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планирование образовательной деятельности;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56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</w:t>
      </w:r>
      <w:r>
        <w:t xml:space="preserve">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размещение и сохранение материалов образовательной деятельности, в том числе работ обучающихся и педагогов, используемых участниками образовательных отношений информационных ресурсов;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57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фикс</w:t>
      </w:r>
      <w:r>
        <w:t>ацию хода образовательной деятельности и результатов освоения основной образовательной программы начального общего образования;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58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взаимодействие между участниками образовательных отношений, в том числе дистанционное поср</w:t>
      </w:r>
      <w:r>
        <w:t>едством сети Интернет, возможность использования данных, формируемых в ходе образовательной деятельности для решения задач управления образовательной деятельностью;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59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jc w:val="both"/>
      </w:pPr>
      <w:r>
        <w:t>КонсультантПлюс: примечание.</w:t>
      </w:r>
    </w:p>
    <w:p w:rsidR="00000000" w:rsidRDefault="003F14CE">
      <w:pPr>
        <w:pStyle w:val="ConsPlusNormal"/>
        <w:jc w:val="both"/>
      </w:pPr>
      <w:hyperlink r:id="rId160" w:tooltip="&lt;Письмо&gt; Минобрнауки России от 28.04.2014 N ДЛ-115/03 &quot;О направлении методических материалов для обеспечения информационной безопасности детей при использовании ресурсов сети Интернет&quot; (вместе с &quot;Методическими рекомендациями по ограничению в образовательных организациях доступа обучающихся к видам информации, распространяемой посредством сети &quot;Интернет&quot;, причиняющей вред здоровью и (или) развитию детей, а также не соответствующей задачам образования&quot;, &quot;Рекомендациями по организации системы ограничения в обр{КонсультантПлюс}" w:history="1">
        <w:r>
          <w:rPr>
            <w:color w:val="0000FF"/>
          </w:rPr>
          <w:t>Письмом</w:t>
        </w:r>
      </w:hyperlink>
      <w:r>
        <w:t xml:space="preserve"> Минобрнауки России от 28.04.2014 N ДЛ-115/03 направлены Методические материалы для обеспечения информационной безопасности детей при исп</w:t>
      </w:r>
      <w:r>
        <w:t>ользовании ресурсов сети Интернет.</w:t>
      </w:r>
    </w:p>
    <w:p w:rsidR="00000000" w:rsidRDefault="003F14CE">
      <w:pPr>
        <w:pStyle w:val="ConsPlusNormal"/>
        <w:ind w:firstLine="540"/>
        <w:jc w:val="both"/>
      </w:pPr>
      <w:r>
        <w:t xml:space="preserve">контролируемый доступ участников образовательных отношений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</w:t>
      </w:r>
      <w:r>
        <w:t>обучающихся);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61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взаимодействие организации, осуществляющей образовательную деятельность с органами, осуществляющими управление в сфере образования, и с другими организациями, осуществляющими образовательную деятельность,</w:t>
      </w:r>
      <w:r>
        <w:t xml:space="preserve"> организациями.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62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lastRenderedPageBreak/>
        <w:t>Функционирование информационной образовательной среды обеспечивается средствами ИКТ и квалификацией работников, ее использующих и поддерживающих. Функционирование информационной образовательной среды до</w:t>
      </w:r>
      <w:r>
        <w:t>лжно соответствовать законодательству Российской Федерации &lt;*&gt;.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&lt;*&gt; Федеральный </w:t>
      </w:r>
      <w:hyperlink r:id="rId163" w:tooltip="Федеральный закон от 27.07.2006 N 149-ФЗ (ред. от 25.11.2017) &quot;Об информации, информационных технологиях и о защите информации&quot; (с изм. и доп., вступ. в силу с 01.01.2018){КонсультантПлюс}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</w:t>
      </w:r>
      <w:r>
        <w:t xml:space="preserve">и" (Собрание законодательства Российской Федерации, 2006, N 31, ст. 3448), Федеральный </w:t>
      </w:r>
      <w:hyperlink r:id="rId164" w:tooltip="Федеральный закон от 27.07.2006 N 152-ФЗ (ред. от 29.07.2017) &quot;О персональных данных&quot;{КонсультантПлюс}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3451).</w:t>
      </w:r>
    </w:p>
    <w:p w:rsidR="00000000" w:rsidRDefault="003F14CE">
      <w:pPr>
        <w:pStyle w:val="ConsPlusNormal"/>
        <w:ind w:firstLine="540"/>
        <w:jc w:val="both"/>
      </w:pPr>
    </w:p>
    <w:p w:rsidR="00000000" w:rsidRDefault="003F14CE">
      <w:pPr>
        <w:pStyle w:val="ConsPlusNormal"/>
        <w:ind w:firstLine="540"/>
        <w:jc w:val="both"/>
      </w:pPr>
      <w:r>
        <w:t>27. Учебно-методическое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широкого, постоянного и устойчивого доступа для всех участников образовательных отношений к любой инф</w:t>
      </w:r>
      <w:r>
        <w:t>ормации, связанной с реализацией основной образовательной программы, планируемыми результатами, организацией образовательной деятельности и условиями ее осуществления.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65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Требования к учебно-методическому обеспечению обра</w:t>
      </w:r>
      <w:r>
        <w:t>зовательной деятельности включают: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66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</w:t>
      </w:r>
      <w:r>
        <w:t>вания;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67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68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</w:t>
      </w:r>
      <w:r>
        <w:t>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Организация, осуществляющая образовательную деятельность, должна быть обеспечена учебниками, учебно-методической литературой и материалами по всем учебным предметам основной образовательной программы начального общего образования на определен</w:t>
      </w:r>
      <w:r>
        <w:t>ных учредителем организации, осуществляющей образовательную деятельность, языках обучения и воспитания. Норма обеспеченности образовательной деятельности учебными изданиями определяется исходя из расчета: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69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не менее одно</w:t>
      </w:r>
      <w:r>
        <w:t>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начального общего</w:t>
      </w:r>
      <w:r>
        <w:t xml:space="preserve"> образования;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70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 xml:space="preserve"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</w:t>
      </w:r>
      <w:r>
        <w:t>часть, формируемую участниками образовательных отношений, учебного плана основной образовательной программы начального общего образования.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71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Организация, осуществляющая образовательную деятельность, должно также иметь до</w:t>
      </w:r>
      <w:r>
        <w:t>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72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Библиотека организации, осуществляющей образо</w:t>
      </w:r>
      <w:r>
        <w:t xml:space="preserve">вательную деятельность, должна быть укомплектована печатными образовательными ресурсами и ЭОР по всем учебным предметам учебного плана, а также иметь фонд дополнительной литературы. Фонд дополнительной литературы должен </w:t>
      </w:r>
      <w:r>
        <w:lastRenderedPageBreak/>
        <w:t>включать детскую художественную и на</w:t>
      </w:r>
      <w:r>
        <w:t>учно-популярную литературу, справочно-библиографические и периодические издания, сопровождающие реализацию основной образовательной программы начального общего образования.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73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28. Психолого-педагогические условия реализац</w:t>
      </w:r>
      <w:r>
        <w:t>ии основной образовательной программы начального общего образования должны обеспечивать: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преемственность содержания и форм организации образовательной деятельности, обеспечивающих реализацию основных образовательных программ дошкольного образования и начал</w:t>
      </w:r>
      <w:r>
        <w:t>ьного общего образования;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74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учет специфики возрастного психофизического развития обучающихся;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формирование и развитие психолого-педагогической компетентности педагогических и административных работников, родителей (закон</w:t>
      </w:r>
      <w:r>
        <w:t>ных представителей) обучающихся;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вариативность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обучающихся; формирование ценности здоровья и безопасного образа жизн</w:t>
      </w:r>
      <w:r>
        <w:t>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формирование коммуникативных навыков в разновозрастной среде и среде све</w:t>
      </w:r>
      <w:r>
        <w:t>рстников; поддержка детских объединений, ученического самоуправления);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75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диверсификацию уровней психолого-педагогического сопровождения (индивидуальный, групповой, уровень класса, уровень организации);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76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</w:t>
      </w:r>
      <w:r>
        <w:t xml:space="preserve"> России от 29.12.2014 N 1643)</w:t>
      </w:r>
    </w:p>
    <w:p w:rsidR="00000000" w:rsidRDefault="003F14CE">
      <w:pPr>
        <w:pStyle w:val="ConsPlusNormal"/>
        <w:spacing w:before="200"/>
        <w:ind w:firstLine="540"/>
        <w:jc w:val="both"/>
      </w:pPr>
      <w:r>
        <w:t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</w:t>
      </w:r>
    </w:p>
    <w:p w:rsidR="00000000" w:rsidRDefault="003F14CE">
      <w:pPr>
        <w:pStyle w:val="ConsPlusNormal"/>
        <w:jc w:val="both"/>
      </w:pPr>
      <w:r>
        <w:t xml:space="preserve">(в ред. </w:t>
      </w:r>
      <w:hyperlink r:id="rId177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06.02.2015 N 35916){КонсультантПлюс}" w:history="1">
        <w:r>
          <w:rPr>
            <w:color w:val="0000FF"/>
          </w:rPr>
          <w:t>Приказа</w:t>
        </w:r>
      </w:hyperlink>
      <w:r>
        <w:t xml:space="preserve"> Минобрнауки России </w:t>
      </w:r>
      <w:r>
        <w:t>от 29.12.2014 N 1643)</w:t>
      </w:r>
    </w:p>
    <w:p w:rsidR="00000000" w:rsidRDefault="003F14CE">
      <w:pPr>
        <w:pStyle w:val="ConsPlusNormal"/>
        <w:jc w:val="both"/>
      </w:pPr>
      <w:r>
        <w:t xml:space="preserve">(п. 28 введен </w:t>
      </w:r>
      <w:hyperlink r:id="rId178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гистрировано в Минюсте РФ 12.12.2011 N 22540){КонсультантПлюс}" w:history="1">
        <w:r>
          <w:rPr>
            <w:color w:val="0000FF"/>
          </w:rPr>
          <w:t>Приказом</w:t>
        </w:r>
      </w:hyperlink>
      <w:r>
        <w:t xml:space="preserve"> Минобрнау</w:t>
      </w:r>
      <w:r>
        <w:t>ки России от 22.09.2011 N 2357)</w:t>
      </w:r>
    </w:p>
    <w:p w:rsidR="00000000" w:rsidRDefault="003F14CE">
      <w:pPr>
        <w:pStyle w:val="ConsPlusNormal"/>
        <w:ind w:firstLine="540"/>
        <w:jc w:val="both"/>
      </w:pPr>
    </w:p>
    <w:p w:rsidR="00000000" w:rsidRDefault="003F14CE">
      <w:pPr>
        <w:pStyle w:val="ConsPlusNormal"/>
        <w:ind w:firstLine="540"/>
        <w:jc w:val="both"/>
      </w:pPr>
    </w:p>
    <w:p w:rsidR="003F14CE" w:rsidRDefault="003F14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F14CE">
      <w:headerReference w:type="default" r:id="rId179"/>
      <w:footerReference w:type="default" r:id="rId180"/>
      <w:pgSz w:w="11906" w:h="16838"/>
      <w:pgMar w:top="1440" w:right="567" w:bottom="144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4CE" w:rsidRDefault="003F14CE">
      <w:pPr>
        <w:spacing w:after="0" w:line="240" w:lineRule="auto"/>
      </w:pPr>
      <w:r>
        <w:separator/>
      </w:r>
    </w:p>
  </w:endnote>
  <w:endnote w:type="continuationSeparator" w:id="0">
    <w:p w:rsidR="003F14CE" w:rsidRDefault="003F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14C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5"/>
      <w:gridCol w:w="3554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14C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14C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14C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017830">
            <w:fldChar w:fldCharType="separate"/>
          </w:r>
          <w:r w:rsidR="00017830">
            <w:rPr>
              <w:noProof/>
            </w:rPr>
            <w:t>30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017830">
            <w:fldChar w:fldCharType="separate"/>
          </w:r>
          <w:r w:rsidR="00017830">
            <w:rPr>
              <w:noProof/>
            </w:rPr>
            <w:t>30</w:t>
          </w:r>
          <w:r>
            <w:fldChar w:fldCharType="end"/>
          </w:r>
        </w:p>
      </w:tc>
    </w:tr>
  </w:tbl>
  <w:p w:rsidR="00000000" w:rsidRDefault="003F14C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4CE" w:rsidRDefault="003F14CE">
      <w:pPr>
        <w:spacing w:after="0" w:line="240" w:lineRule="auto"/>
      </w:pPr>
      <w:r>
        <w:separator/>
      </w:r>
    </w:p>
  </w:footnote>
  <w:footnote w:type="continuationSeparator" w:id="0">
    <w:p w:rsidR="003F14CE" w:rsidRDefault="003F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5"/>
      <w:gridCol w:w="418"/>
      <w:gridCol w:w="418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14C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Минобрна</w:t>
          </w:r>
          <w:r>
            <w:rPr>
              <w:sz w:val="16"/>
              <w:szCs w:val="16"/>
            </w:rPr>
            <w:t>уки России от 06.10.2009 N 373</w:t>
          </w:r>
          <w:r>
            <w:rPr>
              <w:sz w:val="16"/>
              <w:szCs w:val="16"/>
            </w:rPr>
            <w:br/>
            <w:t>(ред. от 31.12.2015)</w:t>
          </w:r>
          <w:r>
            <w:rPr>
              <w:sz w:val="16"/>
              <w:szCs w:val="16"/>
            </w:rPr>
            <w:br/>
            <w:t>"Об утверждении и введении в действие федерального го...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14CE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3F14C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14C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20.02.2018</w:t>
          </w:r>
        </w:p>
      </w:tc>
    </w:tr>
  </w:tbl>
  <w:p w:rsidR="00000000" w:rsidRDefault="003F14C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F14C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30"/>
    <w:rsid w:val="00017830"/>
    <w:rsid w:val="003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8837483235DCD97BB6281284A9EE8060A3CFB122FA8BBA70B5DEE807347AB38AD8E520DAB3E45F0e2v6K" TargetMode="External"/><Relationship Id="rId117" Type="http://schemas.openxmlformats.org/officeDocument/2006/relationships/hyperlink" Target="consultantplus://offline/ref=C8837483235DCD97BB6281284A9EE8060A3CFB122FA8BBA70B5DEE807347AB38AD8E520DAB3E44F0e2v9K" TargetMode="External"/><Relationship Id="rId21" Type="http://schemas.openxmlformats.org/officeDocument/2006/relationships/hyperlink" Target="consultantplus://offline/ref=C8837483235DCD97BB6281284A9EE8060A3CFB122FA8BBA70B5DEE807347AB38AD8E520DAB3E45F0e2vDK" TargetMode="External"/><Relationship Id="rId42" Type="http://schemas.openxmlformats.org/officeDocument/2006/relationships/hyperlink" Target="consultantplus://offline/ref=C8837483235DCD97BB6281284A9EE8060A3CFB122FA8BBA70B5DEE807347AB38AD8E520DAB3E45F5e2vCK" TargetMode="External"/><Relationship Id="rId47" Type="http://schemas.openxmlformats.org/officeDocument/2006/relationships/hyperlink" Target="consultantplus://offline/ref=C8837483235DCD97BB6281284A9EE8060A3CFB122FA8BBA70B5DEE807347AB38AD8E520DAB3E45F5e2v7K" TargetMode="External"/><Relationship Id="rId63" Type="http://schemas.openxmlformats.org/officeDocument/2006/relationships/hyperlink" Target="consultantplus://offline/ref=C8837483235DCD97BB6281284A9EE8060A3CFB122FA8BBA70B5DEE807347AB38AD8E520DAB3E45F4e2v9K" TargetMode="External"/><Relationship Id="rId68" Type="http://schemas.openxmlformats.org/officeDocument/2006/relationships/hyperlink" Target="consultantplus://offline/ref=C8837483235DCD97BB6281284A9EE8060A3CFB122FA8BBA70B5DEE807347AB38AD8E520DAB3E45F7e2vCK" TargetMode="External"/><Relationship Id="rId84" Type="http://schemas.openxmlformats.org/officeDocument/2006/relationships/hyperlink" Target="consultantplus://offline/ref=C8837483235DCD97BB6281284A9EE8060A3CFB122FA8BBA70B5DEE807347AB38AD8E520DAB3E45F6e2v9K" TargetMode="External"/><Relationship Id="rId89" Type="http://schemas.openxmlformats.org/officeDocument/2006/relationships/hyperlink" Target="consultantplus://offline/ref=C8837483235DCD97BB6281284A9EE8060A3CFB122FA8BBA70B5DEE807347AB38AD8E520DAB3E45F9e2v8K" TargetMode="External"/><Relationship Id="rId112" Type="http://schemas.openxmlformats.org/officeDocument/2006/relationships/hyperlink" Target="consultantplus://offline/ref=C8837483235DCD97BB6281284A9EE8060A3CFB122FA8BBA70B5DEE807347AB38AD8E520DAB3E44F1e2v7K" TargetMode="External"/><Relationship Id="rId133" Type="http://schemas.openxmlformats.org/officeDocument/2006/relationships/hyperlink" Target="consultantplus://offline/ref=C8837483235DCD97BB6281284A9EE8060A33FF172EACBBA70B5DEE807347AB38AD8E520DAB3E45F0e2vFK" TargetMode="External"/><Relationship Id="rId138" Type="http://schemas.openxmlformats.org/officeDocument/2006/relationships/hyperlink" Target="consultantplus://offline/ref=C8837483235DCD97BB6281284A9EE8060933F81A2BA5BBA70B5DEE807347AB38AD8E520DAB3E44F5e2v7K" TargetMode="External"/><Relationship Id="rId154" Type="http://schemas.openxmlformats.org/officeDocument/2006/relationships/hyperlink" Target="consultantplus://offline/ref=C8837483235DCD97BB6281284A9EE8060A3CFB122FA8BBA70B5DEE807347AB38AD8E520DAB3E44F4e2v9K" TargetMode="External"/><Relationship Id="rId159" Type="http://schemas.openxmlformats.org/officeDocument/2006/relationships/hyperlink" Target="consultantplus://offline/ref=C8837483235DCD97BB6281284A9EE8060A3CFB122FA8BBA70B5DEE807347AB38AD8E520DAB3E44F7e2vCK" TargetMode="External"/><Relationship Id="rId175" Type="http://schemas.openxmlformats.org/officeDocument/2006/relationships/hyperlink" Target="consultantplus://offline/ref=C8837483235DCD97BB6281284A9EE8060A3CFB122FA8BBA70B5DEE807347AB38AD8E520DAB3E44F6e2v8K" TargetMode="External"/><Relationship Id="rId170" Type="http://schemas.openxmlformats.org/officeDocument/2006/relationships/hyperlink" Target="consultantplus://offline/ref=C8837483235DCD97BB6281284A9EE8060A3CFB122FA8BBA70B5DEE807347AB38AD8E520DAB3E44F6e2vEK" TargetMode="External"/><Relationship Id="rId16" Type="http://schemas.openxmlformats.org/officeDocument/2006/relationships/hyperlink" Target="consultantplus://offline/ref=C8837483235DCD97BB6281284A9EE8060933F9152AA5BBA70B5DEE807347AB38AD8E520DAB3E45F5e2vCK" TargetMode="External"/><Relationship Id="rId107" Type="http://schemas.openxmlformats.org/officeDocument/2006/relationships/hyperlink" Target="consultantplus://offline/ref=C8837483235DCD97BB6281284A9EE8060A3EFD152EADBBA70B5DEE807347AB38AD8E520DAB3E45F0e2vFK" TargetMode="External"/><Relationship Id="rId11" Type="http://schemas.openxmlformats.org/officeDocument/2006/relationships/hyperlink" Target="consultantplus://offline/ref=C8837483235DCD97BB6281284A9EE8060A3FFC112BA5BBA70B5DEE807347AB38AD8E520DAB3E45F1e2v8K" TargetMode="External"/><Relationship Id="rId32" Type="http://schemas.openxmlformats.org/officeDocument/2006/relationships/hyperlink" Target="consultantplus://offline/ref=C8837483235DCD97BB6281284A9EE8060A3CFB122FA8BBA70B5DEE807347AB38AD8E520DAB3E45F3e2vCK" TargetMode="External"/><Relationship Id="rId37" Type="http://schemas.openxmlformats.org/officeDocument/2006/relationships/hyperlink" Target="consultantplus://offline/ref=C8837483235DCD97BB6281284A9EE8060A3CFB122FA8BBA70B5DEE807347AB38AD8E520DAB3E45F2e2vBK" TargetMode="External"/><Relationship Id="rId53" Type="http://schemas.openxmlformats.org/officeDocument/2006/relationships/hyperlink" Target="consultantplus://offline/ref=C8837483235DCD97BB6281284A9EE8060A32FD172FADBBA70B5DEE807347AB38AD8E520DAB3E45F5e2vDK" TargetMode="External"/><Relationship Id="rId58" Type="http://schemas.openxmlformats.org/officeDocument/2006/relationships/hyperlink" Target="consultantplus://offline/ref=C8837483235DCD97BB6281284A9EE8060A32FD172FADBBA70B5DEE807347AB38AD8E520DAB3E45F5e2vDK" TargetMode="External"/><Relationship Id="rId74" Type="http://schemas.openxmlformats.org/officeDocument/2006/relationships/hyperlink" Target="consultantplus://offline/ref=C8837483235DCD97BB6281284A9EE8060A39FD1022ADBBA70B5DEE807347AB38AD8E520DAB3E45F0e2vFK" TargetMode="External"/><Relationship Id="rId79" Type="http://schemas.openxmlformats.org/officeDocument/2006/relationships/hyperlink" Target="consultantplus://offline/ref=C8837483235DCD97BB6281284A9EE8060A3AFE162AADBBA70B5DEE807347AB38AD8E520DAB3E45F2e2vFK" TargetMode="External"/><Relationship Id="rId102" Type="http://schemas.openxmlformats.org/officeDocument/2006/relationships/hyperlink" Target="consultantplus://offline/ref=C8837483235DCD97BB6281284A9EE8060A3CFB122FA8BBA70B5DEE807347AB38AD8E520DAB3E44F1e2vEK" TargetMode="External"/><Relationship Id="rId123" Type="http://schemas.openxmlformats.org/officeDocument/2006/relationships/hyperlink" Target="consultantplus://offline/ref=C8837483235DCD97BB6281284A9EE8060A39FD1022ADBBA70B5DEE807347AB38AD8E520DAB3E45F4e2v7K" TargetMode="External"/><Relationship Id="rId128" Type="http://schemas.openxmlformats.org/officeDocument/2006/relationships/hyperlink" Target="consultantplus://offline/ref=C8837483235DCD97BB6281284A9EE8060A3CFB122FA8BBA70B5DEE807347AB38AD8E520DAB3E44F2e2vDK" TargetMode="External"/><Relationship Id="rId144" Type="http://schemas.openxmlformats.org/officeDocument/2006/relationships/hyperlink" Target="consultantplus://offline/ref=C8837483235DCD97BB6281284A9EE8060A3CFB122FA8BBA70B5DEE807347AB38AD8E520DAB3E44F5e2v6K" TargetMode="External"/><Relationship Id="rId149" Type="http://schemas.openxmlformats.org/officeDocument/2006/relationships/hyperlink" Target="consultantplus://offline/ref=C8837483235DCD97BB6281284A9EE8060A3CFB122FA8BBA70B5DEE807347AB38AD8E520DAB3E44F4e2vCK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C8837483235DCD97BB6281284A9EE8060A3CFB122FA8BBA70B5DEE807347AB38AD8E520DAB3E45F9e2v7K" TargetMode="External"/><Relationship Id="rId95" Type="http://schemas.openxmlformats.org/officeDocument/2006/relationships/hyperlink" Target="consultantplus://offline/ref=C8837483235DCD97BB6281284A9EE8060A3CFB122FA8BBA70B5DEE807347AB38AD8E520DAB3E45F8e2vCK" TargetMode="External"/><Relationship Id="rId160" Type="http://schemas.openxmlformats.org/officeDocument/2006/relationships/hyperlink" Target="consultantplus://offline/ref=C8837483235DCD97BB6281284A9EE8060A39FD142BAABBA70B5DEE8073e4v7K" TargetMode="External"/><Relationship Id="rId165" Type="http://schemas.openxmlformats.org/officeDocument/2006/relationships/hyperlink" Target="consultantplus://offline/ref=C8837483235DCD97BB6281284A9EE8060A3CFB122FA8BBA70B5DEE807347AB38AD8E520DAB3E44F7e2v8K" TargetMode="External"/><Relationship Id="rId181" Type="http://schemas.openxmlformats.org/officeDocument/2006/relationships/fontTable" Target="fontTable.xml"/><Relationship Id="rId22" Type="http://schemas.openxmlformats.org/officeDocument/2006/relationships/hyperlink" Target="consultantplus://offline/ref=C8837483235DCD97BB6281284A9EE8060A33FF172EACBBA70B5DEE807347AB38AD8E520DAB3E45F1e2v8K" TargetMode="External"/><Relationship Id="rId27" Type="http://schemas.openxmlformats.org/officeDocument/2006/relationships/hyperlink" Target="consultantplus://offline/ref=C8837483235DCD97BB6281284A9EE8060A3CFB122FA8BBA70B5DEE807347AB38AD8E520DAB3E45F0e2v8K" TargetMode="External"/><Relationship Id="rId43" Type="http://schemas.openxmlformats.org/officeDocument/2006/relationships/hyperlink" Target="consultantplus://offline/ref=C8837483235DCD97BB6281284A9EE8060A3CFB122FA8BBA70B5DEE807347AB38AD8E520DAB3E45F5e2vAK" TargetMode="External"/><Relationship Id="rId48" Type="http://schemas.openxmlformats.org/officeDocument/2006/relationships/hyperlink" Target="consultantplus://offline/ref=C8837483235DCD97BB6281284A9EE8060A32FD172FADBBA70B5DEE807347AB38AD8E520DAB3E45F0e2vFK" TargetMode="External"/><Relationship Id="rId64" Type="http://schemas.openxmlformats.org/officeDocument/2006/relationships/hyperlink" Target="consultantplus://offline/ref=C8837483235DCD97BB6281284A9EE8060A3CFB122FA8BBA70B5DEE807347AB38AD8E520DAB3E45F4e2v6K" TargetMode="External"/><Relationship Id="rId69" Type="http://schemas.openxmlformats.org/officeDocument/2006/relationships/hyperlink" Target="consultantplus://offline/ref=C8837483235DCD97BB6281284A9EE8060A3CFB122FA8BBA70B5DEE807347AB38AD8E520DAB3E45F7e2vCK" TargetMode="External"/><Relationship Id="rId113" Type="http://schemas.openxmlformats.org/officeDocument/2006/relationships/hyperlink" Target="consultantplus://offline/ref=C8837483235DCD97BB6281284A9EE8060A3CFB122FA8BBA70B5DEE807347AB38AD8E520DAB3E44F0e2vFK" TargetMode="External"/><Relationship Id="rId118" Type="http://schemas.openxmlformats.org/officeDocument/2006/relationships/hyperlink" Target="consultantplus://offline/ref=C8837483235DCD97BB6281284A9EE8060A3CFB122FA8BBA70B5DEE807347AB38AD8E520DAB3E44F0e2v6K" TargetMode="External"/><Relationship Id="rId134" Type="http://schemas.openxmlformats.org/officeDocument/2006/relationships/hyperlink" Target="consultantplus://offline/ref=C8837483235DCD97BB6281284A9EE8060A3CFB122FA8BBA70B5DEE807347AB38AD8E520DAB3E44F2e2v8K" TargetMode="External"/><Relationship Id="rId139" Type="http://schemas.openxmlformats.org/officeDocument/2006/relationships/hyperlink" Target="consultantplus://offline/ref=C8837483235DCD97BB6281284A9EE8060A3CFB122FA8BBA70B5DEE807347AB38AD8E520DAB3E44F5e2vAK" TargetMode="External"/><Relationship Id="rId80" Type="http://schemas.openxmlformats.org/officeDocument/2006/relationships/hyperlink" Target="consultantplus://offline/ref=C8837483235DCD97BB6281284A9EE8060A3AFE162AADBBA70B5DEE807347AB38AD8E520DAB3E45F2e2vCK" TargetMode="External"/><Relationship Id="rId85" Type="http://schemas.openxmlformats.org/officeDocument/2006/relationships/hyperlink" Target="consultantplus://offline/ref=C8837483235DCD97BB6281284A9EE8060A3CFB122FA8BBA70B5DEE807347AB38AD8E520DAB3E45F6e2v6K" TargetMode="External"/><Relationship Id="rId150" Type="http://schemas.openxmlformats.org/officeDocument/2006/relationships/hyperlink" Target="consultantplus://offline/ref=C8837483235DCD97BB6281284A9EE8060A3CFB122FA8BBA70B5DEE807347AB38AD8E520DAB3E44F4e2vDK" TargetMode="External"/><Relationship Id="rId155" Type="http://schemas.openxmlformats.org/officeDocument/2006/relationships/hyperlink" Target="consultantplus://offline/ref=C8837483235DCD97BB6281284A9EE8060A3CFB122FA8BBA70B5DEE807347AB38AD8E520DAB3E44F4e2v6K" TargetMode="External"/><Relationship Id="rId171" Type="http://schemas.openxmlformats.org/officeDocument/2006/relationships/hyperlink" Target="consultantplus://offline/ref=C8837483235DCD97BB6281284A9EE8060A3CFB122FA8BBA70B5DEE807347AB38AD8E520DAB3E44F6e2vFK" TargetMode="External"/><Relationship Id="rId176" Type="http://schemas.openxmlformats.org/officeDocument/2006/relationships/hyperlink" Target="consultantplus://offline/ref=C8837483235DCD97BB6281284A9EE8060A3CFB122FA8BBA70B5DEE807347AB38AD8E520DAB3E44F6e2v9K" TargetMode="External"/><Relationship Id="rId12" Type="http://schemas.openxmlformats.org/officeDocument/2006/relationships/hyperlink" Target="consultantplus://offline/ref=C8837483235DCD97BB6281284A9EE8060A3CFB122FA8BBA70B5DEE807347AB38AD8E520DAB3E45F1e2v8K" TargetMode="External"/><Relationship Id="rId17" Type="http://schemas.openxmlformats.org/officeDocument/2006/relationships/hyperlink" Target="consultantplus://offline/ref=C8837483235DCD97BB6281284A9EE8060A3CFB122FA8BBA70B5DEE807347AB38AD8E520DAB3E45F0e2vFK" TargetMode="External"/><Relationship Id="rId33" Type="http://schemas.openxmlformats.org/officeDocument/2006/relationships/hyperlink" Target="consultantplus://offline/ref=C8837483235DCD97BB6281284A9EE8060A3CFB122FA8BBA70B5DEE807347AB38AD8E520DAB3E45F3e2vDK" TargetMode="External"/><Relationship Id="rId38" Type="http://schemas.openxmlformats.org/officeDocument/2006/relationships/hyperlink" Target="consultantplus://offline/ref=C8837483235DCD97BB6281284A9EE8060A3CFB122FA8BBA70B5DEE807347AB38AD8E520DAB3E45F2e2v9K" TargetMode="External"/><Relationship Id="rId59" Type="http://schemas.openxmlformats.org/officeDocument/2006/relationships/hyperlink" Target="consultantplus://offline/ref=C8837483235DCD97BB6281284A9EE8060A3CFB122FA8BBA70B5DEE807347AB38AD8E520DAB3E45F4e2vCK" TargetMode="External"/><Relationship Id="rId103" Type="http://schemas.openxmlformats.org/officeDocument/2006/relationships/hyperlink" Target="consultantplus://offline/ref=C8837483235DCD97BB6281284A9EE8060A3CFB122FA8BBA70B5DEE807347AB38AD8E520DAB3E44F1e2vCK" TargetMode="External"/><Relationship Id="rId108" Type="http://schemas.openxmlformats.org/officeDocument/2006/relationships/hyperlink" Target="consultantplus://offline/ref=C8837483235DCD97BB6281284A9EE8060A3CFB122FA8BBA70B5DEE807347AB38AD8E520DAB3E44F1e2v8K" TargetMode="External"/><Relationship Id="rId124" Type="http://schemas.openxmlformats.org/officeDocument/2006/relationships/hyperlink" Target="consultantplus://offline/ref=C8837483235DCD97BB6281284A9EE8060A3CFB122FA8BBA70B5DEE807347AB38AD8E520DAB3E44F3e2v9K" TargetMode="External"/><Relationship Id="rId129" Type="http://schemas.openxmlformats.org/officeDocument/2006/relationships/hyperlink" Target="consultantplus://offline/ref=C8837483235DCD97BB6281284A9EE8060A3CFB122FA8BBA70B5DEE807347AB38AD8E520DAB3E44F2e2vBK" TargetMode="External"/><Relationship Id="rId54" Type="http://schemas.openxmlformats.org/officeDocument/2006/relationships/hyperlink" Target="consultantplus://offline/ref=C8837483235DCD97BB6281284A9EE8060A3FFC112BA5BBA70B5DEE807347AB38AD8E520DAB3E45F1e2v9K" TargetMode="External"/><Relationship Id="rId70" Type="http://schemas.openxmlformats.org/officeDocument/2006/relationships/hyperlink" Target="consultantplus://offline/ref=C8837483235DCD97BB6281284A9EE8060A3CFB122FA8BBA70B5DEE807347AB38AD8E520DAB3E45F7e2vDK" TargetMode="External"/><Relationship Id="rId75" Type="http://schemas.openxmlformats.org/officeDocument/2006/relationships/hyperlink" Target="consultantplus://offline/ref=C8837483235DCD97BB6281284A9EE8060A3CFB122FA8BBA70B5DEE807347AB38AD8E520DAB3E45F7e2v6K" TargetMode="External"/><Relationship Id="rId91" Type="http://schemas.openxmlformats.org/officeDocument/2006/relationships/hyperlink" Target="consultantplus://offline/ref=C8837483235DCD97BB6281284A9EE8060A3CFB122FA8BBA70B5DEE807347AB38AD8E520DAB3E45F8e2vDK" TargetMode="External"/><Relationship Id="rId96" Type="http://schemas.openxmlformats.org/officeDocument/2006/relationships/hyperlink" Target="consultantplus://offline/ref=C8837483235DCD97BB6281284A9EE8060A3AFE162AADBBA70B5DEE807347AB38AD8E520DAB3E45F2e2vDK" TargetMode="External"/><Relationship Id="rId140" Type="http://schemas.openxmlformats.org/officeDocument/2006/relationships/hyperlink" Target="consultantplus://offline/ref=C8837483235DCD97BB6281284A9EE8060933F81A2BA5BBA70B5DEE807347AB38AD8E520DAB3F46F5e2vCK" TargetMode="External"/><Relationship Id="rId145" Type="http://schemas.openxmlformats.org/officeDocument/2006/relationships/hyperlink" Target="consultantplus://offline/ref=C8837483235DCD97BB6281284A9EE8060A3CFB122FA8BBA70B5DEE807347AB38AD8E520DAB3E44F5e2v6K" TargetMode="External"/><Relationship Id="rId161" Type="http://schemas.openxmlformats.org/officeDocument/2006/relationships/hyperlink" Target="consultantplus://offline/ref=C8837483235DCD97BB6281284A9EE8060A3CFB122FA8BBA70B5DEE807347AB38AD8E520DAB3E44F7e2vDK" TargetMode="External"/><Relationship Id="rId166" Type="http://schemas.openxmlformats.org/officeDocument/2006/relationships/hyperlink" Target="consultantplus://offline/ref=C8837483235DCD97BB6281284A9EE8060A3CFB122FA8BBA70B5DEE807347AB38AD8E520DAB3E44F7e2v9K" TargetMode="External"/><Relationship Id="rId18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C8837483235DCD97BB6281284A9EE8060A32FD172FADBBA70B5DEE807347AB38AD8E520DAB3E45F1e2v8K" TargetMode="External"/><Relationship Id="rId28" Type="http://schemas.openxmlformats.org/officeDocument/2006/relationships/hyperlink" Target="consultantplus://offline/ref=C8837483235DCD97BB6281284A9EE8060A3CFB122FA8BBA70B5DEE807347AB38AD8E520DAB3E45F0e2v9K" TargetMode="External"/><Relationship Id="rId49" Type="http://schemas.openxmlformats.org/officeDocument/2006/relationships/hyperlink" Target="consultantplus://offline/ref=C8837483235DCD97BB6281284A9EE8060A32FD172FADBBA70B5DEE807347AB38AD8E520DAB3E45F3e2vBK" TargetMode="External"/><Relationship Id="rId114" Type="http://schemas.openxmlformats.org/officeDocument/2006/relationships/hyperlink" Target="consultantplus://offline/ref=C8837483235DCD97BB6281284A9EE8060A3CFB122FA8BBA70B5DEE807347AB38AD8E520DAB3E44F0e2vCK" TargetMode="External"/><Relationship Id="rId119" Type="http://schemas.openxmlformats.org/officeDocument/2006/relationships/hyperlink" Target="consultantplus://offline/ref=C8837483235DCD97BB6281284A9EE8060A39FD1022ADBBA70B5DEE807347AB38AD8E520DAB3E45F4e2vAK" TargetMode="External"/><Relationship Id="rId44" Type="http://schemas.openxmlformats.org/officeDocument/2006/relationships/hyperlink" Target="consultantplus://offline/ref=C8837483235DCD97BB6281284A9EE8060A3CFB122FA8BBA70B5DEE807347AB38AD8E520DAB3E45F5e2vBK" TargetMode="External"/><Relationship Id="rId60" Type="http://schemas.openxmlformats.org/officeDocument/2006/relationships/hyperlink" Target="consultantplus://offline/ref=C8837483235DCD97BB6281284A9EE8060A3CFB122FA8BBA70B5DEE807347AB38AD8E520DAB3E45F4e2vAK" TargetMode="External"/><Relationship Id="rId65" Type="http://schemas.openxmlformats.org/officeDocument/2006/relationships/hyperlink" Target="consultantplus://offline/ref=C8837483235DCD97BB6281284A9EE8060A3CFB122FA8BBA70B5DEE807347AB38AD8E520DAB3E45F4e2v7K" TargetMode="External"/><Relationship Id="rId81" Type="http://schemas.openxmlformats.org/officeDocument/2006/relationships/hyperlink" Target="consultantplus://offline/ref=C8837483235DCD97BB6281284A9EE8060A3CFB122FA8BBA70B5DEE807347AB38AD8E520DAB3E45F6e2vCK" TargetMode="External"/><Relationship Id="rId86" Type="http://schemas.openxmlformats.org/officeDocument/2006/relationships/hyperlink" Target="consultantplus://offline/ref=C8837483235DCD97BB6281284A9EE8060A3CFB122FA8BBA70B5DEE807347AB38AD8E520DAB3E45F6e2v7K" TargetMode="External"/><Relationship Id="rId130" Type="http://schemas.openxmlformats.org/officeDocument/2006/relationships/hyperlink" Target="consultantplus://offline/ref=C8837483235DCD97BB6281284A9EE8060A3CFB122FA8BBA70B5DEE807347AB38AD8E520DAB3E44F2e2vBK" TargetMode="External"/><Relationship Id="rId135" Type="http://schemas.openxmlformats.org/officeDocument/2006/relationships/hyperlink" Target="consultantplus://offline/ref=C8837483235DCD97BB6281284A9EE8060A3CFB122FA8BBA70B5DEE807347AB38AD8E520DAB3E44F2e2v6K" TargetMode="External"/><Relationship Id="rId151" Type="http://schemas.openxmlformats.org/officeDocument/2006/relationships/hyperlink" Target="consultantplus://offline/ref=C8837483235DCD97BB6281284A9EE8060A3CFB122FA8BBA70B5DEE807347AB38AD8E520DAB3E44F4e2vAK" TargetMode="External"/><Relationship Id="rId156" Type="http://schemas.openxmlformats.org/officeDocument/2006/relationships/hyperlink" Target="consultantplus://offline/ref=C8837483235DCD97BB6281284A9EE8060A3CFB122FA8BBA70B5DEE807347AB38AD8E520DAB3E44F4e2v7K" TargetMode="External"/><Relationship Id="rId177" Type="http://schemas.openxmlformats.org/officeDocument/2006/relationships/hyperlink" Target="consultantplus://offline/ref=C8837483235DCD97BB6281284A9EE8060A3CFB122FA8BBA70B5DEE807347AB38AD8E520DAB3E44F6e2v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837483235DCD97BB6281284A9EE8060A3AFE162AADBBA70B5DEE807347AB38AD8E520DAB3E45F1e2v8K" TargetMode="External"/><Relationship Id="rId172" Type="http://schemas.openxmlformats.org/officeDocument/2006/relationships/hyperlink" Target="consultantplus://offline/ref=C8837483235DCD97BB6281284A9EE8060A3CFB122FA8BBA70B5DEE807347AB38AD8E520DAB3E44F6e2vCK" TargetMode="External"/><Relationship Id="rId180" Type="http://schemas.openxmlformats.org/officeDocument/2006/relationships/footer" Target="footer1.xml"/><Relationship Id="rId13" Type="http://schemas.openxmlformats.org/officeDocument/2006/relationships/hyperlink" Target="consultantplus://offline/ref=C8837483235DCD97BB6281284A9EE8060A33FF172EACBBA70B5DEE807347AB38AD8E520DAB3E45F1e2v8K" TargetMode="External"/><Relationship Id="rId18" Type="http://schemas.openxmlformats.org/officeDocument/2006/relationships/hyperlink" Target="consultantplus://offline/ref=C8837483235DCD97BB6281284A9EE8060A3AFE162AADBBA70B5DEE807347AB38AD8E520DAB3E45F1e2v8K" TargetMode="External"/><Relationship Id="rId39" Type="http://schemas.openxmlformats.org/officeDocument/2006/relationships/hyperlink" Target="consultantplus://offline/ref=C8837483235DCD97BB6281284A9EE8060A3CFB122FA8BBA70B5DEE807347AB38AD8E520DAB3E45F2e2v6K" TargetMode="External"/><Relationship Id="rId109" Type="http://schemas.openxmlformats.org/officeDocument/2006/relationships/hyperlink" Target="consultantplus://offline/ref=C8837483235DCD97BB6281284A9EE8060A3CFB122FA8BBA70B5DEE807347AB38AD8E520DAB3E44F1e2v8K" TargetMode="External"/><Relationship Id="rId34" Type="http://schemas.openxmlformats.org/officeDocument/2006/relationships/hyperlink" Target="consultantplus://offline/ref=C8837483235DCD97BB6281284A9EE8060933F81A2BA5BBA70B5DEE807347AB38AD8E520DAB3E47F1e2vCK" TargetMode="External"/><Relationship Id="rId50" Type="http://schemas.openxmlformats.org/officeDocument/2006/relationships/hyperlink" Target="consultantplus://offline/ref=C8837483235DCD97BB6281284A9EE8060A32FD172FADBBA70B5DEE807347AB38AD8E520DAB3E45F2e2v7K" TargetMode="External"/><Relationship Id="rId55" Type="http://schemas.openxmlformats.org/officeDocument/2006/relationships/hyperlink" Target="consultantplus://offline/ref=C8837483235DCD97BB6281284A9EE8060A3FFC112BA5BBA70B5DEE807347AB38AD8E520DAB3E45F1e2v7K" TargetMode="External"/><Relationship Id="rId76" Type="http://schemas.openxmlformats.org/officeDocument/2006/relationships/hyperlink" Target="consultantplus://offline/ref=C8837483235DCD97BB6281284A9EE8060A3CFB122FA8BBA70B5DEE807347AB38AD8E520DAB3E45F7e2v7K" TargetMode="External"/><Relationship Id="rId97" Type="http://schemas.openxmlformats.org/officeDocument/2006/relationships/hyperlink" Target="consultantplus://offline/ref=C8837483235DCD97BB6281284A9EE8060A3CFB122FA8BBA70B5DEE807347AB38AD8E520DAB3E45F8e2vAK" TargetMode="External"/><Relationship Id="rId104" Type="http://schemas.openxmlformats.org/officeDocument/2006/relationships/hyperlink" Target="consultantplus://offline/ref=C8837483235DCD97BB6281284A9EE8060A3CFB122FA8BBA70B5DEE807347AB38AD8E520DAB3E44F1e2vDK" TargetMode="External"/><Relationship Id="rId120" Type="http://schemas.openxmlformats.org/officeDocument/2006/relationships/hyperlink" Target="consultantplus://offline/ref=C8837483235DCD97BB6281284A9EE8060A3CFB122FA8BBA70B5DEE807347AB38AD8E520DAB3E44F0e2v7K" TargetMode="External"/><Relationship Id="rId125" Type="http://schemas.openxmlformats.org/officeDocument/2006/relationships/hyperlink" Target="consultantplus://offline/ref=C8837483235DCD97BB6281284A9EE8060A3CFB122FA8BBA70B5DEE807347AB38AD8E520DAB3E44F3e2v6K" TargetMode="External"/><Relationship Id="rId141" Type="http://schemas.openxmlformats.org/officeDocument/2006/relationships/hyperlink" Target="consultantplus://offline/ref=C8837483235DCD97BB6281284A9EE8060A3CFB122FA8BBA70B5DEE807347AB38AD8E520DAB3E44F5e2v8K" TargetMode="External"/><Relationship Id="rId146" Type="http://schemas.openxmlformats.org/officeDocument/2006/relationships/hyperlink" Target="consultantplus://offline/ref=C8837483235DCD97BB6281284A9EE8060A3CFB122FA8BBA70B5DEE807347AB38AD8E520DAB3E44F4e2vFK" TargetMode="External"/><Relationship Id="rId167" Type="http://schemas.openxmlformats.org/officeDocument/2006/relationships/hyperlink" Target="consultantplus://offline/ref=C8837483235DCD97BB6281284A9EE8060A3CFB122FA8BBA70B5DEE807347AB38AD8E520DAB3E44F7e2v9K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C8837483235DCD97BB6281284A9EE8060A3CFB122FA8BBA70B5DEE807347AB38AD8E520DAB3E45F7e2vAK" TargetMode="External"/><Relationship Id="rId92" Type="http://schemas.openxmlformats.org/officeDocument/2006/relationships/hyperlink" Target="consultantplus://offline/ref=C8837483235DCD97BB6281284A9EE8060A32FD172FADBBA70B5DEE807347AB38AD8E520DAB3E45F5e2vAK" TargetMode="External"/><Relationship Id="rId162" Type="http://schemas.openxmlformats.org/officeDocument/2006/relationships/hyperlink" Target="consultantplus://offline/ref=C8837483235DCD97BB6281284A9EE8060A3CFB122FA8BBA70B5DEE807347AB38AD8E520DAB3E44F7e2vA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8837483235DCD97BB6281284A9EE8060A3CFB1722A8BBA70B5DEE807347AB38AD8E520DAB3E45F0e2vDK" TargetMode="External"/><Relationship Id="rId24" Type="http://schemas.openxmlformats.org/officeDocument/2006/relationships/hyperlink" Target="consultantplus://offline/ref=C8837483235DCD97BB6281284A9EE8060A3CFB122FA8BBA70B5DEE807347AB38AD8E520DAB3E45F0e2vBK" TargetMode="External"/><Relationship Id="rId40" Type="http://schemas.openxmlformats.org/officeDocument/2006/relationships/hyperlink" Target="consultantplus://offline/ref=C8837483235DCD97BB6281284A9EE8060A3CFB122FA8BBA70B5DEE807347AB38AD8E520DAB3E45F5e2vEK" TargetMode="External"/><Relationship Id="rId45" Type="http://schemas.openxmlformats.org/officeDocument/2006/relationships/hyperlink" Target="consultantplus://offline/ref=C8837483235DCD97BB6281284A9EE8060A3CFB122FA8BBA70B5DEE807347AB38AD8E520DAB3E45F5e2v9K" TargetMode="External"/><Relationship Id="rId66" Type="http://schemas.openxmlformats.org/officeDocument/2006/relationships/hyperlink" Target="consultantplus://offline/ref=C8837483235DCD97BB6281284A9EE8060A3CFB122FA8BBA70B5DEE807347AB38AD8E520DAB3E45F4e2v7K" TargetMode="External"/><Relationship Id="rId87" Type="http://schemas.openxmlformats.org/officeDocument/2006/relationships/hyperlink" Target="consultantplus://offline/ref=C8837483235DCD97BB6281284A9EE8060A3CFB122FA8BBA70B5DEE807347AB38AD8E520DAB3E45F9e2vEK" TargetMode="External"/><Relationship Id="rId110" Type="http://schemas.openxmlformats.org/officeDocument/2006/relationships/hyperlink" Target="consultantplus://offline/ref=C8837483235DCD97BB6281284A9EE8060A3CFB122FA8BBA70B5DEE807347AB38AD8E520DAB3E44F1e2v9K" TargetMode="External"/><Relationship Id="rId115" Type="http://schemas.openxmlformats.org/officeDocument/2006/relationships/hyperlink" Target="consultantplus://offline/ref=C8837483235DCD97BB6281284A9EE8060A3CFB122FA8BBA70B5DEE807347AB38AD8E520DAB3E44F0e2vDK" TargetMode="External"/><Relationship Id="rId131" Type="http://schemas.openxmlformats.org/officeDocument/2006/relationships/hyperlink" Target="consultantplus://offline/ref=C8837483235DCD97BB6281284A9EE8060A3CFB122FA8BBA70B5DEE807347AB38AD8E520DAB3E44F2e2vBK" TargetMode="External"/><Relationship Id="rId136" Type="http://schemas.openxmlformats.org/officeDocument/2006/relationships/hyperlink" Target="consultantplus://offline/ref=C8837483235DCD97BB6281284A9EE8060A3CFB122FA8BBA70B5DEE807347AB38AD8E520DAB3E44F5e2vCK" TargetMode="External"/><Relationship Id="rId157" Type="http://schemas.openxmlformats.org/officeDocument/2006/relationships/hyperlink" Target="consultantplus://offline/ref=C8837483235DCD97BB6281284A9EE8060A3CFB122FA8BBA70B5DEE807347AB38AD8E520DAB3E44F7e2vEK" TargetMode="External"/><Relationship Id="rId178" Type="http://schemas.openxmlformats.org/officeDocument/2006/relationships/hyperlink" Target="consultantplus://offline/ref=C8837483235DCD97BB6281284A9EE8060A39FD1022ADBBA70B5DEE807347AB38AD8E520DAB3E45F7e2v9K" TargetMode="External"/><Relationship Id="rId61" Type="http://schemas.openxmlformats.org/officeDocument/2006/relationships/hyperlink" Target="consultantplus://offline/ref=C8837483235DCD97BB6281284A9EE8060A3CFB122FA8BBA70B5DEE807347AB38AD8E520DAB3E45F4e2vBK" TargetMode="External"/><Relationship Id="rId82" Type="http://schemas.openxmlformats.org/officeDocument/2006/relationships/hyperlink" Target="consultantplus://offline/ref=C8837483235DCD97BB6281284A9EE8060A3CFB122FA8BBA70B5DEE807347AB38AD8E520DAB3E45F6e2vAK" TargetMode="External"/><Relationship Id="rId152" Type="http://schemas.openxmlformats.org/officeDocument/2006/relationships/hyperlink" Target="consultantplus://offline/ref=C8837483235DCD97BB6281284A9EE8060A3CFB122FA8BBA70B5DEE807347AB38AD8E520DAB3E44F4e2vBK" TargetMode="External"/><Relationship Id="rId173" Type="http://schemas.openxmlformats.org/officeDocument/2006/relationships/hyperlink" Target="consultantplus://offline/ref=C8837483235DCD97BB6281284A9EE8060A3CFB122FA8BBA70B5DEE807347AB38AD8E520DAB3E44F6e2vDK" TargetMode="External"/><Relationship Id="rId19" Type="http://schemas.openxmlformats.org/officeDocument/2006/relationships/hyperlink" Target="consultantplus://offline/ref=C8837483235DCD97BB6281284A9EE8060A39FD1022ADBBA70B5DEE807347AB38AD8E520DAB3E45F1e2v8K" TargetMode="External"/><Relationship Id="rId14" Type="http://schemas.openxmlformats.org/officeDocument/2006/relationships/hyperlink" Target="consultantplus://offline/ref=C8837483235DCD97BB6281284A9EE8060A32FD172FADBBA70B5DEE807347AB38AD8E520DAB3E45F1e2v8K" TargetMode="External"/><Relationship Id="rId30" Type="http://schemas.openxmlformats.org/officeDocument/2006/relationships/hyperlink" Target="consultantplus://offline/ref=C8837483235DCD97BB6281284A9EE8060A3CFB102AABBBA70B5DEE807347AB38AD8E520DAB3E45F0e2vDK" TargetMode="External"/><Relationship Id="rId35" Type="http://schemas.openxmlformats.org/officeDocument/2006/relationships/hyperlink" Target="consultantplus://offline/ref=C8837483235DCD97BB6281284A9EE8060A3CFB122FA8BBA70B5DEE807347AB38AD8E520DAB3E45F3e2vBK" TargetMode="External"/><Relationship Id="rId56" Type="http://schemas.openxmlformats.org/officeDocument/2006/relationships/hyperlink" Target="consultantplus://offline/ref=C8837483235DCD97BB6281284A9EE8060A32FD172FADBBA70B5DEE807347AB38AD8E520DAB3E45F5e2vDK" TargetMode="External"/><Relationship Id="rId77" Type="http://schemas.openxmlformats.org/officeDocument/2006/relationships/hyperlink" Target="consultantplus://offline/ref=C8837483235DCD97BB6281284A9EE8060A3CFB122FA8BBA70B5DEE807347AB38AD8E520DAB3E45F6e2vFK" TargetMode="External"/><Relationship Id="rId100" Type="http://schemas.openxmlformats.org/officeDocument/2006/relationships/hyperlink" Target="consultantplus://offline/ref=C8837483235DCD97BB6281284A9EE8060A32FD172FADBBA70B5DEE807347AB38AD8E520DAB3E45F6e2v9K" TargetMode="External"/><Relationship Id="rId105" Type="http://schemas.openxmlformats.org/officeDocument/2006/relationships/hyperlink" Target="consultantplus://offline/ref=C8837483235DCD97BB6281284A9EE8060A3CFB122FA8BBA70B5DEE807347AB38AD8E520DAB3E44F1e2vAK" TargetMode="External"/><Relationship Id="rId126" Type="http://schemas.openxmlformats.org/officeDocument/2006/relationships/hyperlink" Target="consultantplus://offline/ref=C8837483235DCD97BB6281284A9EE8060A3CFB122FA8BBA70B5DEE807347AB38AD8E520DAB3E44F3e2v7K" TargetMode="External"/><Relationship Id="rId147" Type="http://schemas.openxmlformats.org/officeDocument/2006/relationships/hyperlink" Target="consultantplus://offline/ref=C8837483235DCD97BB6281284A9EE8060A3CFB122FA8BBA70B5DEE807347AB38AD8E520DAB3E44F4e2vFK" TargetMode="External"/><Relationship Id="rId168" Type="http://schemas.openxmlformats.org/officeDocument/2006/relationships/hyperlink" Target="consultantplus://offline/ref=C8837483235DCD97BB6281284A9EE8060A3CFB122FA8BBA70B5DEE807347AB38AD8E520DAB3E44F7e2v9K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C8837483235DCD97BB6281284A9EE8060A32FD172FADBBA70B5DEE807347AB38AD8E520DAB3E45F5e2vDK" TargetMode="External"/><Relationship Id="rId72" Type="http://schemas.openxmlformats.org/officeDocument/2006/relationships/hyperlink" Target="consultantplus://offline/ref=C8837483235DCD97BB6281284A9EE8060939FE112EA5BBA70B5DEE8073e4v7K" TargetMode="External"/><Relationship Id="rId93" Type="http://schemas.openxmlformats.org/officeDocument/2006/relationships/hyperlink" Target="consultantplus://offline/ref=C8837483235DCD97BB6281284A9EE8060A39FD1022ADBBA70B5DEE807347AB38AD8E520DAB3E45F2e2vAK" TargetMode="External"/><Relationship Id="rId98" Type="http://schemas.openxmlformats.org/officeDocument/2006/relationships/hyperlink" Target="consultantplus://offline/ref=C8837483235DCD97BB6281284A9EE8060A3CFB122FA8BBA70B5DEE807347AB38AD8E520DAB3E45F8e2vAK" TargetMode="External"/><Relationship Id="rId121" Type="http://schemas.openxmlformats.org/officeDocument/2006/relationships/hyperlink" Target="consultantplus://offline/ref=C8837483235DCD97BB6281284A9EE8060A3CFB122FA8BBA70B5DEE807347AB38AD8E520DAB3E44F3e2vBK" TargetMode="External"/><Relationship Id="rId142" Type="http://schemas.openxmlformats.org/officeDocument/2006/relationships/hyperlink" Target="consultantplus://offline/ref=C8837483235DCD97BB6281284A9EE8060A3CFB122FA8BBA70B5DEE807347AB38AD8E520DAB3E44F5e2v6K" TargetMode="External"/><Relationship Id="rId163" Type="http://schemas.openxmlformats.org/officeDocument/2006/relationships/hyperlink" Target="consultantplus://offline/ref=C8837483235DCD97BB6281284A9EE8060939FF1A2EAFBBA70B5DEE8073e4v7K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C8837483235DCD97BB6281284A9EE8060933F81A2BA5BBA70B5DEE807347AB38AD8E520DAB3E45F0e2v7K" TargetMode="External"/><Relationship Id="rId46" Type="http://schemas.openxmlformats.org/officeDocument/2006/relationships/hyperlink" Target="consultantplus://offline/ref=C8837483235DCD97BB6281284A9EE8060A3CFB122FA8BBA70B5DEE807347AB38AD8E520DAB3E45F5e2v6K" TargetMode="External"/><Relationship Id="rId67" Type="http://schemas.openxmlformats.org/officeDocument/2006/relationships/hyperlink" Target="consultantplus://offline/ref=C8837483235DCD97BB6281284A9EE8060A3CFB122FA8BBA70B5DEE807347AB38AD8E520DAB3E45F7e2vFK" TargetMode="External"/><Relationship Id="rId116" Type="http://schemas.openxmlformats.org/officeDocument/2006/relationships/hyperlink" Target="consultantplus://offline/ref=C8837483235DCD97BB6281284A9EE8060A3CFB122FA8BBA70B5DEE807347AB38AD8E520DAB3E44F0e2vBK" TargetMode="External"/><Relationship Id="rId137" Type="http://schemas.openxmlformats.org/officeDocument/2006/relationships/hyperlink" Target="consultantplus://offline/ref=C8837483235DCD97BB6281284A9EE8060A3CFB122FA8BBA70B5DEE807347AB38AD8E520DAB3E44F5e2vDK" TargetMode="External"/><Relationship Id="rId158" Type="http://schemas.openxmlformats.org/officeDocument/2006/relationships/hyperlink" Target="consultantplus://offline/ref=C8837483235DCD97BB6281284A9EE8060A3CFB122FA8BBA70B5DEE807347AB38AD8E520DAB3E44F7e2vFK" TargetMode="External"/><Relationship Id="rId20" Type="http://schemas.openxmlformats.org/officeDocument/2006/relationships/hyperlink" Target="consultantplus://offline/ref=C8837483235DCD97BB6281284A9EE8060A3FFC112BA5BBA70B5DEE807347AB38AD8E520DAB3E45F1e2v8K" TargetMode="External"/><Relationship Id="rId41" Type="http://schemas.openxmlformats.org/officeDocument/2006/relationships/hyperlink" Target="consultantplus://offline/ref=C8837483235DCD97BB6281284A9EE8060A3CFB122FA8BBA70B5DEE807347AB38AD8E520DAB3E45F5e2vFK" TargetMode="External"/><Relationship Id="rId62" Type="http://schemas.openxmlformats.org/officeDocument/2006/relationships/hyperlink" Target="consultantplus://offline/ref=C8837483235DCD97BB6281284A9EE8060A3CFB122FA8BBA70B5DEE807347AB38AD8E520DAB3E45F4e2v8K" TargetMode="External"/><Relationship Id="rId83" Type="http://schemas.openxmlformats.org/officeDocument/2006/relationships/hyperlink" Target="consultantplus://offline/ref=C8837483235DCD97BB6281284A9EE8060A39FD1022ADBBA70B5DEE807347AB38AD8E520DAB3E45F2e2vCK" TargetMode="External"/><Relationship Id="rId88" Type="http://schemas.openxmlformats.org/officeDocument/2006/relationships/hyperlink" Target="consultantplus://offline/ref=C8837483235DCD97BB6281284A9EE8060A3CFB122FA8BBA70B5DEE807347AB38AD8E520DAB3E45F9e2vAK" TargetMode="External"/><Relationship Id="rId111" Type="http://schemas.openxmlformats.org/officeDocument/2006/relationships/hyperlink" Target="consultantplus://offline/ref=C8837483235DCD97BB6281284A9EE8060A3CFB122FA8BBA70B5DEE807347AB38AD8E520DAB3E44F1e2v6K" TargetMode="External"/><Relationship Id="rId132" Type="http://schemas.openxmlformats.org/officeDocument/2006/relationships/hyperlink" Target="consultantplus://offline/ref=C8837483235DCD97BB6281284A9EE8060A3CFB122FA8BBA70B5DEE807347AB38AD8E520DAB3E44F2e2vBK" TargetMode="External"/><Relationship Id="rId153" Type="http://schemas.openxmlformats.org/officeDocument/2006/relationships/hyperlink" Target="consultantplus://offline/ref=C8837483235DCD97BB6281284A9EE8060A33FF172EACBBA70B5DEE807347AB38AD8E520DAB3E45F0e2vDK" TargetMode="External"/><Relationship Id="rId174" Type="http://schemas.openxmlformats.org/officeDocument/2006/relationships/hyperlink" Target="consultantplus://offline/ref=C8837483235DCD97BB6281284A9EE8060A3CFB122FA8BBA70B5DEE807347AB38AD8E520DAB3E44F6e2vBK" TargetMode="External"/><Relationship Id="rId179" Type="http://schemas.openxmlformats.org/officeDocument/2006/relationships/header" Target="header1.xml"/><Relationship Id="rId15" Type="http://schemas.openxmlformats.org/officeDocument/2006/relationships/hyperlink" Target="consultantplus://offline/ref=C8837483235DCD97BB6281284A9EE806093AF61323A9BBA70B5DEE807347AB38AD8E520DAB3E45F7e2vFK" TargetMode="External"/><Relationship Id="rId36" Type="http://schemas.openxmlformats.org/officeDocument/2006/relationships/hyperlink" Target="consultantplus://offline/ref=C8837483235DCD97BB6281284A9EE8060A3CFB122FA8BBA70B5DEE807347AB38AD8E520DAB3E45F3e2v9K" TargetMode="External"/><Relationship Id="rId57" Type="http://schemas.openxmlformats.org/officeDocument/2006/relationships/hyperlink" Target="consultantplus://offline/ref=C8837483235DCD97BB6281284A9EE8060A32FD172FADBBA70B5DEE807347AB38AD8E520DAB3E45F5e2vDK" TargetMode="External"/><Relationship Id="rId106" Type="http://schemas.openxmlformats.org/officeDocument/2006/relationships/hyperlink" Target="consultantplus://offline/ref=C8837483235DCD97BB6281284A9EE8060A39FD1022ADBBA70B5DEE807347AB38AD8E520DAB3E45F2e2vBK" TargetMode="External"/><Relationship Id="rId127" Type="http://schemas.openxmlformats.org/officeDocument/2006/relationships/hyperlink" Target="consultantplus://offline/ref=C8837483235DCD97BB6281284A9EE8060A3CFB122FA8BBA70B5DEE807347AB38AD8E520DAB3E44F2e2vCK" TargetMode="External"/><Relationship Id="rId10" Type="http://schemas.openxmlformats.org/officeDocument/2006/relationships/hyperlink" Target="consultantplus://offline/ref=C8837483235DCD97BB6281284A9EE8060A39FD1022ADBBA70B5DEE807347AB38AD8E520DAB3E45F1e2v8K" TargetMode="External"/><Relationship Id="rId31" Type="http://schemas.openxmlformats.org/officeDocument/2006/relationships/hyperlink" Target="consultantplus://offline/ref=C8837483235DCD97BB6281284A9EE8060A3CFB122FA8BBA70B5DEE807347AB38AD8E520DAB3E45F3e2vEK" TargetMode="External"/><Relationship Id="rId52" Type="http://schemas.openxmlformats.org/officeDocument/2006/relationships/hyperlink" Target="consultantplus://offline/ref=C8837483235DCD97BB6281284A9EE8060A32FD172FADBBA70B5DEE807347AB38AD8E520DAB3E45F5e2vDK" TargetMode="External"/><Relationship Id="rId73" Type="http://schemas.openxmlformats.org/officeDocument/2006/relationships/hyperlink" Target="consultantplus://offline/ref=C8837483235DCD97BB6281284A9EE8060A3CFB122FA8BBA70B5DEE807347AB38AD8E520DAB3E45F7e2vBK" TargetMode="External"/><Relationship Id="rId78" Type="http://schemas.openxmlformats.org/officeDocument/2006/relationships/hyperlink" Target="consultantplus://offline/ref=C8837483235DCD97BB6281284A9EE8060A3AFE162AADBBA70B5DEE807347AB38AD8E520DAB3E45F2e2vEK" TargetMode="External"/><Relationship Id="rId94" Type="http://schemas.openxmlformats.org/officeDocument/2006/relationships/hyperlink" Target="consultantplus://offline/ref=C8837483235DCD97BB6281284A9EE8060A3CFB122FA8BBA70B5DEE807347AB38AD8E520DAB3E45F8e2vFK" TargetMode="External"/><Relationship Id="rId99" Type="http://schemas.openxmlformats.org/officeDocument/2006/relationships/hyperlink" Target="consultantplus://offline/ref=C8837483235DCD97BB6281284A9EE8060A3CFB122FA8BBA70B5DEE807347AB38AD8E520DAB3E45F8e2vAK" TargetMode="External"/><Relationship Id="rId101" Type="http://schemas.openxmlformats.org/officeDocument/2006/relationships/hyperlink" Target="consultantplus://offline/ref=C8837483235DCD97BB6281284A9EE8060A3CFB122FA8BBA70B5DEE807347AB38AD8E520DAB3E45F8e2v9K" TargetMode="External"/><Relationship Id="rId122" Type="http://schemas.openxmlformats.org/officeDocument/2006/relationships/hyperlink" Target="consultantplus://offline/ref=C8837483235DCD97BB6281284A9EE8060A3CFB122FA8BBA70B5DEE807347AB38AD8E520DAB3E44F3e2vBK" TargetMode="External"/><Relationship Id="rId143" Type="http://schemas.openxmlformats.org/officeDocument/2006/relationships/hyperlink" Target="consultantplus://offline/ref=C8837483235DCD97BB6281284A9EE8060A3CFB122FA8BBA70B5DEE807347AB38AD8E520DAB3E44F4e2vEK" TargetMode="External"/><Relationship Id="rId148" Type="http://schemas.openxmlformats.org/officeDocument/2006/relationships/hyperlink" Target="consultantplus://offline/ref=C8837483235DCD97BB6281284A9EE8060A3CFB122FA8BBA70B5DEE807347AB38AD8E520DAB3E44F4e2vCK" TargetMode="External"/><Relationship Id="rId164" Type="http://schemas.openxmlformats.org/officeDocument/2006/relationships/hyperlink" Target="consultantplus://offline/ref=C8837483235DCD97BB6281284A9EE8060939FF172FA9BBA70B5DEE8073e4v7K" TargetMode="External"/><Relationship Id="rId169" Type="http://schemas.openxmlformats.org/officeDocument/2006/relationships/hyperlink" Target="consultantplus://offline/ref=C8837483235DCD97BB6281284A9EE8060A3CFB122FA8BBA70B5DEE807347AB38AD8E520DAB3E44F7e2v6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25183</Words>
  <Characters>143549</Characters>
  <Application>Microsoft Office Word</Application>
  <DocSecurity>2</DocSecurity>
  <Lines>1196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06.10.2009 N 373(ред. от 31.12.2015)"Об утверждении и введении в действие федерального государственного образовательного стандарта начального общего образования"(Зарегистрировано в Минюсте России 22.12.2009 N 15785)</vt:lpstr>
    </vt:vector>
  </TitlesOfParts>
  <Company>КонсультантПлюс Версия 4016.00.51</Company>
  <LinksUpToDate>false</LinksUpToDate>
  <CharactersWithSpaces>168396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06.10.2009 N 373(ред. от 31.12.2015)"Об утверждении и введении в действие федерального государственного образовательного стандарта начального общего образования"(Зарегистрировано в Минюсте России 22.12.2009 N 15785)</dc:title>
  <dc:creator>Григорий Сергеевич Волохов</dc:creator>
  <cp:lastModifiedBy>Григорий Сергеевич Волохов</cp:lastModifiedBy>
  <cp:revision>2</cp:revision>
  <dcterms:created xsi:type="dcterms:W3CDTF">2018-02-20T11:55:00Z</dcterms:created>
  <dcterms:modified xsi:type="dcterms:W3CDTF">2018-02-20T11:55:00Z</dcterms:modified>
</cp:coreProperties>
</file>