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99" w:rsidRPr="00AE6EB8" w:rsidRDefault="004F2999" w:rsidP="00B52F27">
      <w:pPr>
        <w:pStyle w:val="a3"/>
        <w:spacing w:before="5"/>
        <w:jc w:val="center"/>
        <w:rPr>
          <w:sz w:val="18"/>
          <w:szCs w:val="18"/>
        </w:rPr>
      </w:pPr>
    </w:p>
    <w:tbl>
      <w:tblPr>
        <w:tblStyle w:val="a5"/>
        <w:tblW w:w="14860" w:type="dxa"/>
        <w:tblInd w:w="108" w:type="dxa"/>
        <w:tblLook w:val="04A0" w:firstRow="1" w:lastRow="0" w:firstColumn="1" w:lastColumn="0" w:noHBand="0" w:noVBand="1"/>
      </w:tblPr>
      <w:tblGrid>
        <w:gridCol w:w="14860"/>
      </w:tblGrid>
      <w:tr w:rsidR="004F2999" w:rsidRPr="00AE6EB8" w:rsidTr="00787E19">
        <w:trPr>
          <w:trHeight w:val="282"/>
        </w:trPr>
        <w:tc>
          <w:tcPr>
            <w:tcW w:w="14860" w:type="dxa"/>
          </w:tcPr>
          <w:p w:rsidR="004F2999" w:rsidRPr="00AE6EB8" w:rsidRDefault="004F2999" w:rsidP="00356B4F">
            <w:pPr>
              <w:spacing w:line="228" w:lineRule="exact"/>
              <w:jc w:val="center"/>
              <w:rPr>
                <w:b/>
                <w:sz w:val="18"/>
                <w:szCs w:val="18"/>
              </w:rPr>
            </w:pPr>
            <w:r w:rsidRPr="00AE6EB8">
              <w:rPr>
                <w:b/>
                <w:sz w:val="18"/>
                <w:szCs w:val="18"/>
              </w:rPr>
              <w:t>ФЕДЕРАЛЬНОЕ СТАТИСТИЧЕСКОЕ НАБЛЮДЕНИЕ</w:t>
            </w:r>
          </w:p>
        </w:tc>
      </w:tr>
    </w:tbl>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4840"/>
      </w:tblGrid>
      <w:tr w:rsidR="004F2999" w:rsidRPr="00577E48" w:rsidTr="0017383C">
        <w:trPr>
          <w:trHeight w:val="693"/>
        </w:trPr>
        <w:tc>
          <w:tcPr>
            <w:tcW w:w="5000" w:type="pct"/>
            <w:shd w:val="clear" w:color="auto" w:fill="C0C0C0"/>
          </w:tcPr>
          <w:p w:rsidR="004F2999" w:rsidRPr="00AE6EB8" w:rsidRDefault="004F2999" w:rsidP="00B52F27">
            <w:pPr>
              <w:pStyle w:val="TableParagraph"/>
              <w:spacing w:line="221" w:lineRule="exact"/>
              <w:ind w:left="745" w:right="740"/>
              <w:rPr>
                <w:sz w:val="18"/>
                <w:szCs w:val="18"/>
                <w:lang w:val="ru-RU"/>
              </w:rPr>
            </w:pPr>
            <w:r w:rsidRPr="00AE6EB8">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4F2999" w:rsidRPr="00AE6EB8" w:rsidRDefault="004F2999" w:rsidP="00B52F27">
      <w:pPr>
        <w:pStyle w:val="a3"/>
        <w:spacing w:before="5"/>
        <w:jc w:val="center"/>
        <w:rPr>
          <w:sz w:val="18"/>
          <w:szCs w:val="18"/>
          <w:lang w:val="ru-RU"/>
        </w:rPr>
      </w:pPr>
    </w:p>
    <w:tbl>
      <w:tblPr>
        <w:tblStyle w:val="TableNormal"/>
        <w:tblW w:w="4987"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11"/>
      </w:tblGrid>
      <w:tr w:rsidR="0017383C" w:rsidRPr="00AE6EB8" w:rsidTr="00FE328E">
        <w:trPr>
          <w:trHeight w:hRule="exact" w:val="251"/>
          <w:jc w:val="center"/>
        </w:trPr>
        <w:tc>
          <w:tcPr>
            <w:tcW w:w="5000" w:type="pct"/>
            <w:shd w:val="clear" w:color="auto" w:fill="C0C0C0"/>
          </w:tcPr>
          <w:p w:rsidR="004F2999" w:rsidRPr="00AE6EB8" w:rsidRDefault="004F2999" w:rsidP="00B52F27">
            <w:pPr>
              <w:pStyle w:val="TableParagraph"/>
              <w:rPr>
                <w:sz w:val="18"/>
                <w:szCs w:val="18"/>
              </w:rPr>
            </w:pPr>
            <w:r w:rsidRPr="00AE6EB8">
              <w:rPr>
                <w:sz w:val="18"/>
                <w:szCs w:val="18"/>
              </w:rPr>
              <w:t>СВЕДЕНИЯ ОБ ОСУЩЕСТВЛЕНИИ ЛИЦЕНЗИРОВАНИЯ</w:t>
            </w:r>
          </w:p>
        </w:tc>
      </w:tr>
      <w:tr w:rsidR="0017383C" w:rsidRPr="00FB1940" w:rsidTr="008118D6">
        <w:trPr>
          <w:trHeight w:hRule="exact" w:val="261"/>
          <w:jc w:val="center"/>
        </w:trPr>
        <w:tc>
          <w:tcPr>
            <w:tcW w:w="5000" w:type="pct"/>
            <w:shd w:val="clear" w:color="auto" w:fill="C0C0C0"/>
          </w:tcPr>
          <w:p w:rsidR="00FB1940" w:rsidRPr="00FB1940" w:rsidRDefault="00FB1940" w:rsidP="00FB1940">
            <w:pPr>
              <w:pStyle w:val="TableParagraph"/>
              <w:rPr>
                <w:sz w:val="18"/>
                <w:szCs w:val="18"/>
              </w:rPr>
            </w:pPr>
            <w:r w:rsidRPr="00FB1940">
              <w:rPr>
                <w:sz w:val="18"/>
                <w:szCs w:val="18"/>
              </w:rPr>
              <w:t>_____________________________________________________________________________</w:t>
            </w:r>
          </w:p>
        </w:tc>
      </w:tr>
      <w:tr w:rsidR="0017383C" w:rsidRPr="00AE6EB8" w:rsidTr="00FE328E">
        <w:trPr>
          <w:trHeight w:hRule="exact" w:val="348"/>
          <w:jc w:val="center"/>
        </w:trPr>
        <w:tc>
          <w:tcPr>
            <w:tcW w:w="5000" w:type="pct"/>
            <w:shd w:val="clear" w:color="auto" w:fill="C0C0C0"/>
          </w:tcPr>
          <w:p w:rsidR="004F2999" w:rsidRPr="00AE6EB8" w:rsidRDefault="004F2999" w:rsidP="00FE328E">
            <w:pPr>
              <w:pStyle w:val="TableParagraph"/>
              <w:spacing w:after="240"/>
              <w:rPr>
                <w:sz w:val="18"/>
                <w:szCs w:val="18"/>
                <w:lang w:val="ru-RU"/>
              </w:rPr>
            </w:pPr>
            <w:r w:rsidRPr="00AE6EB8">
              <w:rPr>
                <w:sz w:val="18"/>
                <w:szCs w:val="18"/>
                <w:lang w:val="ru-RU"/>
              </w:rPr>
              <w:t>(наименование лицензируемого вида деятельности)</w:t>
            </w:r>
          </w:p>
        </w:tc>
      </w:tr>
      <w:tr w:rsidR="004F2999" w:rsidRPr="00AE6EB8" w:rsidTr="008118D6">
        <w:trPr>
          <w:trHeight w:hRule="exact" w:val="267"/>
          <w:jc w:val="center"/>
        </w:trPr>
        <w:tc>
          <w:tcPr>
            <w:tcW w:w="5000" w:type="pct"/>
            <w:shd w:val="clear" w:color="auto" w:fill="C0C0C0"/>
          </w:tcPr>
          <w:p w:rsidR="004F2999" w:rsidRPr="00694567" w:rsidRDefault="004F2999" w:rsidP="00B52F27">
            <w:pPr>
              <w:pStyle w:val="TableParagraph"/>
              <w:rPr>
                <w:sz w:val="18"/>
                <w:szCs w:val="18"/>
                <w:u w:val="single"/>
              </w:rPr>
            </w:pPr>
            <w:r w:rsidRPr="00694567">
              <w:rPr>
                <w:sz w:val="18"/>
                <w:szCs w:val="18"/>
                <w:u w:val="single"/>
                <w:lang w:val="ru-RU"/>
              </w:rPr>
              <w:t>за</w:t>
            </w:r>
            <w:r w:rsidRPr="00694567">
              <w:rPr>
                <w:sz w:val="18"/>
                <w:szCs w:val="18"/>
                <w:u w:val="single"/>
              </w:rPr>
              <w:t xml:space="preserve"> </w:t>
            </w:r>
            <w:r w:rsidRPr="00694567">
              <w:rPr>
                <w:sz w:val="18"/>
                <w:szCs w:val="18"/>
                <w:u w:val="single"/>
                <w:lang w:val="ru-RU"/>
              </w:rPr>
              <w:t>январь</w:t>
            </w:r>
            <w:r w:rsidRPr="00694567">
              <w:rPr>
                <w:sz w:val="18"/>
                <w:szCs w:val="18"/>
                <w:u w:val="single"/>
              </w:rPr>
              <w:t xml:space="preserve"> – </w:t>
            </w:r>
            <w:r>
              <w:rPr>
                <w:sz w:val="18"/>
                <w:szCs w:val="18"/>
                <w:u w:val="single"/>
              </w:rPr>
              <w:t>июнь</w:t>
            </w:r>
            <w:r w:rsidRPr="00694567">
              <w:rPr>
                <w:sz w:val="18"/>
                <w:szCs w:val="18"/>
                <w:u w:val="single"/>
              </w:rPr>
              <w:t xml:space="preserve"> </w:t>
            </w:r>
            <w:r>
              <w:rPr>
                <w:sz w:val="18"/>
                <w:szCs w:val="18"/>
                <w:u w:val="single"/>
              </w:rPr>
              <w:t>2020</w:t>
            </w:r>
            <w:r w:rsidR="00E21FAC" w:rsidRPr="00694567">
              <w:rPr>
                <w:sz w:val="18"/>
                <w:szCs w:val="18"/>
                <w:u w:val="single"/>
              </w:rPr>
              <w:t xml:space="preserve"> </w:t>
            </w:r>
            <w:r w:rsidRPr="00694567">
              <w:rPr>
                <w:sz w:val="18"/>
                <w:szCs w:val="18"/>
                <w:u w:val="single"/>
                <w:lang w:val="ru-RU"/>
              </w:rPr>
              <w:t>г</w:t>
            </w:r>
            <w:r w:rsidRPr="00694567">
              <w:rPr>
                <w:sz w:val="18"/>
                <w:szCs w:val="18"/>
                <w:u w:val="single"/>
              </w:rPr>
              <w:t>.</w:t>
            </w:r>
          </w:p>
        </w:tc>
      </w:tr>
      <w:tr w:rsidR="00991887" w:rsidRPr="00AE6EB8" w:rsidTr="008118D6">
        <w:trPr>
          <w:trHeight w:hRule="exact" w:val="235"/>
          <w:jc w:val="center"/>
        </w:trPr>
        <w:tc>
          <w:tcPr>
            <w:tcW w:w="5000" w:type="pct"/>
            <w:shd w:val="clear" w:color="auto" w:fill="C0C0C0"/>
          </w:tcPr>
          <w:p w:rsidR="00991887" w:rsidRPr="00AE6EB8" w:rsidRDefault="00991887" w:rsidP="00B52F27">
            <w:pPr>
              <w:jc w:val="center"/>
              <w:rPr>
                <w:sz w:val="18"/>
                <w:szCs w:val="18"/>
                <w:lang w:val="ru-RU"/>
              </w:rPr>
            </w:pPr>
            <w:r w:rsidRPr="00AE6EB8">
              <w:rPr>
                <w:sz w:val="18"/>
                <w:szCs w:val="18"/>
                <w:lang w:val="ru-RU"/>
              </w:rPr>
              <w:t>(нарастающим итогом)</w:t>
            </w:r>
          </w:p>
        </w:tc>
      </w:tr>
    </w:tbl>
    <w:tbl>
      <w:tblPr>
        <w:tblStyle w:val="TableNormal"/>
        <w:tblpPr w:leftFromText="180" w:rightFromText="180" w:vertAnchor="text" w:horzAnchor="margin" w:tblpXSpec="right" w:tblpY="276"/>
        <w:tblW w:w="1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tblGrid>
      <w:tr w:rsidR="008118D6" w:rsidRPr="00AE6EB8" w:rsidTr="008118D6">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AE6EB8" w:rsidRDefault="008118D6" w:rsidP="00B52F27">
            <w:pPr>
              <w:pStyle w:val="TableParagraph"/>
              <w:rPr>
                <w:b/>
                <w:sz w:val="18"/>
                <w:szCs w:val="18"/>
                <w:lang w:val="ru-RU"/>
              </w:rPr>
            </w:pPr>
            <w:r w:rsidRPr="00AE6EB8">
              <w:rPr>
                <w:b/>
                <w:sz w:val="18"/>
                <w:szCs w:val="18"/>
              </w:rPr>
              <w:t xml:space="preserve">Форма </w:t>
            </w:r>
            <w:r w:rsidR="00FB1940">
              <w:rPr>
                <w:b/>
                <w:sz w:val="18"/>
                <w:szCs w:val="18"/>
                <w:lang w:val="ru-RU"/>
              </w:rPr>
              <w:t xml:space="preserve">№ </w:t>
            </w:r>
            <w:r w:rsidRPr="00AE6EB8">
              <w:rPr>
                <w:b/>
                <w:sz w:val="18"/>
                <w:szCs w:val="18"/>
              </w:rPr>
              <w:t>1- лицензирование</w:t>
            </w:r>
          </w:p>
        </w:tc>
      </w:tr>
      <w:tr w:rsidR="008118D6" w:rsidRPr="00577E48" w:rsidTr="008118D6">
        <w:trPr>
          <w:trHeight w:val="113"/>
        </w:trPr>
        <w:tc>
          <w:tcPr>
            <w:tcW w:w="5000" w:type="pct"/>
            <w:tcBorders>
              <w:top w:val="single" w:sz="4" w:space="0" w:color="auto"/>
              <w:left w:val="nil"/>
              <w:bottom w:val="nil"/>
              <w:right w:val="nil"/>
            </w:tcBorders>
          </w:tcPr>
          <w:p w:rsidR="00230257" w:rsidRDefault="00230257" w:rsidP="00B52F27">
            <w:pPr>
              <w:jc w:val="center"/>
              <w:rPr>
                <w:sz w:val="18"/>
                <w:szCs w:val="18"/>
                <w:lang w:val="ru-RU"/>
              </w:rPr>
            </w:pPr>
          </w:p>
          <w:p w:rsidR="002F0798" w:rsidRPr="00AE6EB8" w:rsidRDefault="008118D6" w:rsidP="00B52F27">
            <w:pPr>
              <w:jc w:val="center"/>
              <w:rPr>
                <w:sz w:val="18"/>
                <w:szCs w:val="18"/>
                <w:lang w:val="ru-RU"/>
              </w:rPr>
            </w:pPr>
            <w:r w:rsidRPr="00AE6EB8">
              <w:rPr>
                <w:sz w:val="18"/>
                <w:szCs w:val="18"/>
                <w:lang w:val="ru-RU"/>
              </w:rPr>
              <w:t>Приказ Росстата:</w:t>
            </w:r>
          </w:p>
          <w:p w:rsidR="008118D6" w:rsidRPr="00AE6EB8" w:rsidRDefault="008118D6" w:rsidP="00B52F27">
            <w:pPr>
              <w:jc w:val="center"/>
              <w:rPr>
                <w:sz w:val="18"/>
                <w:szCs w:val="18"/>
                <w:lang w:val="ru-RU"/>
              </w:rPr>
            </w:pPr>
            <w:r w:rsidRPr="00AE6EB8">
              <w:rPr>
                <w:sz w:val="18"/>
                <w:szCs w:val="18"/>
                <w:lang w:val="ru-RU"/>
              </w:rPr>
              <w:t>Об утверждении формы от 30.03.2012 № 103</w:t>
            </w:r>
          </w:p>
        </w:tc>
      </w:tr>
      <w:tr w:rsidR="008118D6" w:rsidRPr="00577E48" w:rsidTr="008118D6">
        <w:trPr>
          <w:trHeight w:val="113"/>
        </w:trPr>
        <w:tc>
          <w:tcPr>
            <w:tcW w:w="5000" w:type="pct"/>
            <w:tcBorders>
              <w:top w:val="nil"/>
              <w:left w:val="nil"/>
              <w:bottom w:val="nil"/>
              <w:right w:val="nil"/>
            </w:tcBorders>
          </w:tcPr>
          <w:p w:rsidR="008118D6" w:rsidRPr="00AE6EB8" w:rsidRDefault="008118D6" w:rsidP="00B52F27">
            <w:pPr>
              <w:jc w:val="center"/>
              <w:rPr>
                <w:sz w:val="18"/>
                <w:szCs w:val="18"/>
                <w:lang w:val="ru-RU"/>
              </w:rPr>
            </w:pPr>
            <w:r w:rsidRPr="00AE6EB8">
              <w:rPr>
                <w:sz w:val="18"/>
                <w:szCs w:val="18"/>
                <w:lang w:val="ru-RU"/>
              </w:rPr>
              <w:t>О внесении изменений (при наличии)</w:t>
            </w:r>
          </w:p>
        </w:tc>
      </w:tr>
      <w:tr w:rsidR="008118D6" w:rsidRPr="00AE6EB8" w:rsidTr="008118D6">
        <w:trPr>
          <w:trHeight w:val="113"/>
        </w:trPr>
        <w:tc>
          <w:tcPr>
            <w:tcW w:w="5000" w:type="pct"/>
            <w:tcBorders>
              <w:top w:val="nil"/>
              <w:left w:val="nil"/>
              <w:bottom w:val="single" w:sz="4" w:space="0" w:color="auto"/>
              <w:right w:val="nil"/>
            </w:tcBorders>
          </w:tcPr>
          <w:p w:rsidR="008118D6" w:rsidRPr="00AE6EB8" w:rsidRDefault="008118D6" w:rsidP="00B52F27">
            <w:pPr>
              <w:jc w:val="center"/>
              <w:rPr>
                <w:sz w:val="18"/>
                <w:szCs w:val="18"/>
                <w:lang w:val="ru-RU"/>
              </w:rPr>
            </w:pPr>
            <w:r w:rsidRPr="00AE6EB8">
              <w:rPr>
                <w:sz w:val="18"/>
                <w:szCs w:val="18"/>
                <w:lang w:val="ru-RU"/>
              </w:rPr>
              <w:t>От 23.08.2012 № 462</w:t>
            </w:r>
          </w:p>
          <w:p w:rsidR="008118D6" w:rsidRDefault="008118D6" w:rsidP="00B52F27">
            <w:pPr>
              <w:jc w:val="center"/>
              <w:rPr>
                <w:sz w:val="18"/>
                <w:szCs w:val="18"/>
                <w:lang w:val="ru-RU"/>
              </w:rPr>
            </w:pPr>
            <w:r w:rsidRPr="00AE6EB8">
              <w:rPr>
                <w:sz w:val="18"/>
                <w:szCs w:val="18"/>
                <w:lang w:val="ru-RU"/>
              </w:rPr>
              <w:t>От</w:t>
            </w:r>
            <w:r w:rsidRPr="00AE6EB8">
              <w:rPr>
                <w:sz w:val="18"/>
                <w:szCs w:val="18"/>
                <w:u w:val="single"/>
                <w:lang w:val="ru-RU"/>
              </w:rPr>
              <w:t xml:space="preserve">        </w:t>
            </w:r>
            <w:r w:rsidRPr="00AE6EB8">
              <w:rPr>
                <w:sz w:val="18"/>
                <w:szCs w:val="18"/>
                <w:lang w:val="ru-RU"/>
              </w:rPr>
              <w:t xml:space="preserve"> №</w:t>
            </w:r>
          </w:p>
          <w:p w:rsidR="00230257" w:rsidRPr="00AE6EB8" w:rsidRDefault="00230257" w:rsidP="00B52F27">
            <w:pPr>
              <w:jc w:val="center"/>
              <w:rPr>
                <w:sz w:val="18"/>
                <w:szCs w:val="18"/>
                <w:lang w:val="ru-RU"/>
              </w:rPr>
            </w:pPr>
          </w:p>
        </w:tc>
      </w:tr>
      <w:tr w:rsidR="008118D6" w:rsidRPr="00AE6EB8" w:rsidTr="008118D6">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C002D8" w:rsidRDefault="00C002D8" w:rsidP="00B52F27">
            <w:pPr>
              <w:pStyle w:val="TableParagraph"/>
              <w:rPr>
                <w:szCs w:val="20"/>
                <w:lang w:val="ru-RU"/>
              </w:rPr>
            </w:pPr>
            <w:r w:rsidRPr="00C002D8">
              <w:rPr>
                <w:szCs w:val="20"/>
                <w:lang w:val="ru-RU"/>
              </w:rPr>
              <w:t>По</w:t>
            </w:r>
            <w:r>
              <w:rPr>
                <w:szCs w:val="20"/>
                <w:lang w:val="ru-RU"/>
              </w:rPr>
              <w:t>л</w:t>
            </w:r>
            <w:r w:rsidRPr="00C002D8">
              <w:rPr>
                <w:szCs w:val="20"/>
                <w:lang w:val="ru-RU"/>
              </w:rPr>
              <w:t>угодовая</w:t>
            </w:r>
          </w:p>
        </w:tc>
      </w:tr>
    </w:tbl>
    <w:p w:rsidR="009A7D56" w:rsidRPr="00AE6EB8" w:rsidRDefault="009A7D56" w:rsidP="00B52F27">
      <w:pPr>
        <w:pStyle w:val="a3"/>
        <w:spacing w:before="5"/>
        <w:jc w:val="center"/>
        <w:rPr>
          <w:sz w:val="18"/>
          <w:szCs w:val="18"/>
          <w:lang w:val="ru-RU"/>
        </w:rPr>
      </w:pPr>
    </w:p>
    <w:tbl>
      <w:tblPr>
        <w:tblStyle w:val="TableNormal"/>
        <w:tblpPr w:leftFromText="180" w:rightFromText="180" w:vertAnchor="text" w:tblpY="1"/>
        <w:tblOverlap w:val="never"/>
        <w:tblW w:w="3739" w:type="pct"/>
        <w:tblLook w:val="01E0" w:firstRow="1" w:lastRow="1" w:firstColumn="1" w:lastColumn="1" w:noHBand="0" w:noVBand="0"/>
      </w:tblPr>
      <w:tblGrid>
        <w:gridCol w:w="8506"/>
        <w:gridCol w:w="2599"/>
      </w:tblGrid>
      <w:tr w:rsidR="008118D6" w:rsidRPr="00AE6EB8" w:rsidTr="008118D6">
        <w:trPr>
          <w:trHeight w:val="144"/>
        </w:trPr>
        <w:tc>
          <w:tcPr>
            <w:tcW w:w="383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Предоставляют:</w:t>
            </w:r>
          </w:p>
        </w:tc>
        <w:tc>
          <w:tcPr>
            <w:tcW w:w="117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Сроки предоставления</w:t>
            </w:r>
          </w:p>
        </w:tc>
      </w:tr>
      <w:tr w:rsidR="008118D6" w:rsidRPr="00AE6EB8" w:rsidTr="008118D6">
        <w:trPr>
          <w:trHeight w:val="51"/>
        </w:trPr>
        <w:tc>
          <w:tcPr>
            <w:tcW w:w="3830" w:type="pct"/>
            <w:tcBorders>
              <w:top w:val="single" w:sz="4" w:space="0" w:color="auto"/>
              <w:left w:val="single" w:sz="4" w:space="0" w:color="auto"/>
              <w:right w:val="single" w:sz="4" w:space="0" w:color="auto"/>
            </w:tcBorders>
          </w:tcPr>
          <w:p w:rsidR="00307E87" w:rsidRPr="00230257" w:rsidRDefault="00307E87" w:rsidP="00B52F27">
            <w:pPr>
              <w:ind w:left="120"/>
              <w:rPr>
                <w:sz w:val="18"/>
                <w:szCs w:val="18"/>
                <w:lang w:val="ru-RU"/>
              </w:rPr>
            </w:pPr>
            <w:r w:rsidRPr="00230257">
              <w:rPr>
                <w:sz w:val="18"/>
                <w:szCs w:val="18"/>
                <w:lang w:val="ru-RU"/>
              </w:rPr>
              <w:t>органы исполнительной власти субъектов Российской Федерации, осуществляющие лицензирование деятельности по заготовке, хранению, переработке и реализации лома черных металлов, цветных металлов:</w:t>
            </w:r>
          </w:p>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top w:val="single" w:sz="4" w:space="0" w:color="auto"/>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отчетного периода</w:t>
            </w:r>
          </w:p>
          <w:p w:rsidR="00307E87" w:rsidRPr="00AE6EB8" w:rsidRDefault="00307E87" w:rsidP="00B52F27">
            <w:pPr>
              <w:jc w:val="center"/>
              <w:rPr>
                <w:sz w:val="18"/>
                <w:szCs w:val="18"/>
                <w:lang w:val="ru-RU"/>
              </w:rPr>
            </w:pP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органы исполнительной власти субъектов Российской Федерации, осуществляющие лицензирование розничной продажи алкогольной продукции: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 Росалкогольрегулированию, 125047, г. Москва, Миусская пл., д. 3, стр. 4;</w:t>
            </w:r>
          </w:p>
          <w:p w:rsidR="00307E87" w:rsidRPr="00C002D8" w:rsidRDefault="00307E87" w:rsidP="00B52F27">
            <w:pPr>
              <w:ind w:left="110"/>
              <w:rPr>
                <w:sz w:val="18"/>
                <w:szCs w:val="18"/>
                <w:lang w:val="ru-RU"/>
              </w:rPr>
            </w:pPr>
            <w:r w:rsidRPr="00C002D8">
              <w:rPr>
                <w:sz w:val="18"/>
                <w:szCs w:val="18"/>
                <w:lang w:val="ru-RU"/>
              </w:rPr>
              <w:t>Росалкогольрегулирование по лицензированию розничной продажи алкогольной продукции</w:t>
            </w:r>
          </w:p>
          <w:p w:rsidR="00307E87" w:rsidRPr="00C002D8" w:rsidRDefault="00307E87" w:rsidP="00B52F27">
            <w:pPr>
              <w:rPr>
                <w:sz w:val="18"/>
                <w:szCs w:val="18"/>
                <w:lang w:val="ru-RU"/>
              </w:rPr>
            </w:pPr>
            <w:r w:rsidRPr="00C002D8">
              <w:rPr>
                <w:sz w:val="18"/>
                <w:szCs w:val="18"/>
                <w:lang w:val="ru-RU"/>
              </w:rPr>
              <w:t>(сводную форму):</w:t>
            </w:r>
          </w:p>
        </w:tc>
        <w:tc>
          <w:tcPr>
            <w:tcW w:w="1170" w:type="pct"/>
            <w:tcBorders>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отчётного периода</w:t>
            </w:r>
          </w:p>
        </w:tc>
      </w:tr>
      <w:tr w:rsidR="008118D6" w:rsidRPr="00AE6EB8" w:rsidTr="008118D6">
        <w:trPr>
          <w:trHeight w:val="226"/>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органы исполнительной власти субъектов Российской Федерации, уполномоченные на осуществление лицензирования видов деятельности, полномочия по которым переданы им в соответствии с законодательством Российской Федерации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 осуществляющим контроль за</w:t>
            </w:r>
          </w:p>
          <w:p w:rsidR="00307E87" w:rsidRPr="00230257" w:rsidRDefault="00307E87" w:rsidP="00B52F27">
            <w:pPr>
              <w:ind w:left="110"/>
              <w:rPr>
                <w:sz w:val="18"/>
                <w:szCs w:val="18"/>
                <w:lang w:val="ru-RU"/>
              </w:rPr>
            </w:pPr>
            <w:r w:rsidRPr="00230257">
              <w:rPr>
                <w:sz w:val="18"/>
                <w:szCs w:val="18"/>
                <w:lang w:val="ru-RU"/>
              </w:rPr>
              <w:t>исполнением переданных полномочий по лицензированию;</w:t>
            </w:r>
          </w:p>
          <w:p w:rsidR="00307E87" w:rsidRPr="00230257" w:rsidRDefault="00307E87" w:rsidP="00B52F27">
            <w:pPr>
              <w:pStyle w:val="ac"/>
              <w:framePr w:hSpace="0" w:wrap="auto" w:vAnchor="margin" w:yAlign="inline"/>
              <w:suppressOverlap w:val="0"/>
              <w:rPr>
                <w:sz w:val="18"/>
              </w:rPr>
            </w:pPr>
            <w:r w:rsidRPr="00230257">
              <w:rPr>
                <w:sz w:val="18"/>
              </w:rPr>
              <w:t>федеральные органы исполнительной власти, уполномоченные на осуществление контроля за исполнением переданных полномочий по лицензированию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территориальные органы федеральных органов исполнительной власти, уполномоченные на осуществление лицензирования отдельных видов деятельности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w:t>
            </w:r>
          </w:p>
          <w:p w:rsidR="00307E87" w:rsidRPr="00230257" w:rsidRDefault="00307E87" w:rsidP="00B52F27">
            <w:pPr>
              <w:ind w:left="110"/>
              <w:rPr>
                <w:sz w:val="18"/>
                <w:szCs w:val="18"/>
                <w:lang w:val="ru-RU"/>
              </w:rPr>
            </w:pPr>
            <w:r w:rsidRPr="00230257">
              <w:rPr>
                <w:sz w:val="18"/>
                <w:szCs w:val="18"/>
                <w:lang w:val="ru-RU"/>
              </w:rPr>
              <w:t>федеральные органы исполнительной власти, уполномоченные на осуществление лицензирования отдельных видов деятельности, в том числе в соответствующих территориальных органах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577E48" w:rsidTr="008118D6">
        <w:trPr>
          <w:trHeight w:val="51"/>
        </w:trPr>
        <w:tc>
          <w:tcPr>
            <w:tcW w:w="3830" w:type="pct"/>
            <w:tcBorders>
              <w:left w:val="single" w:sz="4" w:space="0" w:color="auto"/>
              <w:bottom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left w:val="single" w:sz="4" w:space="0" w:color="auto"/>
              <w:bottom w:val="single" w:sz="4" w:space="0" w:color="auto"/>
              <w:right w:val="single" w:sz="4" w:space="0" w:color="auto"/>
            </w:tcBorders>
          </w:tcPr>
          <w:p w:rsidR="00307E87" w:rsidRPr="00AE6EB8" w:rsidRDefault="00307E87" w:rsidP="008118D6">
            <w:pPr>
              <w:rPr>
                <w:sz w:val="18"/>
                <w:szCs w:val="18"/>
                <w:lang w:val="ru-RU"/>
              </w:rPr>
            </w:pPr>
          </w:p>
        </w:tc>
      </w:tr>
    </w:tbl>
    <w:p w:rsidR="00307E87" w:rsidRPr="00AE6EB8" w:rsidRDefault="00307E87">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tbl>
      <w:tblPr>
        <w:tblStyle w:val="TableNormal"/>
        <w:tblW w:w="4953"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814"/>
        <w:gridCol w:w="4372"/>
        <w:gridCol w:w="4281"/>
        <w:gridCol w:w="4234"/>
      </w:tblGrid>
      <w:tr w:rsidR="00852579" w:rsidRPr="00577E48" w:rsidTr="002C1267">
        <w:trPr>
          <w:cantSplit/>
          <w:trHeight w:hRule="exact" w:val="317"/>
        </w:trPr>
        <w:tc>
          <w:tcPr>
            <w:tcW w:w="5000" w:type="pct"/>
            <w:gridSpan w:val="4"/>
          </w:tcPr>
          <w:p w:rsidR="00852579" w:rsidRPr="00AE6EB8" w:rsidRDefault="00B21059" w:rsidP="00DB5786">
            <w:pPr>
              <w:pStyle w:val="TableParagraph"/>
              <w:tabs>
                <w:tab w:val="left" w:pos="14828"/>
              </w:tabs>
              <w:jc w:val="left"/>
              <w:rPr>
                <w:b/>
                <w:sz w:val="18"/>
                <w:szCs w:val="18"/>
                <w:lang w:val="ru-RU"/>
              </w:rPr>
            </w:pPr>
            <w:r w:rsidRPr="00AE6EB8">
              <w:rPr>
                <w:b/>
                <w:sz w:val="18"/>
                <w:szCs w:val="18"/>
                <w:lang w:val="ru-RU"/>
              </w:rPr>
              <w:t xml:space="preserve"> Наименование отчитывающейся организации</w:t>
            </w:r>
            <w:r w:rsidR="00C25BCD" w:rsidRPr="00AE6EB8">
              <w:rPr>
                <w:b/>
                <w:sz w:val="18"/>
                <w:szCs w:val="18"/>
                <w:lang w:val="ru-RU"/>
              </w:rPr>
              <w:t xml:space="preserve"> </w:t>
            </w:r>
            <w:r w:rsidR="00C25BCD" w:rsidRPr="00AE6EB8">
              <w:rPr>
                <w:sz w:val="18"/>
                <w:szCs w:val="18"/>
                <w:lang w:val="ru-RU"/>
              </w:rPr>
              <w:t xml:space="preserve"> </w:t>
            </w:r>
            <w:r>
              <w:rPr>
                <w:sz w:val="18"/>
                <w:szCs w:val="18"/>
                <w:lang w:val="ru-RU"/>
              </w:rPr>
              <w:t>Комитет образования и науки Курской области</w:t>
            </w:r>
          </w:p>
        </w:tc>
      </w:tr>
      <w:tr w:rsidR="00852579" w:rsidRPr="00AE6EB8" w:rsidTr="002C1267">
        <w:trPr>
          <w:cantSplit/>
          <w:trHeight w:hRule="exact" w:val="317"/>
        </w:trPr>
        <w:tc>
          <w:tcPr>
            <w:tcW w:w="5000" w:type="pct"/>
            <w:gridSpan w:val="4"/>
            <w:tcBorders>
              <w:bottom w:val="single" w:sz="15" w:space="0" w:color="000000"/>
            </w:tcBorders>
          </w:tcPr>
          <w:p w:rsidR="00852579" w:rsidRPr="00AE6EB8" w:rsidRDefault="00A05A39" w:rsidP="00C25BCD">
            <w:pPr>
              <w:pStyle w:val="TableParagraph"/>
              <w:tabs>
                <w:tab w:val="left" w:pos="14828"/>
              </w:tabs>
              <w:jc w:val="left"/>
              <w:rPr>
                <w:sz w:val="18"/>
                <w:szCs w:val="18"/>
              </w:rPr>
            </w:pPr>
            <w:r w:rsidRPr="009970C1">
              <w:rPr>
                <w:b/>
                <w:sz w:val="18"/>
                <w:szCs w:val="18"/>
                <w:lang w:val="ru-RU"/>
              </w:rPr>
              <w:t xml:space="preserve"> </w:t>
            </w:r>
            <w:r w:rsidR="00230FB2" w:rsidRPr="00AE6EB8">
              <w:rPr>
                <w:b/>
                <w:sz w:val="18"/>
                <w:szCs w:val="18"/>
              </w:rPr>
              <w:t>Почтовый</w:t>
            </w:r>
            <w:r w:rsidR="00230FB2" w:rsidRPr="00AE6EB8">
              <w:rPr>
                <w:b/>
                <w:spacing w:val="2"/>
                <w:sz w:val="18"/>
                <w:szCs w:val="18"/>
              </w:rPr>
              <w:t xml:space="preserve"> </w:t>
            </w:r>
            <w:r w:rsidR="00230FB2" w:rsidRPr="00AE6EB8">
              <w:rPr>
                <w:b/>
                <w:sz w:val="18"/>
                <w:szCs w:val="18"/>
              </w:rPr>
              <w:t>адрес</w:t>
            </w:r>
            <w:r w:rsidR="00230FB2" w:rsidRPr="00AE6EB8">
              <w:rPr>
                <w:b/>
                <w:spacing w:val="14"/>
                <w:sz w:val="18"/>
                <w:szCs w:val="18"/>
              </w:rPr>
              <w:t xml:space="preserve"> </w:t>
            </w:r>
            <w:r>
              <w:rPr>
                <w:sz w:val="18"/>
                <w:szCs w:val="18"/>
              </w:rPr>
              <w:t>305000, ул.Кирова, 7, г.Курск</w:t>
            </w:r>
          </w:p>
        </w:tc>
      </w:tr>
      <w:tr w:rsidR="00852579" w:rsidRPr="00AE6EB8" w:rsidTr="002C1267">
        <w:trPr>
          <w:cantSplit/>
          <w:trHeight w:hRule="exact" w:val="272"/>
        </w:trPr>
        <w:tc>
          <w:tcPr>
            <w:tcW w:w="617" w:type="pct"/>
            <w:vMerge w:val="restart"/>
            <w:tcBorders>
              <w:right w:val="single" w:sz="15" w:space="0" w:color="000000"/>
            </w:tcBorders>
            <w:vAlign w:val="center"/>
          </w:tcPr>
          <w:p w:rsidR="00852579" w:rsidRPr="00AE6EB8" w:rsidRDefault="00230FB2" w:rsidP="00B52F27">
            <w:pPr>
              <w:pStyle w:val="TableParagraph"/>
              <w:ind w:firstLine="4"/>
              <w:rPr>
                <w:sz w:val="18"/>
                <w:szCs w:val="18"/>
              </w:rPr>
            </w:pPr>
            <w:r w:rsidRPr="00AE6EB8">
              <w:rPr>
                <w:sz w:val="18"/>
                <w:szCs w:val="18"/>
              </w:rPr>
              <w:t>Код формы по</w:t>
            </w:r>
            <w:r w:rsidRPr="00AE6EB8">
              <w:rPr>
                <w:spacing w:val="-5"/>
                <w:sz w:val="18"/>
                <w:szCs w:val="18"/>
              </w:rPr>
              <w:t xml:space="preserve"> </w:t>
            </w:r>
            <w:r w:rsidRPr="00AE6EB8">
              <w:rPr>
                <w:sz w:val="18"/>
                <w:szCs w:val="18"/>
              </w:rPr>
              <w:t>ОКУД</w:t>
            </w:r>
          </w:p>
        </w:tc>
        <w:tc>
          <w:tcPr>
            <w:tcW w:w="4383" w:type="pct"/>
            <w:gridSpan w:val="3"/>
            <w:tcBorders>
              <w:top w:val="single" w:sz="15" w:space="0" w:color="000000"/>
              <w:left w:val="single" w:sz="15" w:space="0" w:color="000000"/>
              <w:bottom w:val="single" w:sz="15" w:space="0" w:color="000000"/>
              <w:right w:val="single" w:sz="15" w:space="0" w:color="000000"/>
            </w:tcBorders>
            <w:shd w:val="clear" w:color="auto" w:fill="C0C0C0"/>
          </w:tcPr>
          <w:p w:rsidR="00852579" w:rsidRPr="00AE6EB8" w:rsidRDefault="00230FB2" w:rsidP="00B52F27">
            <w:pPr>
              <w:pStyle w:val="TableParagraph"/>
              <w:rPr>
                <w:sz w:val="18"/>
                <w:szCs w:val="18"/>
              </w:rPr>
            </w:pPr>
            <w:r w:rsidRPr="00AE6EB8">
              <w:rPr>
                <w:sz w:val="18"/>
                <w:szCs w:val="18"/>
              </w:rPr>
              <w:t>Код</w:t>
            </w:r>
          </w:p>
        </w:tc>
      </w:tr>
      <w:tr w:rsidR="00B21059" w:rsidRPr="00AE6EB8" w:rsidTr="002C1267">
        <w:trPr>
          <w:cantSplit/>
          <w:trHeight w:hRule="exact" w:val="382"/>
        </w:trPr>
        <w:tc>
          <w:tcPr>
            <w:tcW w:w="617" w:type="pct"/>
            <w:vMerge/>
            <w:tcBorders>
              <w:right w:val="single" w:sz="4" w:space="0" w:color="auto"/>
            </w:tcBorders>
          </w:tcPr>
          <w:p w:rsidR="00852579" w:rsidRPr="00AE6EB8" w:rsidRDefault="00852579" w:rsidP="00B52F27">
            <w:pPr>
              <w:jc w:val="center"/>
              <w:rPr>
                <w:sz w:val="18"/>
                <w:szCs w:val="18"/>
              </w:rPr>
            </w:pPr>
          </w:p>
        </w:tc>
        <w:tc>
          <w:tcPr>
            <w:tcW w:w="1487" w:type="pct"/>
            <w:tcBorders>
              <w:top w:val="single" w:sz="18" w:space="0" w:color="000000"/>
              <w:left w:val="single" w:sz="4" w:space="0" w:color="auto"/>
            </w:tcBorders>
          </w:tcPr>
          <w:p w:rsidR="00852579" w:rsidRPr="00AE6EB8" w:rsidRDefault="0075007A" w:rsidP="00B52F27">
            <w:pPr>
              <w:pStyle w:val="TableParagraph"/>
              <w:rPr>
                <w:sz w:val="18"/>
                <w:szCs w:val="18"/>
                <w:lang w:val="ru-RU"/>
              </w:rPr>
            </w:pPr>
            <w:r w:rsidRPr="00AE6EB8">
              <w:rPr>
                <w:sz w:val="18"/>
                <w:szCs w:val="18"/>
                <w:lang w:val="ru-RU"/>
              </w:rPr>
              <w:t>отчитывающейся организации по ОКПО</w:t>
            </w:r>
          </w:p>
        </w:tc>
        <w:tc>
          <w:tcPr>
            <w:tcW w:w="1456" w:type="pct"/>
            <w:tcBorders>
              <w:top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tcBorders>
          </w:tcPr>
          <w:p w:rsidR="00852579" w:rsidRPr="00AE6EB8" w:rsidRDefault="00852579" w:rsidP="00B52F27">
            <w:pPr>
              <w:jc w:val="center"/>
              <w:rPr>
                <w:sz w:val="18"/>
                <w:szCs w:val="18"/>
              </w:rPr>
            </w:pPr>
          </w:p>
        </w:tc>
      </w:tr>
      <w:tr w:rsidR="00B21059" w:rsidRPr="00AE6EB8" w:rsidTr="002C1267">
        <w:trPr>
          <w:cantSplit/>
          <w:trHeight w:hRule="exact" w:val="272"/>
        </w:trPr>
        <w:tc>
          <w:tcPr>
            <w:tcW w:w="61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1</w:t>
            </w:r>
          </w:p>
        </w:tc>
        <w:tc>
          <w:tcPr>
            <w:tcW w:w="148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2</w:t>
            </w:r>
          </w:p>
        </w:tc>
        <w:tc>
          <w:tcPr>
            <w:tcW w:w="1456"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3</w:t>
            </w:r>
          </w:p>
        </w:tc>
        <w:tc>
          <w:tcPr>
            <w:tcW w:w="1440"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4</w:t>
            </w:r>
          </w:p>
        </w:tc>
      </w:tr>
      <w:tr w:rsidR="00B21059" w:rsidRPr="00AE6EB8" w:rsidTr="002C1267">
        <w:trPr>
          <w:cantSplit/>
          <w:trHeight w:hRule="exact" w:val="272"/>
        </w:trPr>
        <w:tc>
          <w:tcPr>
            <w:tcW w:w="617" w:type="pct"/>
            <w:tcBorders>
              <w:top w:val="single" w:sz="15" w:space="0" w:color="000000"/>
              <w:left w:val="single" w:sz="15" w:space="0" w:color="000000"/>
              <w:bottom w:val="single" w:sz="15" w:space="0" w:color="000000"/>
              <w:right w:val="single" w:sz="15" w:space="0" w:color="000000"/>
            </w:tcBorders>
          </w:tcPr>
          <w:p w:rsidR="00852579" w:rsidRPr="00AE6EB8" w:rsidRDefault="00230FB2" w:rsidP="00B52F27">
            <w:pPr>
              <w:pStyle w:val="TableParagraph"/>
              <w:rPr>
                <w:sz w:val="18"/>
                <w:szCs w:val="18"/>
              </w:rPr>
            </w:pPr>
            <w:r w:rsidRPr="00AE6EB8">
              <w:rPr>
                <w:sz w:val="18"/>
                <w:szCs w:val="18"/>
              </w:rPr>
              <w:t>0605139</w:t>
            </w:r>
          </w:p>
        </w:tc>
        <w:tc>
          <w:tcPr>
            <w:tcW w:w="1487" w:type="pct"/>
            <w:tcBorders>
              <w:top w:val="single" w:sz="15" w:space="0" w:color="000000"/>
              <w:left w:val="single" w:sz="15" w:space="0" w:color="000000"/>
              <w:bottom w:val="single" w:sz="15" w:space="0" w:color="000000"/>
              <w:right w:val="single" w:sz="15" w:space="0" w:color="000000"/>
            </w:tcBorders>
          </w:tcPr>
          <w:p w:rsidR="00852579" w:rsidRPr="00AE6EB8" w:rsidRDefault="00DB5786" w:rsidP="00B52F27">
            <w:pPr>
              <w:jc w:val="center"/>
              <w:rPr>
                <w:sz w:val="18"/>
                <w:szCs w:val="18"/>
              </w:rPr>
            </w:pPr>
            <w:r>
              <w:t>00098312</w:t>
            </w: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tc>
        <w:tc>
          <w:tcPr>
            <w:tcW w:w="1456"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r>
    </w:tbl>
    <w:p w:rsidR="0033095C" w:rsidRPr="00AE6EB8" w:rsidRDefault="0033095C" w:rsidP="002E4C96">
      <w:pPr>
        <w:jc w:val="center"/>
        <w:rPr>
          <w:b/>
          <w:sz w:val="24"/>
          <w:lang w:val="ru-RU"/>
        </w:rPr>
      </w:pPr>
      <w:r w:rsidRPr="00AE6EB8">
        <w:rPr>
          <w:b/>
          <w:sz w:val="24"/>
          <w:lang w:val="ru-RU"/>
        </w:rPr>
        <w:lastRenderedPageBreak/>
        <w:t>Раздел 1. Рассмотрение обращений заявителей</w:t>
      </w:r>
    </w:p>
    <w:p w:rsidR="009D572A" w:rsidRPr="00AE6EB8" w:rsidRDefault="009D572A" w:rsidP="0033095C">
      <w:pPr>
        <w:rPr>
          <w:b/>
          <w:sz w:val="4"/>
        </w:rPr>
      </w:pPr>
    </w:p>
    <w:p w:rsidR="009D572A" w:rsidRDefault="009D572A" w:rsidP="0033095C">
      <w:pPr>
        <w:rPr>
          <w:b/>
          <w:sz w:val="4"/>
        </w:rPr>
      </w:pPr>
    </w:p>
    <w:p w:rsidR="00B57EE7" w:rsidRDefault="00B57EE7"/>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B57EE7" w:rsidTr="002C1267">
        <w:tc>
          <w:tcPr>
            <w:tcW w:w="9072" w:type="dxa"/>
          </w:tcPr>
          <w:p w:rsidR="00B57EE7" w:rsidRDefault="00B57EE7" w:rsidP="002E4C96">
            <w:pPr>
              <w:jc w:val="center"/>
            </w:pPr>
            <w:r w:rsidRPr="00B57EE7">
              <w:t>Наименование показателей</w:t>
            </w:r>
          </w:p>
        </w:tc>
        <w:tc>
          <w:tcPr>
            <w:tcW w:w="1418" w:type="dxa"/>
          </w:tcPr>
          <w:p w:rsidR="00B57EE7" w:rsidRDefault="00B57EE7" w:rsidP="002E4C96">
            <w:pPr>
              <w:jc w:val="center"/>
            </w:pPr>
            <w:r w:rsidRPr="00AE6EB8">
              <w:t>№ строки</w:t>
            </w:r>
          </w:p>
        </w:tc>
        <w:tc>
          <w:tcPr>
            <w:tcW w:w="1418" w:type="dxa"/>
          </w:tcPr>
          <w:p w:rsidR="00B57EE7" w:rsidRDefault="00B57EE7" w:rsidP="002E4C96">
            <w:pPr>
              <w:jc w:val="center"/>
            </w:pPr>
            <w:r w:rsidRPr="00AE6EB8">
              <w:t>Единица измерения</w:t>
            </w:r>
          </w:p>
        </w:tc>
        <w:tc>
          <w:tcPr>
            <w:tcW w:w="1418" w:type="dxa"/>
          </w:tcPr>
          <w:p w:rsidR="002E4C96" w:rsidRDefault="00B57EE7" w:rsidP="002E4C96">
            <w:pPr>
              <w:jc w:val="center"/>
            </w:pPr>
            <w:r w:rsidRPr="00AE6EB8">
              <w:t xml:space="preserve">Код </w:t>
            </w:r>
          </w:p>
          <w:p w:rsidR="00B57EE7" w:rsidRDefault="00B57EE7" w:rsidP="002E4C96">
            <w:pPr>
              <w:jc w:val="center"/>
            </w:pPr>
            <w:r w:rsidRPr="00AE6EB8">
              <w:t>по ОКЕИ</w:t>
            </w:r>
          </w:p>
        </w:tc>
        <w:tc>
          <w:tcPr>
            <w:tcW w:w="1418" w:type="dxa"/>
          </w:tcPr>
          <w:p w:rsidR="00B57EE7" w:rsidRDefault="00B57EE7" w:rsidP="002E4C96">
            <w:pPr>
              <w:jc w:val="center"/>
            </w:pPr>
            <w:r w:rsidRPr="00AE6EB8">
              <w:t>Всего</w:t>
            </w:r>
          </w:p>
        </w:tc>
      </w:tr>
      <w:tr w:rsidR="00B57EE7" w:rsidTr="002C1267">
        <w:tc>
          <w:tcPr>
            <w:tcW w:w="9072" w:type="dxa"/>
          </w:tcPr>
          <w:p w:rsidR="00B57EE7" w:rsidRPr="00B57EE7" w:rsidRDefault="00B57EE7" w:rsidP="002E4C96">
            <w:pPr>
              <w:jc w:val="center"/>
              <w:rPr>
                <w:lang w:val="ru-RU"/>
              </w:rPr>
            </w:pPr>
            <w:r>
              <w:rPr>
                <w:lang w:val="ru-RU"/>
              </w:rPr>
              <w:t>1</w:t>
            </w:r>
          </w:p>
        </w:tc>
        <w:tc>
          <w:tcPr>
            <w:tcW w:w="1418" w:type="dxa"/>
          </w:tcPr>
          <w:p w:rsidR="00B57EE7" w:rsidRPr="00B57EE7" w:rsidRDefault="00B57EE7" w:rsidP="002E4C96">
            <w:pPr>
              <w:jc w:val="center"/>
              <w:rPr>
                <w:lang w:val="ru-RU"/>
              </w:rPr>
            </w:pPr>
            <w:r>
              <w:rPr>
                <w:lang w:val="ru-RU"/>
              </w:rPr>
              <w:t>2</w:t>
            </w:r>
          </w:p>
        </w:tc>
        <w:tc>
          <w:tcPr>
            <w:tcW w:w="1418" w:type="dxa"/>
          </w:tcPr>
          <w:p w:rsidR="00B57EE7" w:rsidRPr="00B57EE7" w:rsidRDefault="00B57EE7" w:rsidP="002E4C96">
            <w:pPr>
              <w:jc w:val="center"/>
              <w:rPr>
                <w:lang w:val="ru-RU"/>
              </w:rPr>
            </w:pPr>
            <w:r>
              <w:rPr>
                <w:lang w:val="ru-RU"/>
              </w:rPr>
              <w:t>3</w:t>
            </w:r>
          </w:p>
        </w:tc>
        <w:tc>
          <w:tcPr>
            <w:tcW w:w="1418" w:type="dxa"/>
          </w:tcPr>
          <w:p w:rsidR="00B57EE7" w:rsidRPr="00B57EE7" w:rsidRDefault="00B57EE7" w:rsidP="002E4C96">
            <w:pPr>
              <w:jc w:val="center"/>
              <w:rPr>
                <w:lang w:val="ru-RU"/>
              </w:rPr>
            </w:pPr>
            <w:r>
              <w:rPr>
                <w:lang w:val="ru-RU"/>
              </w:rPr>
              <w:t>4</w:t>
            </w:r>
          </w:p>
        </w:tc>
        <w:tc>
          <w:tcPr>
            <w:tcW w:w="1418" w:type="dxa"/>
          </w:tcPr>
          <w:p w:rsidR="00B57EE7" w:rsidRPr="00B57EE7" w:rsidRDefault="00B57EE7" w:rsidP="002E4C96">
            <w:pPr>
              <w:jc w:val="center"/>
              <w:rPr>
                <w:lang w:val="ru-RU"/>
              </w:rPr>
            </w:pPr>
            <w:r>
              <w:rPr>
                <w:lang w:val="ru-RU"/>
              </w:rPr>
              <w:t>5</w:t>
            </w:r>
          </w:p>
        </w:tc>
      </w:tr>
      <w:tr w:rsidR="00B57EE7" w:rsidTr="002C1267">
        <w:tc>
          <w:tcPr>
            <w:tcW w:w="9072" w:type="dxa"/>
            <w:vAlign w:val="center"/>
          </w:tcPr>
          <w:p w:rsidR="00B57EE7" w:rsidRDefault="00B57EE7">
            <w:pPr>
              <w:ind/>
            </w:pPr>
            <w:r>
              <w:t>Количество рассмотренных заявлений о предоставлении лицензии</w:t>
            </w:r>
          </w:p>
        </w:tc>
        <w:tc>
          <w:tcPr>
            <w:tcW w:w="1418" w:type="dxa"/>
            <w:vAlign w:val="center"/>
          </w:tcPr>
          <w:p w:rsidR="00B57EE7" w:rsidRDefault="00B57EE7" w:rsidP="002C1267">
            <w:pPr>
              <w:jc w:val="center"/>
              <w:ind/>
            </w:pPr>
            <w:r>
              <w:t>01</w:t>
            </w:r>
          </w:p>
        </w:tc>
        <w:tc>
          <w:tcPr>
            <w:tcW w:w="1418" w:type="dxa"/>
            <w:vAlign w:val="center"/>
          </w:tcPr>
          <w:p w:rsidR="00B57EE7" w:rsidRDefault="00B57EE7" w:rsidP="002C1267">
            <w:pPr>
              <w:jc w:val="center"/>
              <w:ind/>
            </w:pPr>
            <w:r>
              <w:t>единица</w:t>
            </w:r>
          </w:p>
        </w:tc>
        <w:tc>
          <w:tcPr>
            <w:tcW w:w="1418" w:type="dxa"/>
            <w:vAlign w:val="center"/>
          </w:tcPr>
          <w:p w:rsidR="00B57EE7" w:rsidRDefault="00B57EE7" w:rsidP="002C1267">
            <w:pPr>
              <w:jc w:val="center"/>
              <w:ind/>
            </w:pPr>
            <w:r>
              <w:t>642</w:t>
            </w:r>
          </w:p>
        </w:tc>
        <w:tc>
          <w:tcPr>
            <w:tcW w:w="1418" w:type="dxa"/>
            <w:vAlign w:val="center"/>
          </w:tcPr>
          <w:p w:rsidR="00B57EE7" w:rsidRDefault="00B57EE7" w:rsidP="002E4C96">
            <w:pPr>
              <w:jc w:val="center"/>
              <w:ind/>
            </w:pPr>
            <w:r>
              <w:t>2</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предоставлении лицензий</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проведенных выездных проверок соискателей лицензий</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соискателя лицензии лицензионным требованиям</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продлении срока действия лицензий</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переоформлении лицензий – всего (сумма строк 10 - 12), в том числе по следующим основаниям:</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38</w:t>
            </w:r>
          </w:p>
        </w:tc>
      </w:tr>
      <w:tr>
        <w:tc>
          <w:tcPr>
            <w:tcW w:w="9072" w:type="dxa"/>
            <w:vAlign w:val="center"/>
          </w:tcPr>
          <w:p>
            <w:pPr>
              <w:ind/>
              <w:spacing w:after="" w:before=""/>
              <w:pStyle w:val="Normal"/>
            </w:pPr>
            <w:r>
              <w:rPr>
                <w:lang w:val="ru-RU"/>
              </w:rPr>
              <w:t xml:space="preserve">        изменение перечня выполняемых работ, оказываемых услуг, составляющих лицензируемый вид деятельности</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20</w:t>
            </w:r>
          </w:p>
        </w:tc>
      </w:tr>
      <w:tr>
        <w:tc>
          <w:tcPr>
            <w:tcW w:w="9072" w:type="dxa"/>
            <w:vAlign w:val="center"/>
          </w:tcPr>
          <w:p>
            <w:pPr>
              <w:ind/>
              <w:spacing w:after="" w:before=""/>
              <w:pStyle w:val="Normal"/>
            </w:pPr>
            <w:r>
              <w:rPr>
                <w:lang w:val="ru-RU"/>
              </w:rPr>
              <w:t xml:space="preserve">        изменение адресов мест осуществления юридическим лицом или индивидуальным предпринимателем  лицензируемого вида деятельности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w:t>
            </w:r>
          </w:p>
        </w:tc>
      </w:tr>
      <w:tr>
        <w:tc>
          <w:tcPr>
            <w:tcW w:w="9072" w:type="dxa"/>
            <w:vAlign w:val="center"/>
          </w:tcPr>
          <w:p>
            <w:pPr>
              <w:ind/>
              <w:spacing w:after="" w:before=""/>
              <w:pStyle w:val="Normal"/>
            </w:pPr>
            <w:r>
              <w:rPr>
                <w:lang w:val="ru-RU"/>
              </w:rPr>
              <w:t xml:space="preserve">        реорганизация юридического лица в форме преобразования, изменение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8</w:t>
            </w:r>
          </w:p>
        </w:tc>
      </w:tr>
      <w:tr>
        <w:tc>
          <w:tcPr>
            <w:tcW w:w="9072" w:type="dxa"/>
            <w:vAlign w:val="center"/>
          </w:tcPr>
          <w:p>
            <w:pPr>
              <w:ind/>
              <w:spacing w:after="" w:before=""/>
              <w:pStyle w:val="Normal"/>
            </w:pPr>
            <w:r>
              <w:rPr>
                <w:lang w:val="ru-RU"/>
              </w:rPr>
              <w:t xml:space="preserve">    из них (из строки 9) количество рассмотренных заявлений, по которым приняты решения об отказе в переоформлении лицензий</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переоформлении лицензий</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26</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лицензий, по которым принято решение о прекращении действия лицензий – всего (сумма строк 17 - 19), в том числе по следующим основаниям:</w:t>
            </w:r>
          </w:p>
        </w:tc>
        <w:tc>
          <w:tcPr>
            <w:tcW w:w="1418" w:type="dxa"/>
            <w:vAlign w:val="center"/>
          </w:tcPr>
          <w:p>
            <w:pPr>
              <w:jc w:val="center"/>
              <w:ind/>
              <w:spacing w:after="" w:before=""/>
              <w:pStyle w:val="Normal"/>
            </w:pPr>
            <w:r>
              <w:rPr>
                <w:lang w:val="ru-RU"/>
              </w:rPr>
              <w:t>16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w:t>
            </w:r>
          </w:p>
        </w:tc>
      </w:tr>
      <w:tr>
        <w:tc>
          <w:tcPr>
            <w:tcW w:w="9072" w:type="dxa"/>
            <w:vAlign w:val="center"/>
          </w:tcPr>
          <w:p>
            <w:pPr>
              <w:ind/>
              <w:spacing w:after="" w:before=""/>
              <w:pStyle w:val="Normal"/>
            </w:pPr>
            <w:r>
              <w:rPr>
                <w:lang w:val="ru-RU"/>
              </w:rPr>
              <w:t xml:space="preserve">    по заявлению лицензиата (правопреемника лицензиата)</w:t>
            </w:r>
          </w:p>
        </w:tc>
        <w:tc>
          <w:tcPr>
            <w:tcW w:w="1418" w:type="dxa"/>
            <w:vAlign w:val="center"/>
          </w:tcPr>
          <w:p>
            <w:pPr>
              <w:jc w:val="center"/>
              <w:ind/>
              <w:spacing w:after="" w:before=""/>
              <w:pStyle w:val="Normal"/>
            </w:pPr>
            <w:r>
              <w:rPr>
                <w:lang w:val="ru-RU"/>
              </w:rPr>
              <w:t>17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w:t>
            </w:r>
          </w:p>
        </w:tc>
        <w:tc>
          <w:tcPr>
            <w:tcW w:w="1418" w:type="dxa"/>
            <w:vAlign w:val="center"/>
          </w:tcPr>
          <w:p>
            <w:pPr>
              <w:jc w:val="center"/>
              <w:ind/>
              <w:spacing w:after="" w:before=""/>
              <w:pStyle w:val="Normal"/>
            </w:pPr>
            <w:r>
              <w:rPr>
                <w:lang w:val="ru-RU"/>
              </w:rPr>
              <w:t>18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w:t>
            </w:r>
          </w:p>
        </w:tc>
      </w:tr>
      <w:tr>
        <w:tc>
          <w:tcPr>
            <w:tcW w:w="9072" w:type="dxa"/>
            <w:vAlign w:val="center"/>
          </w:tcPr>
          <w:p>
            <w:pPr>
              <w:ind/>
              <w:spacing w:after="" w:before=""/>
              <w:pStyle w:val="Normal"/>
            </w:pPr>
            <w:r>
              <w:rPr>
                <w:lang w:val="ru-RU"/>
              </w:rPr>
              <w:t xml:space="preserve">    по решению суда об аннулировании лицензии</w:t>
            </w:r>
          </w:p>
        </w:tc>
        <w:tc>
          <w:tcPr>
            <w:tcW w:w="1418" w:type="dxa"/>
            <w:vAlign w:val="center"/>
          </w:tcPr>
          <w:p>
            <w:pPr>
              <w:jc w:val="center"/>
              <w:ind/>
              <w:spacing w:after="" w:before=""/>
              <w:pStyle w:val="Normal"/>
            </w:pPr>
            <w:r>
              <w:rPr>
                <w:lang w:val="ru-RU"/>
              </w:rPr>
              <w:t>19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дубликаты, копии лицензий</w:t>
            </w:r>
          </w:p>
        </w:tc>
        <w:tc>
          <w:tcPr>
            <w:tcW w:w="1418" w:type="dxa"/>
            <w:vAlign w:val="center"/>
          </w:tcPr>
          <w:p>
            <w:pPr>
              <w:jc w:val="center"/>
              <w:ind/>
              <w:spacing w:after="" w:before=""/>
              <w:pStyle w:val="Normal"/>
            </w:pPr>
            <w:r>
              <w:rPr>
                <w:lang w:val="ru-RU"/>
              </w:rPr>
              <w:t>20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выписки из реестра лицензий</w:t>
            </w:r>
          </w:p>
        </w:tc>
        <w:tc>
          <w:tcPr>
            <w:tcW w:w="1418" w:type="dxa"/>
            <w:vAlign w:val="center"/>
          </w:tcPr>
          <w:p>
            <w:pPr>
              <w:jc w:val="center"/>
              <w:ind/>
              <w:spacing w:after="" w:before=""/>
              <w:pStyle w:val="Normal"/>
            </w:pPr>
            <w:r>
              <w:rPr>
                <w:lang w:val="ru-RU"/>
              </w:rPr>
              <w:t>21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об отказе в предоставлении, продлении срока действия, переоформлении, о прекращении действия лицензии, отмененных судом</w:t>
            </w:r>
          </w:p>
        </w:tc>
        <w:tc>
          <w:tcPr>
            <w:tcW w:w="1418" w:type="dxa"/>
            <w:vAlign w:val="center"/>
          </w:tcPr>
          <w:p>
            <w:pPr>
              <w:jc w:val="center"/>
              <w:ind/>
              <w:spacing w:after="" w:before=""/>
              <w:pStyle w:val="Normal"/>
            </w:pPr>
            <w:r>
              <w:rPr>
                <w:lang w:val="ru-RU"/>
              </w:rPr>
              <w:t>22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852579" w:rsidRPr="00BE5662" w:rsidRDefault="0033095C" w:rsidP="00BE5662">
      <w:pPr>
        <w:pageBreakBefore/>
        <w:jc w:val="center"/>
        <w:rPr>
          <w:b/>
          <w:sz w:val="24"/>
          <w:lang w:val="ru-RU"/>
        </w:rPr>
      </w:pPr>
      <w:r w:rsidRPr="00BE5662">
        <w:rPr>
          <w:b/>
          <w:sz w:val="24"/>
          <w:lang w:val="ru-RU"/>
        </w:rPr>
        <w:lastRenderedPageBreak/>
        <w:t>Раздел 2. Проведение лицензионного контроля</w:t>
      </w:r>
    </w:p>
    <w:p w:rsidR="00BE5662" w:rsidRDefault="00BE5662" w:rsidP="00BE5662">
      <w:pPr>
        <w:rPr>
          <w:lang w:val="ru-RU"/>
        </w:rPr>
      </w:pPr>
    </w:p>
    <w:tbl>
      <w:tblPr>
        <w:tblStyle w:val="a5"/>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BE5662" w:rsidTr="00BE5662">
        <w:trPr>
          <w:trHeight w:val="416"/>
        </w:trPr>
        <w:tc>
          <w:tcPr>
            <w:tcW w:w="7513" w:type="dxa"/>
            <w:vMerge w:val="restart"/>
          </w:tcPr>
          <w:p w:rsidR="00BE5662" w:rsidRDefault="00BE5662" w:rsidP="00BE5662">
            <w:pPr>
              <w:jc w:val="center"/>
            </w:pPr>
            <w:r w:rsidRPr="00B57EE7">
              <w:t>Наименование показателей</w:t>
            </w:r>
          </w:p>
        </w:tc>
        <w:tc>
          <w:tcPr>
            <w:tcW w:w="992" w:type="dxa"/>
            <w:vMerge w:val="restart"/>
          </w:tcPr>
          <w:p w:rsidR="00BE5662" w:rsidRDefault="00BE5662" w:rsidP="00BE5662">
            <w:pPr>
              <w:jc w:val="center"/>
            </w:pPr>
            <w:r w:rsidRPr="00AE6EB8">
              <w:t>№ строки</w:t>
            </w:r>
          </w:p>
        </w:tc>
        <w:tc>
          <w:tcPr>
            <w:tcW w:w="1134" w:type="dxa"/>
            <w:vMerge w:val="restart"/>
          </w:tcPr>
          <w:p w:rsidR="00BE5662" w:rsidRDefault="00BE5662" w:rsidP="00BE5662">
            <w:pPr>
              <w:jc w:val="center"/>
            </w:pPr>
            <w:r w:rsidRPr="00AE6EB8">
              <w:t>Единица измерения</w:t>
            </w:r>
          </w:p>
        </w:tc>
        <w:tc>
          <w:tcPr>
            <w:tcW w:w="1134" w:type="dxa"/>
            <w:vMerge w:val="restart"/>
          </w:tcPr>
          <w:p w:rsidR="00BE5662" w:rsidRDefault="00BE5662" w:rsidP="00BE5662">
            <w:pPr>
              <w:jc w:val="center"/>
            </w:pPr>
            <w:r w:rsidRPr="00AE6EB8">
              <w:t xml:space="preserve">Код </w:t>
            </w:r>
          </w:p>
          <w:p w:rsidR="00BE5662" w:rsidRDefault="00BE5662" w:rsidP="00BE5662">
            <w:pPr>
              <w:jc w:val="center"/>
            </w:pPr>
            <w:r w:rsidRPr="00AE6EB8">
              <w:t>по ОКЕИ</w:t>
            </w:r>
          </w:p>
        </w:tc>
        <w:tc>
          <w:tcPr>
            <w:tcW w:w="1276" w:type="dxa"/>
            <w:vMerge w:val="restart"/>
          </w:tcPr>
          <w:p w:rsidR="00BE5662" w:rsidRDefault="00BE5662" w:rsidP="00BE5662">
            <w:pPr>
              <w:jc w:val="center"/>
              <w:rPr>
                <w:lang w:val="ru-RU"/>
              </w:rPr>
            </w:pPr>
            <w:r w:rsidRPr="00AE6EB8">
              <w:t>Всего</w:t>
            </w:r>
            <w:r>
              <w:rPr>
                <w:lang w:val="ru-RU"/>
              </w:rPr>
              <w:t xml:space="preserve"> (сумма граф </w:t>
            </w:r>
          </w:p>
          <w:p w:rsidR="00BE5662" w:rsidRPr="00C05922" w:rsidRDefault="00593C33" w:rsidP="00BE5662">
            <w:pPr>
              <w:jc w:val="center"/>
              <w:rPr>
                <w:lang w:val="ru-RU"/>
              </w:rPr>
            </w:pPr>
            <w:r>
              <w:rPr>
                <w:lang w:val="ru-RU"/>
              </w:rPr>
              <w:t xml:space="preserve">6 - </w:t>
            </w:r>
            <w:r w:rsidR="00BE5662">
              <w:rPr>
                <w:lang w:val="ru-RU"/>
              </w:rPr>
              <w:t>7)</w:t>
            </w:r>
          </w:p>
        </w:tc>
        <w:tc>
          <w:tcPr>
            <w:tcW w:w="2693" w:type="dxa"/>
            <w:gridSpan w:val="2"/>
          </w:tcPr>
          <w:p w:rsidR="00BE5662" w:rsidRPr="00AE6EB8" w:rsidRDefault="00BE5662" w:rsidP="00BE5662">
            <w:pPr>
              <w:jc w:val="center"/>
            </w:pPr>
            <w:r w:rsidRPr="00AE6EB8">
              <w:rPr>
                <w:lang w:val="ru-RU"/>
              </w:rPr>
              <w:t>В том числе</w:t>
            </w:r>
            <w:r w:rsidRPr="00AE6EB8">
              <w:t>:</w:t>
            </w:r>
          </w:p>
        </w:tc>
      </w:tr>
      <w:tr w:rsidR="00BE5662" w:rsidTr="00BE5662">
        <w:trPr>
          <w:trHeight w:val="194"/>
        </w:trPr>
        <w:tc>
          <w:tcPr>
            <w:tcW w:w="7513" w:type="dxa"/>
            <w:vMerge/>
          </w:tcPr>
          <w:p w:rsidR="00BE5662" w:rsidRPr="00B57EE7" w:rsidRDefault="00BE5662" w:rsidP="00BE5662">
            <w:pPr>
              <w:jc w:val="center"/>
            </w:pPr>
          </w:p>
        </w:tc>
        <w:tc>
          <w:tcPr>
            <w:tcW w:w="992"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276" w:type="dxa"/>
            <w:vMerge/>
          </w:tcPr>
          <w:p w:rsidR="00BE5662" w:rsidRPr="00AE6EB8" w:rsidRDefault="00BE5662" w:rsidP="00BE5662">
            <w:pPr>
              <w:jc w:val="center"/>
            </w:pPr>
          </w:p>
        </w:tc>
        <w:tc>
          <w:tcPr>
            <w:tcW w:w="1276" w:type="dxa"/>
          </w:tcPr>
          <w:p w:rsidR="00BE5662" w:rsidRPr="00AE6EB8" w:rsidRDefault="00BE5662" w:rsidP="00BE5662">
            <w:pPr>
              <w:jc w:val="center"/>
            </w:pPr>
            <w:r w:rsidRPr="00AE6EB8">
              <w:rPr>
                <w:lang w:val="ru-RU"/>
              </w:rPr>
              <w:t>плановые проверки</w:t>
            </w:r>
          </w:p>
        </w:tc>
        <w:tc>
          <w:tcPr>
            <w:tcW w:w="1417" w:type="dxa"/>
          </w:tcPr>
          <w:p w:rsidR="00BE5662" w:rsidRPr="00AE6EB8" w:rsidRDefault="00BE5662" w:rsidP="00BE5662">
            <w:pPr>
              <w:jc w:val="center"/>
            </w:pPr>
            <w:r>
              <w:rPr>
                <w:lang w:val="ru-RU"/>
              </w:rPr>
              <w:t>в</w:t>
            </w:r>
            <w:r w:rsidRPr="00AE6EB8">
              <w:rPr>
                <w:lang w:val="ru-RU"/>
              </w:rPr>
              <w:t>неплановые</w:t>
            </w:r>
            <w:r>
              <w:rPr>
                <w:lang w:val="ru-RU"/>
              </w:rPr>
              <w:t xml:space="preserve"> проверки</w:t>
            </w:r>
          </w:p>
        </w:tc>
      </w:tr>
      <w:tr w:rsidR="00BE5662" w:rsidTr="00BE5662">
        <w:tc>
          <w:tcPr>
            <w:tcW w:w="7513" w:type="dxa"/>
          </w:tcPr>
          <w:p w:rsidR="00BE5662" w:rsidRPr="00B57EE7" w:rsidRDefault="00BE5662" w:rsidP="00BE5662">
            <w:pPr>
              <w:jc w:val="center"/>
              <w:rPr>
                <w:lang w:val="ru-RU"/>
              </w:rPr>
            </w:pPr>
            <w:r>
              <w:rPr>
                <w:lang w:val="ru-RU"/>
              </w:rPr>
              <w:t>1</w:t>
            </w:r>
          </w:p>
        </w:tc>
        <w:tc>
          <w:tcPr>
            <w:tcW w:w="992" w:type="dxa"/>
          </w:tcPr>
          <w:p w:rsidR="00BE5662" w:rsidRPr="00B57EE7" w:rsidRDefault="00BE5662" w:rsidP="00BE5662">
            <w:pPr>
              <w:jc w:val="center"/>
              <w:rPr>
                <w:lang w:val="ru-RU"/>
              </w:rPr>
            </w:pPr>
            <w:r>
              <w:rPr>
                <w:lang w:val="ru-RU"/>
              </w:rPr>
              <w:t>2</w:t>
            </w:r>
          </w:p>
        </w:tc>
        <w:tc>
          <w:tcPr>
            <w:tcW w:w="1134" w:type="dxa"/>
          </w:tcPr>
          <w:p w:rsidR="00BE5662" w:rsidRPr="00B57EE7" w:rsidRDefault="00BE5662" w:rsidP="00BE5662">
            <w:pPr>
              <w:jc w:val="center"/>
              <w:rPr>
                <w:lang w:val="ru-RU"/>
              </w:rPr>
            </w:pPr>
            <w:r>
              <w:rPr>
                <w:lang w:val="ru-RU"/>
              </w:rPr>
              <w:t>3</w:t>
            </w:r>
          </w:p>
        </w:tc>
        <w:tc>
          <w:tcPr>
            <w:tcW w:w="1134" w:type="dxa"/>
          </w:tcPr>
          <w:p w:rsidR="00BE5662" w:rsidRPr="00B57EE7" w:rsidRDefault="00BE5662" w:rsidP="00BE5662">
            <w:pPr>
              <w:jc w:val="center"/>
              <w:rPr>
                <w:lang w:val="ru-RU"/>
              </w:rPr>
            </w:pPr>
            <w:r>
              <w:rPr>
                <w:lang w:val="ru-RU"/>
              </w:rPr>
              <w:t>4</w:t>
            </w:r>
          </w:p>
        </w:tc>
        <w:tc>
          <w:tcPr>
            <w:tcW w:w="1276" w:type="dxa"/>
          </w:tcPr>
          <w:p w:rsidR="00BE5662" w:rsidRPr="00B57EE7" w:rsidRDefault="00BE5662" w:rsidP="00BE5662">
            <w:pPr>
              <w:jc w:val="center"/>
              <w:rPr>
                <w:lang w:val="ru-RU"/>
              </w:rPr>
            </w:pPr>
            <w:r>
              <w:rPr>
                <w:lang w:val="ru-RU"/>
              </w:rPr>
              <w:t>5</w:t>
            </w:r>
          </w:p>
        </w:tc>
        <w:tc>
          <w:tcPr>
            <w:tcW w:w="1276" w:type="dxa"/>
          </w:tcPr>
          <w:p w:rsidR="00BE5662" w:rsidRDefault="00BE5662" w:rsidP="00BE5662">
            <w:pPr>
              <w:jc w:val="center"/>
              <w:rPr>
                <w:lang w:val="ru-RU"/>
              </w:rPr>
            </w:pPr>
            <w:r>
              <w:rPr>
                <w:lang w:val="ru-RU"/>
              </w:rPr>
              <w:t>6</w:t>
            </w:r>
          </w:p>
        </w:tc>
        <w:tc>
          <w:tcPr>
            <w:tcW w:w="1417" w:type="dxa"/>
          </w:tcPr>
          <w:p w:rsidR="00BE5662" w:rsidRDefault="00BE5662" w:rsidP="00BE5662">
            <w:pPr>
              <w:jc w:val="center"/>
              <w:rPr>
                <w:lang w:val="ru-RU"/>
              </w:rPr>
            </w:pPr>
            <w:r>
              <w:rPr>
                <w:lang w:val="ru-RU"/>
              </w:rPr>
              <w:t>7</w:t>
            </w:r>
          </w:p>
        </w:tc>
      </w:tr>
      <w:tr w:rsidR="00BE5662" w:rsidTr="005327EC">
        <w:tc>
          <w:tcPr>
            <w:tcW w:w="7513" w:type="dxa"/>
            <w:vAlign w:val="center"/>
          </w:tcPr>
          <w:p w:rsidR="00BE5662" w:rsidRDefault="00BE5662" w:rsidP="00C6120E">
            <w:pPr>
              <w:ind/>
            </w:pPr>
            <w:r>
              <w:t>Количество проверок, проведенных в отношении лицензиатов (не включая проверки, связанные с заявлениями лицензиата о продлении срока действия, переоформления, выдача дубликата или копии лицензии) – всего, в том числе по основаниям проведения внеплановых проверок:</w:t>
            </w:r>
          </w:p>
        </w:tc>
        <w:tc>
          <w:tcPr>
            <w:tcW w:w="992" w:type="dxa"/>
            <w:vAlign w:val="center"/>
          </w:tcPr>
          <w:p w:rsidR="00BE5662" w:rsidRDefault="00BE5662" w:rsidP="001F129E">
            <w:pPr>
              <w:jc w:val="center"/>
              <w:ind/>
            </w:pPr>
            <w:r>
              <w:t>23</w:t>
            </w:r>
          </w:p>
        </w:tc>
        <w:tc>
          <w:tcPr>
            <w:tcW w:w="1134" w:type="dxa"/>
            <w:vAlign w:val="center"/>
          </w:tcPr>
          <w:p w:rsidR="00BE5662" w:rsidRDefault="001F129E" w:rsidP="001F129E">
            <w:pPr>
              <w:jc w:val="center"/>
              <w:ind/>
            </w:pPr>
            <w:r>
              <w:t>единица</w:t>
            </w:r>
          </w:p>
        </w:tc>
        <w:tc>
          <w:tcPr>
            <w:tcW w:w="1134" w:type="dxa"/>
            <w:vAlign w:val="center"/>
          </w:tcPr>
          <w:p w:rsidR="00BE5662" w:rsidRDefault="001F129E" w:rsidP="001F129E">
            <w:pPr>
              <w:jc w:val="center"/>
              <w:ind/>
            </w:pPr>
            <w:r>
              <w:t>642</w:t>
            </w:r>
          </w:p>
        </w:tc>
        <w:tc>
          <w:tcPr>
            <w:tcW w:w="1276" w:type="dxa"/>
            <w:vAlign w:val="center"/>
          </w:tcPr>
          <w:p w:rsidR="00BE5662" w:rsidRDefault="001F129E" w:rsidP="001F129E">
            <w:pPr>
              <w:jc w:val="center"/>
              <w:ind/>
            </w:pPr>
            <w:r>
              <w:t>86</w:t>
            </w:r>
          </w:p>
        </w:tc>
        <w:tc>
          <w:tcPr>
            <w:tcW w:w="1276" w:type="dxa"/>
            <w:vAlign w:val="center"/>
          </w:tcPr>
          <w:p w:rsidR="00BE5662" w:rsidRPr="00E31711" w:rsidRDefault="001F129E" w:rsidP="001F129E">
            <w:pPr>
              <w:jc w:val="center"/>
              <w:ind/>
            </w:pPr>
            <w:r>
              <w:t>64</w:t>
            </w:r>
          </w:p>
        </w:tc>
        <w:tc>
          <w:tcPr>
            <w:tcW w:w="1417" w:type="dxa"/>
            <w:vAlign w:val="center"/>
          </w:tcPr>
          <w:p w:rsidR="00BE5662" w:rsidRPr="00E31711" w:rsidRDefault="001F129E" w:rsidP="001F129E">
            <w:pPr>
              <w:jc w:val="center"/>
              <w:ind/>
            </w:pPr>
            <w:r>
              <w:t>22</w:t>
            </w:r>
          </w:p>
        </w:tc>
      </w:tr>
      <w:tr>
        <w:tc>
          <w:tcPr>
            <w:tcW w:w="7513" w:type="dxa"/>
            <w:vAlign w:val="center"/>
          </w:tcPr>
          <w:p>
            <w:pPr>
              <w:ind/>
              <w:spacing w:after="" w:before=""/>
              <w:pStyle w:val="Normal"/>
            </w:pPr>
            <w:r>
              <w:rPr>
                <w:lang w:val="ru-RU"/>
              </w:rPr>
              <w:t xml:space="preserve">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17</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17</w:t>
            </w:r>
          </w:p>
        </w:tc>
      </w:tr>
      <w:tr>
        <w:tc>
          <w:tcPr>
            <w:tcW w:w="7513" w:type="dxa"/>
            <w:vAlign w:val="center"/>
          </w:tcPr>
          <w:p>
            <w:pPr>
              <w:ind/>
              <w:spacing w:after="" w:before=""/>
              <w:pStyle w:val="Normal"/>
            </w:pPr>
            <w:r>
              <w:rPr>
                <w:lang w:val="ru-RU"/>
              </w:rPr>
              <w:t xml:space="preserve">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приказ (распоряжение) руководителя лицензирующего органа, изданный в соответствии с поручением Президента Российской Федерации или Правительства Российской Федерации</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по результатам которых выявлены нарушения лицензионных требований</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21</w:t>
            </w:r>
          </w:p>
        </w:tc>
        <w:tc>
          <w:tcPr>
            <w:tcW w:w="1276" w:type="dxa"/>
            <w:vAlign w:val="center"/>
          </w:tcPr>
          <w:p>
            <w:pPr>
              <w:jc w:val="center"/>
              <w:ind/>
              <w:spacing w:after="" w:before=""/>
              <w:pStyle w:val="Normal"/>
            </w:pPr>
            <w:r>
              <w:rPr>
                <w:lang w:val="ru-RU"/>
              </w:rPr>
              <w:t>13</w:t>
            </w:r>
          </w:p>
        </w:tc>
        <w:tc>
          <w:tcPr>
            <w:tcW w:w="1417" w:type="dxa"/>
            <w:vAlign w:val="center"/>
          </w:tcPr>
          <w:p>
            <w:pPr>
              <w:jc w:val="center"/>
              <w:ind/>
              <w:spacing w:after="" w:before=""/>
              <w:pStyle w:val="Normal"/>
            </w:pPr>
            <w:r>
              <w:rPr>
                <w:lang w:val="ru-RU"/>
              </w:rPr>
              <w:t>8</w:t>
            </w:r>
          </w:p>
        </w:tc>
      </w:tr>
      <w:tr>
        <w:tc>
          <w:tcPr>
            <w:tcW w:w="7513" w:type="dxa"/>
            <w:vAlign w:val="center"/>
          </w:tcPr>
          <w:p>
            <w:pPr>
              <w:ind/>
              <w:spacing w:after="" w:before=""/>
              <w:pStyle w:val="Normal"/>
            </w:pPr>
            <w:r>
              <w:rPr>
                <w:lang w:val="ru-RU"/>
              </w:rPr>
              <w:t>Количество случаев нарушения лицензионных требований, выявленных по результатам проверок, всего</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24</w:t>
            </w:r>
          </w:p>
        </w:tc>
        <w:tc>
          <w:tcPr>
            <w:tcW w:w="1276" w:type="dxa"/>
            <w:vAlign w:val="center"/>
          </w:tcPr>
          <w:p>
            <w:pPr>
              <w:jc w:val="center"/>
              <w:ind/>
              <w:spacing w:after="" w:before=""/>
              <w:pStyle w:val="Normal"/>
            </w:pPr>
            <w:r>
              <w:rPr>
                <w:lang w:val="ru-RU"/>
              </w:rPr>
              <w:t>16</w:t>
            </w:r>
          </w:p>
        </w:tc>
        <w:tc>
          <w:tcPr>
            <w:tcW w:w="1417" w:type="dxa"/>
            <w:vAlign w:val="center"/>
          </w:tcPr>
          <w:p>
            <w:pPr>
              <w:jc w:val="center"/>
              <w:ind/>
              <w:spacing w:after="" w:before=""/>
              <w:pStyle w:val="Normal"/>
            </w:pPr>
            <w:r>
              <w:rPr>
                <w:lang w:val="ru-RU"/>
              </w:rPr>
              <w:t>8</w:t>
            </w:r>
          </w:p>
        </w:tc>
      </w:tr>
      <w:tr>
        <w:tc>
          <w:tcPr>
            <w:tcW w:w="7513" w:type="dxa"/>
            <w:vAlign w:val="center"/>
          </w:tcPr>
          <w:p>
            <w:pPr>
              <w:ind/>
              <w:spacing w:after="" w:before=""/>
              <w:pStyle w:val="Normal"/>
            </w:pPr>
            <w:r>
              <w:rPr>
                <w:lang w:val="ru-RU"/>
              </w:rPr>
              <w:t xml:space="preserve">    из них случаев грубых нарушений, всего</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15</w:t>
            </w:r>
          </w:p>
        </w:tc>
        <w:tc>
          <w:tcPr>
            <w:tcW w:w="1276" w:type="dxa"/>
            <w:vAlign w:val="center"/>
          </w:tcPr>
          <w:p>
            <w:pPr>
              <w:jc w:val="center"/>
              <w:ind/>
              <w:spacing w:after="" w:before=""/>
              <w:pStyle w:val="Normal"/>
            </w:pPr>
            <w:r>
              <w:rPr>
                <w:lang w:val="ru-RU"/>
              </w:rPr>
              <w:t>15</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повлекших причинение лицензиатами вреда – всего, в том числе по видам вреда (ущерба):</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жизни, здоровью граждан</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животным, растениям, окружающей среде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объектам культурного наследия (памятникам истории и культуры) народов Российской Федерации</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возникновение чрезвычайных ситуаций техногенного характера</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12</w:t>
            </w:r>
          </w:p>
        </w:tc>
        <w:tc>
          <w:tcPr>
            <w:tcW w:w="1276" w:type="dxa"/>
            <w:vAlign w:val="center"/>
          </w:tcPr>
          <w:p>
            <w:pPr>
              <w:jc w:val="center"/>
              <w:ind/>
              <w:spacing w:after="" w:before=""/>
              <w:pStyle w:val="Normal"/>
            </w:pPr>
            <w:r>
              <w:rPr>
                <w:lang w:val="ru-RU"/>
              </w:rPr>
              <w:t>8</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административных наказаний, наложенных по результатам проверок, – всего, в том числе:</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14</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14</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14</w:t>
            </w:r>
          </w:p>
        </w:tc>
        <w:tc>
          <w:tcPr>
            <w:tcW w:w="1276" w:type="dxa"/>
            <w:vAlign w:val="center"/>
          </w:tcPr>
          <w:p>
            <w:pPr>
              <w:jc w:val="center"/>
              <w:ind/>
              <w:spacing w:after="" w:before=""/>
              <w:pStyle w:val="Normal"/>
            </w:pPr>
            <w:r>
              <w:rPr>
                <w:lang w:val="ru-RU"/>
              </w:rPr>
              <w:t>10</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199</w:t>
            </w:r>
          </w:p>
        </w:tc>
        <w:tc>
          <w:tcPr>
            <w:tcW w:w="1276" w:type="dxa"/>
            <w:vAlign w:val="center"/>
          </w:tcPr>
          <w:p>
            <w:pPr>
              <w:jc w:val="center"/>
              <w:ind/>
              <w:spacing w:after="" w:before=""/>
              <w:pStyle w:val="Normal"/>
            </w:pPr>
            <w:r>
              <w:rPr>
                <w:lang w:val="ru-RU"/>
              </w:rPr>
              <w:t>195</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199</w:t>
            </w:r>
          </w:p>
        </w:tc>
        <w:tc>
          <w:tcPr>
            <w:tcW w:w="1276" w:type="dxa"/>
            <w:vAlign w:val="center"/>
          </w:tcPr>
          <w:p>
            <w:pPr>
              <w:jc w:val="center"/>
              <w:ind/>
              <w:spacing w:after="" w:before=""/>
              <w:pStyle w:val="Normal"/>
            </w:pPr>
            <w:r>
              <w:rPr>
                <w:lang w:val="ru-RU"/>
              </w:rPr>
              <w:t>195</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59</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предписаний (предупреждений), выданных в рамках лицензионного контроля, неисполненных после истечения срока предписаний (предупреждений)</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случаев приостановления действия лицензий за нарушение лицензионных требований – всего (сумма строк 51, 52), в том числе:</w:t>
            </w:r>
          </w:p>
        </w:tc>
        <w:tc>
          <w:tcPr>
            <w:tcW w:w="992" w:type="dxa"/>
            <w:vAlign w:val="center"/>
          </w:tcPr>
          <w:p>
            <w:pPr>
              <w:jc w:val="center"/>
              <w:ind/>
              <w:spacing w:after="" w:before=""/>
              <w:pStyle w:val="Normal"/>
            </w:pPr>
            <w:r>
              <w:rPr>
                <w:lang w:val="ru-RU"/>
              </w:rPr>
              <w:t>50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лицензионных проверок, результаты которых были признаны недействительными, – всего (сумма строк 54 - 56), в том числе:</w:t>
            </w:r>
          </w:p>
        </w:tc>
        <w:tc>
          <w:tcPr>
            <w:tcW w:w="992" w:type="dxa"/>
            <w:vAlign w:val="center"/>
          </w:tcPr>
          <w:p>
            <w:pPr>
              <w:jc w:val="center"/>
              <w:ind/>
              <w:spacing w:after="" w:before=""/>
              <w:pStyle w:val="Normal"/>
            </w:pPr>
            <w:r>
              <w:rPr>
                <w:lang w:val="ru-RU"/>
              </w:rPr>
              <w:t>53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55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проведенных с нарушением требований законодательства о порядке их проведения, по результатам выявления которых к должностным лицам лицензирующего органа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57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обращений лицензирующего органа в суд с заявлениями об аннулировании лицензий</w:t>
            </w:r>
          </w:p>
        </w:tc>
        <w:tc>
          <w:tcPr>
            <w:tcW w:w="992" w:type="dxa"/>
            <w:vAlign w:val="center"/>
          </w:tcPr>
          <w:p>
            <w:pPr>
              <w:jc w:val="center"/>
              <w:ind/>
              <w:spacing w:after="" w:before=""/>
              <w:pStyle w:val="Normal"/>
            </w:pPr>
            <w:r>
              <w:rPr>
                <w:lang w:val="ru-RU"/>
              </w:rPr>
              <w:t>58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решений суда об удовлетворении заявления лицензирующего органа об аннулировании лицензии</w:t>
            </w:r>
          </w:p>
        </w:tc>
        <w:tc>
          <w:tcPr>
            <w:tcW w:w="992" w:type="dxa"/>
            <w:vAlign w:val="center"/>
          </w:tcPr>
          <w:p>
            <w:pPr>
              <w:jc w:val="center"/>
              <w:ind/>
              <w:spacing w:after="" w:before=""/>
              <w:pStyle w:val="Normal"/>
            </w:pPr>
            <w:r>
              <w:rPr>
                <w:lang w:val="ru-RU"/>
              </w:rPr>
              <w:t>59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лицензионных проверок</w:t>
            </w:r>
          </w:p>
        </w:tc>
        <w:tc>
          <w:tcPr>
            <w:tcW w:w="992" w:type="dxa"/>
            <w:vAlign w:val="center"/>
          </w:tcPr>
          <w:p>
            <w:pPr>
              <w:jc w:val="center"/>
              <w:ind/>
              <w:spacing w:after="" w:before=""/>
              <w:pStyle w:val="Normal"/>
            </w:pPr>
            <w:r>
              <w:rPr>
                <w:lang w:val="ru-RU"/>
              </w:rPr>
              <w:t>60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заявлений, по которым органами прокуратуры отказано в согласовании</w:t>
            </w:r>
          </w:p>
        </w:tc>
        <w:tc>
          <w:tcPr>
            <w:tcW w:w="992" w:type="dxa"/>
            <w:vAlign w:val="center"/>
          </w:tcPr>
          <w:p>
            <w:pPr>
              <w:jc w:val="center"/>
              <w:ind/>
              <w:spacing w:after="" w:before=""/>
              <w:pStyle w:val="Normal"/>
            </w:pPr>
            <w:r>
              <w:rPr>
                <w:lang w:val="ru-RU"/>
              </w:rPr>
              <w:t>61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отношении которых проведены проверки</w:t>
            </w:r>
          </w:p>
        </w:tc>
        <w:tc>
          <w:tcPr>
            <w:tcW w:w="992" w:type="dxa"/>
            <w:vAlign w:val="center"/>
          </w:tcPr>
          <w:p>
            <w:pPr>
              <w:jc w:val="center"/>
              <w:ind/>
              <w:spacing w:after="" w:before=""/>
              <w:pStyle w:val="Normal"/>
            </w:pPr>
            <w:r>
              <w:rPr>
                <w:lang w:val="ru-RU"/>
              </w:rPr>
              <w:t>62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86</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деятельности которых выявлены нарушения</w:t>
            </w:r>
          </w:p>
        </w:tc>
        <w:tc>
          <w:tcPr>
            <w:tcW w:w="992" w:type="dxa"/>
            <w:vAlign w:val="center"/>
          </w:tcPr>
          <w:p>
            <w:pPr>
              <w:jc w:val="center"/>
              <w:ind/>
              <w:spacing w:after="" w:before=""/>
              <w:pStyle w:val="Normal"/>
            </w:pPr>
            <w:r>
              <w:rPr>
                <w:lang w:val="ru-RU"/>
              </w:rPr>
              <w:t>63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bl>
    <w:p w:rsidR="003670F0" w:rsidRPr="00AE6EB8" w:rsidRDefault="003670F0" w:rsidP="00BE5662">
      <w:pPr>
        <w:pageBreakBefore/>
        <w:jc w:val="center"/>
        <w:rPr>
          <w:b/>
          <w:sz w:val="24"/>
          <w:lang w:val="ru-RU"/>
        </w:rPr>
      </w:pPr>
      <w:r w:rsidRPr="00AE6EB8">
        <w:rPr>
          <w:b/>
          <w:sz w:val="24"/>
          <w:lang w:val="ru-RU"/>
        </w:rPr>
        <w:lastRenderedPageBreak/>
        <w:t>Раздел 3. Организация деятельности лицензирующего органа</w:t>
      </w:r>
    </w:p>
    <w:p w:rsidR="00852579" w:rsidRPr="004B0A79" w:rsidRDefault="00852579" w:rsidP="009E4B2F">
      <w:pPr>
        <w:pStyle w:val="TableParagraph"/>
        <w:jc w:val="left"/>
        <w:rPr>
          <w:lang w:val="ru-RU"/>
        </w:rPr>
      </w:pPr>
    </w:p>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4A7C06" w:rsidTr="00D27A35">
        <w:tc>
          <w:tcPr>
            <w:tcW w:w="9072" w:type="dxa"/>
          </w:tcPr>
          <w:p w:rsidR="004A7C06" w:rsidRDefault="004A7C06" w:rsidP="00D27A35">
            <w:pPr>
              <w:jc w:val="center"/>
            </w:pPr>
            <w:r w:rsidRPr="00B57EE7">
              <w:t>Наименование показателей</w:t>
            </w:r>
          </w:p>
        </w:tc>
        <w:tc>
          <w:tcPr>
            <w:tcW w:w="1418" w:type="dxa"/>
          </w:tcPr>
          <w:p w:rsidR="004A7C06" w:rsidRDefault="004A7C06" w:rsidP="00D27A35">
            <w:pPr>
              <w:jc w:val="center"/>
            </w:pPr>
            <w:r w:rsidRPr="00AE6EB8">
              <w:t>№ строки</w:t>
            </w:r>
          </w:p>
        </w:tc>
        <w:tc>
          <w:tcPr>
            <w:tcW w:w="1418" w:type="dxa"/>
          </w:tcPr>
          <w:p w:rsidR="004A7C06" w:rsidRDefault="004A7C06" w:rsidP="00D27A35">
            <w:pPr>
              <w:jc w:val="center"/>
            </w:pPr>
            <w:r w:rsidRPr="00AE6EB8">
              <w:t>Единица измерения</w:t>
            </w:r>
          </w:p>
        </w:tc>
        <w:tc>
          <w:tcPr>
            <w:tcW w:w="1418" w:type="dxa"/>
          </w:tcPr>
          <w:p w:rsidR="004A7C06" w:rsidRDefault="004A7C06" w:rsidP="00D27A35">
            <w:pPr>
              <w:jc w:val="center"/>
            </w:pPr>
            <w:r w:rsidRPr="00AE6EB8">
              <w:t xml:space="preserve">Код </w:t>
            </w:r>
          </w:p>
          <w:p w:rsidR="004A7C06" w:rsidRDefault="004A7C06" w:rsidP="00D27A35">
            <w:pPr>
              <w:jc w:val="center"/>
            </w:pPr>
            <w:r w:rsidRPr="00AE6EB8">
              <w:t>по ОКЕИ</w:t>
            </w:r>
          </w:p>
        </w:tc>
        <w:tc>
          <w:tcPr>
            <w:tcW w:w="1418" w:type="dxa"/>
          </w:tcPr>
          <w:p w:rsidR="004A7C06" w:rsidRDefault="004A7C06" w:rsidP="00D27A35">
            <w:pPr>
              <w:jc w:val="center"/>
            </w:pPr>
            <w:r w:rsidRPr="00AE6EB8">
              <w:t>Всего</w:t>
            </w:r>
          </w:p>
        </w:tc>
      </w:tr>
      <w:tr w:rsidR="004A7C06" w:rsidTr="00D27A35">
        <w:tc>
          <w:tcPr>
            <w:tcW w:w="9072" w:type="dxa"/>
          </w:tcPr>
          <w:p w:rsidR="004A7C06" w:rsidRPr="00B57EE7" w:rsidRDefault="004A7C06" w:rsidP="00D27A35">
            <w:pPr>
              <w:jc w:val="center"/>
              <w:rPr>
                <w:lang w:val="ru-RU"/>
              </w:rPr>
            </w:pPr>
            <w:r>
              <w:rPr>
                <w:lang w:val="ru-RU"/>
              </w:rPr>
              <w:t>1</w:t>
            </w:r>
          </w:p>
        </w:tc>
        <w:tc>
          <w:tcPr>
            <w:tcW w:w="1418" w:type="dxa"/>
          </w:tcPr>
          <w:p w:rsidR="004A7C06" w:rsidRPr="00B57EE7" w:rsidRDefault="004A7C06" w:rsidP="00D27A35">
            <w:pPr>
              <w:jc w:val="center"/>
              <w:rPr>
                <w:lang w:val="ru-RU"/>
              </w:rPr>
            </w:pPr>
            <w:r>
              <w:rPr>
                <w:lang w:val="ru-RU"/>
              </w:rPr>
              <w:t>2</w:t>
            </w:r>
          </w:p>
        </w:tc>
        <w:tc>
          <w:tcPr>
            <w:tcW w:w="1418" w:type="dxa"/>
          </w:tcPr>
          <w:p w:rsidR="004A7C06" w:rsidRPr="00B57EE7" w:rsidRDefault="004A7C06" w:rsidP="00D27A35">
            <w:pPr>
              <w:jc w:val="center"/>
              <w:rPr>
                <w:lang w:val="ru-RU"/>
              </w:rPr>
            </w:pPr>
            <w:r>
              <w:rPr>
                <w:lang w:val="ru-RU"/>
              </w:rPr>
              <w:t>3</w:t>
            </w:r>
          </w:p>
        </w:tc>
        <w:tc>
          <w:tcPr>
            <w:tcW w:w="1418" w:type="dxa"/>
          </w:tcPr>
          <w:p w:rsidR="004A7C06" w:rsidRPr="00B57EE7" w:rsidRDefault="004A7C06" w:rsidP="00D27A35">
            <w:pPr>
              <w:jc w:val="center"/>
              <w:rPr>
                <w:lang w:val="ru-RU"/>
              </w:rPr>
            </w:pPr>
            <w:r>
              <w:rPr>
                <w:lang w:val="ru-RU"/>
              </w:rPr>
              <w:t>4</w:t>
            </w:r>
          </w:p>
        </w:tc>
        <w:tc>
          <w:tcPr>
            <w:tcW w:w="1418" w:type="dxa"/>
          </w:tcPr>
          <w:p w:rsidR="004A7C06" w:rsidRPr="00B57EE7" w:rsidRDefault="004A7C06" w:rsidP="00D27A35">
            <w:pPr>
              <w:jc w:val="center"/>
              <w:rPr>
                <w:lang w:val="ru-RU"/>
              </w:rPr>
            </w:pPr>
            <w:r>
              <w:rPr>
                <w:lang w:val="ru-RU"/>
              </w:rPr>
              <w:t>5</w:t>
            </w:r>
          </w:p>
        </w:tc>
      </w:tr>
      <w:tr w:rsidR="004A7C06" w:rsidTr="00D27A35">
        <w:tc>
          <w:tcPr>
            <w:tcW w:w="9072" w:type="dxa"/>
            <w:vAlign w:val="center"/>
          </w:tcPr>
          <w:p w:rsidR="004A7C06" w:rsidRDefault="001F129E" w:rsidP="001F129E">
            <w:pPr>
              <w:ind/>
            </w:pPr>
            <w:r>
              <w:t>Общее количество действующих лицензий (на конец отчетного периода)</w:t>
            </w:r>
          </w:p>
        </w:tc>
        <w:tc>
          <w:tcPr>
            <w:tcW w:w="1418" w:type="dxa"/>
            <w:vAlign w:val="center"/>
          </w:tcPr>
          <w:p w:rsidR="004A7C06" w:rsidRDefault="001F129E" w:rsidP="004A7C06">
            <w:pPr>
              <w:jc w:val="center"/>
              <w:ind/>
            </w:pPr>
            <w:r>
              <w:t>64</w:t>
            </w:r>
          </w:p>
        </w:tc>
        <w:tc>
          <w:tcPr>
            <w:tcW w:w="1418" w:type="dxa"/>
            <w:vAlign w:val="center"/>
          </w:tcPr>
          <w:p w:rsidR="004A7C06" w:rsidRDefault="001F129E" w:rsidP="001F129E">
            <w:pPr>
              <w:jc w:val="center"/>
              <w:ind/>
            </w:pPr>
            <w:r>
              <w:t>единица</w:t>
            </w:r>
          </w:p>
        </w:tc>
        <w:tc>
          <w:tcPr>
            <w:tcW w:w="1418" w:type="dxa"/>
            <w:vAlign w:val="center"/>
          </w:tcPr>
          <w:p w:rsidR="004A7C06" w:rsidRDefault="001F129E" w:rsidP="001F129E">
            <w:pPr>
              <w:jc w:val="center"/>
              <w:ind/>
            </w:pPr>
            <w:r>
              <w:t>642</w:t>
            </w:r>
          </w:p>
        </w:tc>
        <w:tc>
          <w:tcPr>
            <w:tcW w:w="1418" w:type="dxa"/>
            <w:vAlign w:val="center"/>
          </w:tcPr>
          <w:p w:rsidR="004A7C06" w:rsidRDefault="001F129E" w:rsidP="001F129E">
            <w:pPr>
              <w:jc w:val="center"/>
              <w:ind/>
            </w:pPr>
            <w:r>
              <w:t>1051</w:t>
            </w:r>
          </w:p>
        </w:tc>
      </w:tr>
      <w:tr>
        <w:tc>
          <w:tcPr>
            <w:tcW w:w="9072" w:type="dxa"/>
            <w:vAlign w:val="center"/>
          </w:tcPr>
          <w:p>
            <w:pPr>
              <w:ind/>
              <w:spacing w:after="" w:before=""/>
              <w:pStyle w:val="Normal"/>
            </w:pPr>
            <w:r>
              <w:rPr>
                <w:lang w:val="ru-RU"/>
              </w:rPr>
              <w:t>Количество структурных подразделений лицензирующего органа, включая территориальные органы федеральных органов исполнительной власти, осуществляющих лицензирование (на конец отчетного периода)</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штатных единиц по должностям, предусматривающим рассмотрение и принятие решений по лицензированию, включая проведение лицензионных проверок</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Объем бюджетных средств, выделенных на финансирование исполнения полномочий по лицензированию</w:t>
            </w:r>
          </w:p>
        </w:tc>
        <w:tc>
          <w:tcPr>
            <w:tcW w:w="1418" w:type="dxa"/>
            <w:vAlign w:val="center"/>
          </w:tcPr>
          <w:p>
            <w:pPr>
              <w:jc w:val="center"/>
              <w:ind/>
              <w:spacing w:after="" w:before=""/>
              <w:pStyle w:val="Normal"/>
            </w:pPr>
            <w:r>
              <w:rPr>
                <w:lang w:val="ru-RU"/>
              </w:rPr>
              <w:t>68</w:t>
            </w:r>
          </w:p>
        </w:tc>
        <w:tc>
          <w:tcPr>
            <w:tcW w:w="1418" w:type="dxa"/>
            <w:vAlign w:val="center"/>
          </w:tcPr>
          <w:p>
            <w:pPr>
              <w:jc w:val="center"/>
              <w:ind/>
              <w:spacing w:after="" w:before=""/>
              <w:pStyle w:val="Normal"/>
            </w:pPr>
            <w:r>
              <w:rPr>
                <w:lang w:val="ru-RU"/>
              </w:rPr>
              <w:t>тыс. руб.</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1434</w:t>
            </w:r>
          </w:p>
        </w:tc>
      </w:tr>
      <w:tr>
        <w:tc>
          <w:tcPr>
            <w:tcW w:w="9072" w:type="dxa"/>
            <w:vAlign w:val="center"/>
          </w:tcPr>
          <w:p>
            <w:pPr>
              <w:ind/>
              <w:spacing w:after="" w:before=""/>
              <w:pStyle w:val="Normal"/>
            </w:pPr>
            <w:r>
              <w:rPr>
                <w:lang w:val="ru-RU"/>
              </w:rPr>
              <w:t>Количество поступивших письменных (включая электронные) обращений заинтересованных лиц в лицензирующий орган за получением консультации относительно порядка лицензирования</w:t>
            </w:r>
          </w:p>
        </w:tc>
        <w:tc>
          <w:tcPr>
            <w:tcW w:w="1418" w:type="dxa"/>
            <w:vAlign w:val="center"/>
          </w:tcPr>
          <w:p>
            <w:pPr>
              <w:jc w:val="center"/>
              <w:ind/>
              <w:spacing w:after="" w:before=""/>
              <w:pStyle w:val="Normal"/>
            </w:pPr>
            <w:r>
              <w:rPr>
                <w:lang w:val="ru-RU"/>
              </w:rPr>
              <w:t>69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 xml:space="preserve">    из них обращения, ответ на которые предоставлен заявителю в установленные сроки</w:t>
            </w:r>
          </w:p>
        </w:tc>
        <w:tc>
          <w:tcPr>
            <w:tcW w:w="1418" w:type="dxa"/>
            <w:vAlign w:val="center"/>
          </w:tcPr>
          <w:p>
            <w:pPr>
              <w:jc w:val="center"/>
              <w:ind/>
              <w:spacing w:after="" w:before=""/>
              <w:pStyle w:val="Normal"/>
            </w:pPr>
            <w:r>
              <w:rPr>
                <w:lang w:val="ru-RU"/>
              </w:rPr>
              <w:t>70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Количество заявлений (обращений) о предоставлении, продлении срока действия, переоформлении, о прекращении действия, о выдаче дубликата, копии лицензии, полученных лицензирующим органом в электронной форме</w:t>
            </w:r>
          </w:p>
        </w:tc>
        <w:tc>
          <w:tcPr>
            <w:tcW w:w="1418" w:type="dxa"/>
            <w:vAlign w:val="center"/>
          </w:tcPr>
          <w:p>
            <w:pPr>
              <w:jc w:val="center"/>
              <w:ind/>
              <w:spacing w:after="" w:before=""/>
              <w:pStyle w:val="Normal"/>
            </w:pPr>
            <w:r>
              <w:rPr>
                <w:lang w:val="ru-RU"/>
              </w:rPr>
              <w:t>71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принятых лицензирующим органом по фактам рассмотрения заявлений о предоставлении, продлении срока действия, переоформлении, о прекращении действия, о выдаче дубликата, копии лицензии, предоставленных заявителю в электронной форме</w:t>
            </w:r>
          </w:p>
        </w:tc>
        <w:tc>
          <w:tcPr>
            <w:tcW w:w="1418" w:type="dxa"/>
            <w:vAlign w:val="center"/>
          </w:tcPr>
          <w:p>
            <w:pPr>
              <w:jc w:val="center"/>
              <w:ind/>
              <w:spacing w:after="" w:before=""/>
              <w:pStyle w:val="Normal"/>
            </w:pPr>
            <w:r>
              <w:rPr>
                <w:lang w:val="ru-RU"/>
              </w:rPr>
              <w:t>72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tbl>
      <w:tblPr>
        <w:tblStyle w:val="TableNormal"/>
        <w:tblW w:w="0" w:type="auto"/>
        <w:tblInd w:w="1527" w:type="dxa"/>
        <w:tblLayout w:type="fixed"/>
        <w:tblLook w:val="01E0" w:firstRow="1" w:lastRow="1" w:firstColumn="1" w:lastColumn="1" w:noHBand="0" w:noVBand="0"/>
      </w:tblPr>
      <w:tblGrid>
        <w:gridCol w:w="3213"/>
        <w:gridCol w:w="3482"/>
        <w:gridCol w:w="3110"/>
        <w:gridCol w:w="3127"/>
      </w:tblGrid>
      <w:tr w:rsidR="00852579" w:rsidRPr="00AE6EB8" w:rsidTr="00DB5786">
        <w:trPr>
          <w:cantSplit/>
          <w:trHeight w:hRule="exact" w:val="1099"/>
        </w:trPr>
        <w:tc>
          <w:tcPr>
            <w:tcW w:w="3213" w:type="dxa"/>
            <w:vAlign w:val="center"/>
          </w:tcPr>
          <w:p w:rsidR="00852579" w:rsidRPr="00AE6EB8" w:rsidRDefault="00230FB2" w:rsidP="003B0F8E">
            <w:pPr>
              <w:pStyle w:val="TableParagraph"/>
              <w:spacing w:before="73"/>
              <w:ind w:left="35"/>
              <w:jc w:val="left"/>
              <w:rPr>
                <w:szCs w:val="20"/>
              </w:rPr>
            </w:pPr>
            <w:r w:rsidRPr="00AE6EB8">
              <w:rPr>
                <w:szCs w:val="20"/>
              </w:rPr>
              <w:t>Руководитель организации</w:t>
            </w:r>
          </w:p>
        </w:tc>
        <w:tc>
          <w:tcPr>
            <w:tcW w:w="3482" w:type="dxa"/>
            <w:vAlign w:val="bottom"/>
          </w:tcPr>
          <w:p w:rsidR="00852579" w:rsidRPr="004F30D4" w:rsidRDefault="002F101B" w:rsidP="00DC2F24">
            <w:pPr>
              <w:pStyle w:val="TableParagraph"/>
              <w:tabs>
                <w:tab w:val="left" w:pos="3175"/>
              </w:tabs>
              <w:spacing w:before="73"/>
              <w:ind w:left="38"/>
            </w:pPr>
            <w:r>
              <w:t>Пархоменко Наталья Александровна</w:t>
            </w:r>
          </w:p>
          <w:p w:rsidR="00852579" w:rsidRPr="00AE6EB8" w:rsidRDefault="00FB1940" w:rsidP="00DC2F24">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58240" behindDoc="0" locked="0" layoutInCell="1" allowOverlap="1">
                      <wp:simplePos x="0" y="0"/>
                      <wp:positionH relativeFrom="column">
                        <wp:posOffset>163830</wp:posOffset>
                      </wp:positionH>
                      <wp:positionV relativeFrom="paragraph">
                        <wp:posOffset>3175</wp:posOffset>
                      </wp:positionV>
                      <wp:extent cx="1992630" cy="0"/>
                      <wp:effectExtent l="11430" t="6350" r="571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2DF5A" id="_x0000_t32" coordsize="21600,21600" o:spt="32" o:oned="t" path="m,l21600,21600e" filled="f">
                      <v:path arrowok="t" fillok="f" o:connecttype="none"/>
                      <o:lock v:ext="edit" shapetype="t"/>
                    </v:shapetype>
                    <v:shape id="AutoShape 2" o:spid="_x0000_s1026" type="#_x0000_t32" style="position:absolute;margin-left:12.9pt;margin-top:.25pt;width:156.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S1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"/>
                  </w:pict>
                </mc:Fallback>
              </mc:AlternateContent>
            </w:r>
            <w:r w:rsidR="00230FB2" w:rsidRPr="00AE6EB8">
              <w:rPr>
                <w:szCs w:val="20"/>
              </w:rPr>
              <w:t>(Ф.И.О.)</w:t>
            </w:r>
          </w:p>
        </w:tc>
        <w:tc>
          <w:tcPr>
            <w:tcW w:w="3110" w:type="dxa"/>
            <w:vAlign w:val="bottom"/>
          </w:tcPr>
          <w:p w:rsidR="00852579" w:rsidRPr="00AE6EB8" w:rsidRDefault="00FB1940" w:rsidP="00DC2F24">
            <w:pPr>
              <w:pStyle w:val="TableParagraph"/>
              <w:spacing w:before="25"/>
              <w:ind w:right="27"/>
              <w:rPr>
                <w:szCs w:val="20"/>
              </w:rPr>
            </w:pPr>
            <w:r>
              <w:rPr>
                <w:noProof/>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635</wp:posOffset>
                      </wp:positionV>
                      <wp:extent cx="1798320" cy="0"/>
                      <wp:effectExtent l="9525" t="13335" r="11430" b="571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2B6333" id="AutoShape 3" o:spid="_x0000_s1026" type="#_x0000_t32" style="position:absolute;margin-left:9.65pt;margin-top:.05pt;width:14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0h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"/>
                  </w:pict>
                </mc:Fallback>
              </mc:AlternateContent>
            </w:r>
            <w:r w:rsidR="00230FB2" w:rsidRPr="00AE6EB8">
              <w:rPr>
                <w:szCs w:val="20"/>
              </w:rPr>
              <w:t>(подпись)</w:t>
            </w:r>
          </w:p>
        </w:tc>
        <w:tc>
          <w:tcPr>
            <w:tcW w:w="3127" w:type="dxa"/>
            <w:vAlign w:val="center"/>
          </w:tcPr>
          <w:p w:rsidR="00852579" w:rsidRPr="00AE6EB8" w:rsidRDefault="00852579" w:rsidP="003B0F8E">
            <w:pPr>
              <w:rPr>
                <w:szCs w:val="20"/>
              </w:rPr>
            </w:pPr>
          </w:p>
        </w:tc>
      </w:tr>
      <w:tr w:rsidR="00C67A4F" w:rsidRPr="00AE6EB8" w:rsidTr="00DB5786">
        <w:trPr>
          <w:cantSplit/>
          <w:trHeight w:val="586"/>
        </w:trPr>
        <w:tc>
          <w:tcPr>
            <w:tcW w:w="3213" w:type="dxa"/>
            <w:vAlign w:val="center"/>
          </w:tcPr>
          <w:p w:rsidR="00C67A4F" w:rsidRPr="00AE6EB8" w:rsidRDefault="00C67A4F" w:rsidP="00663D3A">
            <w:pPr>
              <w:pStyle w:val="TableParagraph"/>
              <w:spacing w:before="89"/>
              <w:ind w:left="35"/>
              <w:jc w:val="left"/>
              <w:rPr>
                <w:szCs w:val="20"/>
                <w:lang w:val="ru-RU"/>
              </w:rPr>
            </w:pPr>
            <w:r w:rsidRPr="00AE6EB8">
              <w:rPr>
                <w:szCs w:val="20"/>
                <w:lang w:val="ru-RU"/>
              </w:rPr>
              <w:t>Должностное лицо, ответственное</w:t>
            </w:r>
          </w:p>
          <w:p w:rsidR="00C67A4F" w:rsidRPr="00AE6EB8" w:rsidRDefault="00C67A4F" w:rsidP="003B0F8E">
            <w:pPr>
              <w:pStyle w:val="TableParagraph"/>
              <w:spacing w:before="1"/>
              <w:ind w:left="35"/>
              <w:jc w:val="left"/>
              <w:rPr>
                <w:szCs w:val="20"/>
                <w:lang w:val="ru-RU"/>
              </w:rPr>
            </w:pPr>
            <w:r w:rsidRPr="00AE6EB8">
              <w:rPr>
                <w:szCs w:val="20"/>
                <w:lang w:val="ru-RU"/>
              </w:rPr>
              <w:t>за  предоставление статистической информации</w:t>
            </w:r>
          </w:p>
        </w:tc>
        <w:tc>
          <w:tcPr>
            <w:tcW w:w="3482" w:type="dxa"/>
            <w:vAlign w:val="center"/>
          </w:tcPr>
          <w:p w:rsidR="00C67A4F" w:rsidRPr="004F30D4" w:rsidRDefault="00DB5786" w:rsidP="003B0F8E">
            <w:pPr>
              <w:pStyle w:val="TableParagraph"/>
              <w:tabs>
                <w:tab w:val="left" w:pos="3175"/>
              </w:tabs>
              <w:spacing w:before="73"/>
              <w:ind w:left="38"/>
            </w:pPr>
            <w:r>
              <w:t>Главный специалист-эксперт</w:t>
            </w:r>
          </w:p>
          <w:p w:rsidR="00C67A4F" w:rsidRPr="00AE6EB8" w:rsidRDefault="00FB1940" w:rsidP="003B0F8E">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62336" behindDoc="0" locked="0" layoutInCell="1" allowOverlap="1">
                      <wp:simplePos x="0" y="0"/>
                      <wp:positionH relativeFrom="column">
                        <wp:posOffset>159385</wp:posOffset>
                      </wp:positionH>
                      <wp:positionV relativeFrom="paragraph">
                        <wp:posOffset>26670</wp:posOffset>
                      </wp:positionV>
                      <wp:extent cx="1992630" cy="0"/>
                      <wp:effectExtent l="6985" t="6985" r="1016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5F418" id="AutoShape 6" o:spid="_x0000_s1026" type="#_x0000_t32" style="position:absolute;margin-left:12.55pt;margin-top:2.1pt;width:156.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gW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"/>
                  </w:pict>
                </mc:Fallback>
              </mc:AlternateContent>
            </w:r>
            <w:r w:rsidR="0037334A" w:rsidRPr="00AE6EB8">
              <w:rPr>
                <w:szCs w:val="20"/>
              </w:rPr>
              <w:t>(Должность</w:t>
            </w:r>
            <w:r w:rsidR="00C67A4F" w:rsidRPr="00AE6EB8">
              <w:rPr>
                <w:szCs w:val="20"/>
              </w:rPr>
              <w:t>)</w:t>
            </w:r>
          </w:p>
        </w:tc>
        <w:tc>
          <w:tcPr>
            <w:tcW w:w="3110" w:type="dxa"/>
            <w:vAlign w:val="center"/>
          </w:tcPr>
          <w:p w:rsidR="00C67A4F" w:rsidRPr="004F30D4" w:rsidRDefault="002F101B" w:rsidP="003B0F8E">
            <w:pPr>
              <w:pStyle w:val="TableParagraph"/>
              <w:tabs>
                <w:tab w:val="left" w:pos="2949"/>
              </w:tabs>
              <w:spacing w:before="73"/>
            </w:pPr>
            <w:r>
              <w:t>Филиппова Анна Михайловна</w:t>
            </w:r>
          </w:p>
          <w:p w:rsidR="00C67A4F" w:rsidRPr="00AE6EB8" w:rsidRDefault="00FB1940" w:rsidP="003B0F8E">
            <w:pPr>
              <w:pStyle w:val="TableParagraph"/>
              <w:spacing w:before="25"/>
              <w:ind w:right="27"/>
              <w:rPr>
                <w:szCs w:val="20"/>
              </w:rPr>
            </w:pPr>
            <w:r>
              <w:rPr>
                <w:noProof/>
                <w:sz w:val="16"/>
                <w:lang w:val="ru-RU" w:eastAsia="ru-RU"/>
              </w:rPr>
              <mc:AlternateContent>
                <mc:Choice Requires="wps">
                  <w:drawing>
                    <wp:anchor distT="0" distB="0" distL="114300" distR="114300" simplePos="0" relativeHeight="251668480" behindDoc="0" locked="0" layoutInCell="1" allowOverlap="1">
                      <wp:simplePos x="0" y="0"/>
                      <wp:positionH relativeFrom="column">
                        <wp:posOffset>121920</wp:posOffset>
                      </wp:positionH>
                      <wp:positionV relativeFrom="paragraph">
                        <wp:posOffset>22860</wp:posOffset>
                      </wp:positionV>
                      <wp:extent cx="1797050" cy="0"/>
                      <wp:effectExtent l="8890" t="12700" r="13335" b="635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A39E9" id="AutoShape 12" o:spid="_x0000_s1026" type="#_x0000_t32" style="position:absolute;margin-left:9.6pt;margin-top:1.8pt;width:14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RZ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7TYEWR8CAAA8BAAADgAAAAAAAAAAAAAAAAAuAgAAZHJzL2Uyb0RvYy54bWxQSwECLQAU&#10;AAYACAAAACEAKhl7ItkAAAAGAQAADwAAAAAAAAAAAAAAAAB5BAAAZHJzL2Rvd25yZXYueG1sUEsF&#10;BgAAAAAEAAQA8wAAAH8FAAAAAA==&#10;"/>
                  </w:pict>
                </mc:Fallback>
              </mc:AlternateContent>
            </w:r>
            <w:r w:rsidR="0037334A" w:rsidRPr="00AE6EB8">
              <w:rPr>
                <w:szCs w:val="20"/>
              </w:rPr>
              <w:t>(Ф.И.О.</w:t>
            </w:r>
            <w:r w:rsidR="00C67A4F" w:rsidRPr="00AE6EB8">
              <w:rPr>
                <w:szCs w:val="20"/>
              </w:rPr>
              <w:t>)</w:t>
            </w:r>
          </w:p>
        </w:tc>
        <w:tc>
          <w:tcPr>
            <w:tcW w:w="3127" w:type="dxa"/>
            <w:vAlign w:val="center"/>
          </w:tcPr>
          <w:p w:rsidR="0037334A" w:rsidRPr="00AE6EB8" w:rsidRDefault="0037334A" w:rsidP="004C3034">
            <w:pPr>
              <w:pStyle w:val="TableParagraph"/>
              <w:tabs>
                <w:tab w:val="left" w:pos="2949"/>
              </w:tabs>
              <w:spacing w:before="73"/>
              <w:rPr>
                <w:szCs w:val="20"/>
              </w:rPr>
            </w:pPr>
          </w:p>
          <w:p w:rsidR="00C67A4F" w:rsidRPr="00AE6EB8" w:rsidRDefault="00FB1940" w:rsidP="004C3034">
            <w:pPr>
              <w:jc w:val="center"/>
              <w:rPr>
                <w:szCs w:val="20"/>
                <w:lang w:val="ru-RU"/>
              </w:rPr>
            </w:pPr>
            <w:r>
              <w:rPr>
                <w:noProof/>
                <w:szCs w:val="20"/>
                <w:lang w:val="ru-RU" w:eastAsia="ru-RU"/>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10160</wp:posOffset>
                      </wp:positionV>
                      <wp:extent cx="1749425" cy="635"/>
                      <wp:effectExtent l="6985" t="7620" r="5715" b="107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1CFE6" id="AutoShape 9" o:spid="_x0000_s1026" type="#_x0000_t32" style="position:absolute;margin-left:5.45pt;margin-top:.8pt;width:137.7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cHwIAAD0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"/>
                  </w:pict>
                </mc:Fallback>
              </mc:AlternateContent>
            </w:r>
            <w:r w:rsidR="0037334A" w:rsidRPr="00AE6EB8">
              <w:rPr>
                <w:szCs w:val="20"/>
              </w:rPr>
              <w:t>(подпись)</w:t>
            </w:r>
          </w:p>
        </w:tc>
      </w:tr>
      <w:tr w:rsidR="00C67A4F" w:rsidRPr="00577E48" w:rsidTr="00DB5786">
        <w:trPr>
          <w:cantSplit/>
          <w:trHeight w:hRule="exact" w:val="938"/>
        </w:trPr>
        <w:tc>
          <w:tcPr>
            <w:tcW w:w="3213" w:type="dxa"/>
            <w:vAlign w:val="center"/>
          </w:tcPr>
          <w:p w:rsidR="00C67A4F" w:rsidRPr="00AE6EB8" w:rsidRDefault="00C67A4F" w:rsidP="003B0F8E">
            <w:pPr>
              <w:pStyle w:val="TableParagraph"/>
              <w:spacing w:before="1"/>
              <w:ind w:left="35"/>
              <w:rPr>
                <w:szCs w:val="20"/>
              </w:rPr>
            </w:pPr>
          </w:p>
        </w:tc>
        <w:tc>
          <w:tcPr>
            <w:tcW w:w="3482" w:type="dxa"/>
            <w:vAlign w:val="center"/>
          </w:tcPr>
          <w:p w:rsidR="00C67A4F" w:rsidRPr="00DB5786" w:rsidRDefault="00FB1940" w:rsidP="00DB5786">
            <w:pPr>
              <w:pStyle w:val="TableParagraph"/>
              <w:tabs>
                <w:tab w:val="left" w:pos="3175"/>
              </w:tabs>
              <w:spacing w:before="73"/>
              <w:ind w:left="38"/>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155575</wp:posOffset>
                      </wp:positionH>
                      <wp:positionV relativeFrom="paragraph">
                        <wp:posOffset>184785</wp:posOffset>
                      </wp:positionV>
                      <wp:extent cx="1992630" cy="0"/>
                      <wp:effectExtent l="12700" t="11430" r="1397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991964" id="AutoShape 7" o:spid="_x0000_s1026" type="#_x0000_t32" style="position:absolute;margin-left:12.25pt;margin-top:14.55pt;width:156.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39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Bv3q39HwIAADsEAAAOAAAAAAAAAAAAAAAAAC4CAABkcnMvZTJvRG9jLnhtbFBL&#10;AQItABQABgAIAAAAIQCeata23gAAAAgBAAAPAAAAAAAAAAAAAAAAAHkEAABkcnMvZG93bnJldi54&#10;bWxQSwUGAAAAAAQABADzAAAAhAUAAAAA&#10;"/>
                  </w:pict>
                </mc:Fallback>
              </mc:AlternateContent>
            </w:r>
          </w:p>
          <w:p w:rsidR="00C67A4F" w:rsidRPr="00AE6EB8" w:rsidRDefault="00C67A4F" w:rsidP="003B0F8E">
            <w:pPr>
              <w:pStyle w:val="TableParagraph"/>
              <w:ind w:left="9"/>
              <w:rPr>
                <w:szCs w:val="20"/>
                <w:lang w:val="ru-RU"/>
              </w:rPr>
            </w:pPr>
            <w:r w:rsidRPr="00AE6EB8">
              <w:rPr>
                <w:szCs w:val="20"/>
                <w:lang w:val="ru-RU"/>
              </w:rPr>
              <w:t>(номер контактного телефона)</w:t>
            </w:r>
          </w:p>
        </w:tc>
        <w:tc>
          <w:tcPr>
            <w:tcW w:w="3110" w:type="dxa"/>
            <w:vAlign w:val="center"/>
          </w:tcPr>
          <w:p w:rsidR="00C67A4F" w:rsidRPr="004F30D4" w:rsidRDefault="00FB1940" w:rsidP="004F30D4">
            <w:pPr>
              <w:pStyle w:val="TableParagraph"/>
              <w:tabs>
                <w:tab w:val="left" w:pos="3175"/>
              </w:tabs>
              <w:spacing w:before="73"/>
              <w:ind w:left="38"/>
              <w:rPr>
                <w:lang w:val="ru-RU"/>
              </w:rPr>
            </w:pPr>
            <w:r>
              <w:rPr>
                <w:noProof/>
                <w:szCs w:val="20"/>
                <w:lang w:val="ru-RU" w:eastAsia="ru-RU"/>
              </w:rPr>
              <mc:AlternateContent>
                <mc:Choice Requires="wps">
                  <w:drawing>
                    <wp:anchor distT="0" distB="0" distL="114300" distR="114300" simplePos="0" relativeHeight="251661312" behindDoc="0" locked="0" layoutInCell="1" allowOverlap="1">
                      <wp:simplePos x="0" y="0"/>
                      <wp:positionH relativeFrom="column">
                        <wp:posOffset>120650</wp:posOffset>
                      </wp:positionH>
                      <wp:positionV relativeFrom="paragraph">
                        <wp:posOffset>183515</wp:posOffset>
                      </wp:positionV>
                      <wp:extent cx="1797050" cy="0"/>
                      <wp:effectExtent l="7620" t="10160" r="5080" b="88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2E6FC" id="AutoShape 5" o:spid="_x0000_s1026" type="#_x0000_t32" style="position:absolute;margin-left:9.5pt;margin-top:14.45pt;width:1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M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N4xmMKyCqUlsbGqRH9WqeNf3ukNJVR1TLY/DbyUBuFjKSdynh4gwU2Q1fNIMYAvhx&#10;VsfG9gESpoCOUZLTTRJ+9IjCx+xh8ZBOQT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"/>
                  </w:pict>
                </mc:Fallback>
              </mc:AlternateContent>
            </w:r>
            <w:r>
              <w:rPr>
                <w:lang w:val="ru-RU"/>
              </w:rPr>
              <w:t>16.06.2020</w:t>
            </w:r>
          </w:p>
          <w:p w:rsidR="00C67A4F" w:rsidRPr="00AE6EB8" w:rsidRDefault="00C67A4F" w:rsidP="003B0F8E">
            <w:pPr>
              <w:pStyle w:val="TableParagraph"/>
              <w:ind w:right="27"/>
              <w:rPr>
                <w:szCs w:val="20"/>
                <w:lang w:val="ru-RU"/>
              </w:rPr>
            </w:pPr>
            <w:r w:rsidRPr="00AE6EB8">
              <w:rPr>
                <w:szCs w:val="20"/>
                <w:lang w:val="ru-RU"/>
              </w:rPr>
              <w:t>(дата составления документа)</w:t>
            </w:r>
          </w:p>
        </w:tc>
        <w:tc>
          <w:tcPr>
            <w:tcW w:w="3127" w:type="dxa"/>
            <w:vAlign w:val="center"/>
          </w:tcPr>
          <w:p w:rsidR="0037334A" w:rsidRPr="00AE6EB8" w:rsidRDefault="0037334A" w:rsidP="00460F03">
            <w:pPr>
              <w:pStyle w:val="TableParagraph"/>
              <w:jc w:val="left"/>
              <w:rPr>
                <w:szCs w:val="20"/>
                <w:lang w:val="ru-RU"/>
              </w:rPr>
            </w:pPr>
          </w:p>
        </w:tc>
      </w:tr>
    </w:tbl>
    <w:p w:rsidR="00AE6EB8" w:rsidRPr="00AE6EB8" w:rsidRDefault="00AE6EB8" w:rsidP="00C67A4F">
      <w:pPr>
        <w:tabs>
          <w:tab w:val="left" w:pos="8288"/>
        </w:tabs>
        <w:spacing w:before="25"/>
        <w:rPr>
          <w:sz w:val="16"/>
          <w:lang w:val="ru-RU"/>
        </w:rPr>
        <w:sectPr w:rsidR="00AE6EB8" w:rsidRPr="00AE6EB8" w:rsidSect="00935ACE">
          <w:headerReference w:type="default" r:id="rId8"/>
          <w:pgSz w:w="16840" w:h="11910" w:orient="landscape"/>
          <w:pgMar w:top="440" w:right="960" w:bottom="280" w:left="1020" w:header="259" w:footer="0" w:gutter="0"/>
          <w:cols w:space="720"/>
        </w:sectPr>
      </w:pPr>
    </w:p>
    <w:p w:rsidR="00AE6EB8" w:rsidRPr="00AE6EB8" w:rsidRDefault="00AE6EB8" w:rsidP="00AE6EB8">
      <w:pPr>
        <w:spacing w:line="290" w:lineRule="exact"/>
        <w:rPr>
          <w:lang w:val="ru-RU"/>
        </w:rPr>
      </w:pPr>
    </w:p>
    <w:p w:rsidR="00AE6EB8" w:rsidRPr="00AE6EB8" w:rsidRDefault="00AE6EB8" w:rsidP="00AE6EB8">
      <w:pPr>
        <w:spacing w:line="239" w:lineRule="auto"/>
        <w:jc w:val="center"/>
        <w:rPr>
          <w:b/>
          <w:sz w:val="19"/>
          <w:lang w:val="ru-RU"/>
        </w:rPr>
      </w:pPr>
      <w:r w:rsidRPr="00AE6EB8">
        <w:rPr>
          <w:b/>
          <w:sz w:val="19"/>
          <w:lang w:val="ru-RU"/>
        </w:rPr>
        <w:t>ПОЯСНИТЕЛЬНАЯ ЗАПИСКА</w:t>
      </w:r>
    </w:p>
    <w:p w:rsidR="00AE6EB8" w:rsidRPr="00DC2C9D" w:rsidRDefault="00AE6EB8" w:rsidP="00AE6EB8">
      <w:pPr>
        <w:pStyle w:val="a4"/>
        <w:rPr>
          <w:lang w:val="ru-RU"/>
        </w:rPr>
      </w:pPr>
    </w:p>
    <w:p w:rsidR="00AE6EB8" w:rsidRPr="00241AFE" w:rsidRDefault="00AE6EB8" w:rsidP="00241AFE">
      <w:pPr>
        <w:spacing w:line="233" w:lineRule="auto"/>
        <w:jc w:val="center"/>
        <w:rPr>
          <w:sz w:val="19"/>
          <w:szCs w:val="19"/>
          <w:u w:val="single"/>
          <w:lang w:val="ru-RU"/>
        </w:rPr>
      </w:pPr>
      <w:r>
        <w:rPr>
          <w:sz w:val="19"/>
          <w:szCs w:val="19"/>
          <w:u w:val="single"/>
          <w:lang w:val="ru-RU"/>
        </w:rPr>
        <w:t>Комитет образования и науки Курской области</w:t>
      </w:r>
    </w:p>
    <w:p w:rsidR="00AE6EB8" w:rsidRPr="00AE6EB8" w:rsidRDefault="00AE6EB8" w:rsidP="00AE6EB8">
      <w:pPr>
        <w:spacing w:line="2" w:lineRule="exact"/>
        <w:rPr>
          <w:lang w:val="ru-RU"/>
        </w:rPr>
      </w:pPr>
    </w:p>
    <w:p w:rsidR="00AE6EB8" w:rsidRPr="00AE6EB8" w:rsidRDefault="00AE6EB8" w:rsidP="003155AC">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AE6EB8" w:rsidRPr="00AE6EB8" w:rsidRDefault="00AE6EB8" w:rsidP="00AE6EB8">
      <w:pPr>
        <w:spacing w:line="209" w:lineRule="exact"/>
        <w:rPr>
          <w:lang w:val="ru-RU"/>
        </w:rPr>
      </w:pPr>
    </w:p>
    <w:p w:rsidR="00AE6EB8" w:rsidRPr="00AE6EB8" w:rsidRDefault="00AE6EB8" w:rsidP="00AE6EB8">
      <w:pPr>
        <w:spacing w:line="239" w:lineRule="auto"/>
        <w:ind w:left="3560"/>
        <w:rPr>
          <w:b/>
          <w:sz w:val="21"/>
          <w:lang w:val="ru-RU"/>
        </w:rPr>
      </w:pPr>
      <w:r w:rsidRPr="00AE6EB8">
        <w:rPr>
          <w:b/>
          <w:sz w:val="21"/>
          <w:lang w:val="ru-RU"/>
        </w:rPr>
        <w:t>Раздел 1. Осуществление лицензирования образовательной деятельности</w:t>
      </w:r>
    </w:p>
    <w:p w:rsidR="00AE6EB8" w:rsidRPr="00AE6EB8" w:rsidRDefault="00AE6EB8" w:rsidP="00AE6EB8">
      <w:pPr>
        <w:spacing w:line="389" w:lineRule="exact"/>
        <w:rPr>
          <w:lang w:val="ru-RU"/>
        </w:rPr>
      </w:pPr>
    </w:p>
    <w:p w:rsidR="00AE6EB8" w:rsidRPr="00AE6EB8" w:rsidRDefault="00AE6EB8" w:rsidP="00AE6EB8">
      <w:pPr>
        <w:spacing w:line="257" w:lineRule="auto"/>
        <w:ind w:left="3100" w:right="300" w:hanging="2846"/>
        <w:rPr>
          <w:b/>
          <w:sz w:val="21"/>
          <w:lang w:val="ru-RU"/>
        </w:rPr>
      </w:pPr>
      <w:r w:rsidRPr="00AE6EB8">
        <w:rPr>
          <w:b/>
          <w:sz w:val="21"/>
          <w:lang w:val="ru-RU"/>
        </w:rPr>
        <w:t>Раздел 2. Нормативные правовые акты, принятые органами государственной власти субъекта Российской Федерации, являющиеся основанием для исполнения переданных полномочий по лицензированию образовательной деятельности</w:t>
      </w:r>
    </w:p>
    <w:p w:rsidR="00AE6EB8" w:rsidRPr="00AE6EB8" w:rsidRDefault="00AE6EB8" w:rsidP="00AE6EB8">
      <w:pPr>
        <w:spacing w:line="92" w:lineRule="exact"/>
        <w:rPr>
          <w:lang w:val="ru-RU"/>
        </w:rPr>
      </w:pPr>
    </w:p>
    <w:tbl>
      <w:tblPr>
        <w:tblStyle w:val="a5"/>
        <w:tblW w:w="14753" w:type="dxa"/>
        <w:tblInd w:w="108" w:type="dxa"/>
        <w:tblLayout w:type="fixed"/>
        <w:tblLook w:val="04A0" w:firstRow="1" w:lastRow="0" w:firstColumn="1" w:lastColumn="0" w:noHBand="0" w:noVBand="1"/>
      </w:tblPr>
      <w:tblGrid>
        <w:gridCol w:w="1021"/>
        <w:gridCol w:w="5359"/>
        <w:gridCol w:w="591"/>
        <w:gridCol w:w="1741"/>
        <w:gridCol w:w="1240"/>
        <w:gridCol w:w="992"/>
        <w:gridCol w:w="1984"/>
        <w:gridCol w:w="1825"/>
      </w:tblGrid>
      <w:tr w:rsidR="00D405D2" w:rsidRPr="00577E48" w:rsidTr="00230257">
        <w:trPr>
          <w:cantSplit/>
          <w:trHeight w:val="572"/>
        </w:trPr>
        <w:tc>
          <w:tcPr>
            <w:tcW w:w="1021" w:type="dxa"/>
            <w:vMerge w:val="restart"/>
            <w:noWrap/>
            <w:textDirection w:val="btLr"/>
            <w:vAlign w:val="center"/>
          </w:tcPr>
          <w:p w:rsidR="00874A6A" w:rsidRPr="009E3997" w:rsidRDefault="00874A6A" w:rsidP="00D405D2">
            <w:pPr>
              <w:spacing w:line="364" w:lineRule="exact"/>
              <w:ind w:left="113" w:right="113"/>
              <w:jc w:val="center"/>
              <w:rPr>
                <w:b/>
                <w:szCs w:val="20"/>
                <w:lang w:val="ru-RU"/>
              </w:rPr>
            </w:pPr>
            <w:r w:rsidRPr="009E3997">
              <w:rPr>
                <w:rFonts w:eastAsiaTheme="minorHAnsi"/>
                <w:b/>
                <w:bCs/>
                <w:szCs w:val="20"/>
                <w:lang w:val="ru-RU"/>
              </w:rPr>
              <w:t>№ строки</w:t>
            </w:r>
          </w:p>
        </w:tc>
        <w:tc>
          <w:tcPr>
            <w:tcW w:w="5359" w:type="dxa"/>
            <w:vMerge w:val="restart"/>
            <w:vAlign w:val="center"/>
          </w:tcPr>
          <w:p w:rsidR="00874A6A" w:rsidRPr="009E3997" w:rsidRDefault="00874A6A" w:rsidP="00F4082D">
            <w:pPr>
              <w:jc w:val="center"/>
              <w:rPr>
                <w:b/>
                <w:szCs w:val="20"/>
                <w:lang w:val="ru-RU"/>
              </w:rPr>
            </w:pPr>
            <w:r w:rsidRPr="009E3997">
              <w:rPr>
                <w:rFonts w:eastAsiaTheme="minorHAnsi"/>
                <w:b/>
                <w:bCs/>
                <w:szCs w:val="20"/>
                <w:lang w:val="ru-RU"/>
              </w:rPr>
              <w:t xml:space="preserve">Вид </w:t>
            </w:r>
            <w:r w:rsidR="009E3997" w:rsidRPr="009E3997">
              <w:rPr>
                <w:rFonts w:eastAsiaTheme="minorHAnsi"/>
                <w:b/>
                <w:bCs/>
                <w:szCs w:val="20"/>
                <w:lang w:val="ru-RU"/>
              </w:rPr>
              <w:t>н</w:t>
            </w:r>
            <w:r w:rsidRPr="009E3997">
              <w:rPr>
                <w:rFonts w:eastAsiaTheme="minorHAnsi"/>
                <w:b/>
                <w:bCs/>
                <w:szCs w:val="20"/>
                <w:lang w:val="ru-RU"/>
              </w:rPr>
              <w:t>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874A6A" w:rsidRPr="009E3997" w:rsidRDefault="00874A6A" w:rsidP="003F3AA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009E3997" w:rsidRPr="009E3997">
              <w:rPr>
                <w:b/>
                <w:szCs w:val="20"/>
                <w:lang w:val="ru-RU"/>
              </w:rPr>
              <w:t>количество</w:t>
            </w:r>
            <w:r w:rsidRPr="009E3997">
              <w:rPr>
                <w:b/>
                <w:szCs w:val="20"/>
                <w:lang w:val="ru-RU"/>
              </w:rPr>
              <w:t xml:space="preserve"> НПА</w:t>
            </w:r>
          </w:p>
        </w:tc>
        <w:tc>
          <w:tcPr>
            <w:tcW w:w="1741" w:type="dxa"/>
            <w:vMerge w:val="restart"/>
            <w:vAlign w:val="center"/>
          </w:tcPr>
          <w:p w:rsidR="00874A6A" w:rsidRPr="009E3997" w:rsidRDefault="00874A6A" w:rsidP="00F4082D">
            <w:pPr>
              <w:jc w:val="center"/>
              <w:rPr>
                <w:b/>
                <w:szCs w:val="20"/>
                <w:lang w:val="ru-RU"/>
              </w:rPr>
            </w:pPr>
            <w:r w:rsidRPr="009E3997">
              <w:rPr>
                <w:b/>
                <w:szCs w:val="20"/>
                <w:lang w:val="ru-RU"/>
              </w:rPr>
              <w:t>Наименование НПА субъекта Российской Федерации</w:t>
            </w:r>
          </w:p>
        </w:tc>
        <w:tc>
          <w:tcPr>
            <w:tcW w:w="2232" w:type="dxa"/>
            <w:gridSpan w:val="2"/>
            <w:vAlign w:val="center"/>
          </w:tcPr>
          <w:p w:rsidR="00874A6A" w:rsidRPr="009E3997" w:rsidRDefault="00874A6A" w:rsidP="00D405D2">
            <w:pPr>
              <w:spacing w:line="364" w:lineRule="exact"/>
              <w:jc w:val="center"/>
              <w:rPr>
                <w:b/>
                <w:szCs w:val="20"/>
                <w:lang w:val="ru-RU"/>
              </w:rPr>
            </w:pPr>
            <w:r w:rsidRPr="009E3997">
              <w:rPr>
                <w:b/>
                <w:szCs w:val="20"/>
                <w:lang w:val="ru-RU"/>
              </w:rPr>
              <w:t>Реквизиты НПА</w:t>
            </w:r>
          </w:p>
        </w:tc>
        <w:tc>
          <w:tcPr>
            <w:tcW w:w="1984" w:type="dxa"/>
            <w:vMerge w:val="restart"/>
            <w:vAlign w:val="center"/>
          </w:tcPr>
          <w:p w:rsidR="00874A6A" w:rsidRPr="009E3997" w:rsidRDefault="00874A6A" w:rsidP="00F4082D">
            <w:pPr>
              <w:jc w:val="center"/>
              <w:rPr>
                <w:b/>
                <w:szCs w:val="20"/>
                <w:lang w:val="ru-RU"/>
              </w:rPr>
            </w:pPr>
            <w:r w:rsidRPr="009E3997">
              <w:rPr>
                <w:b/>
                <w:szCs w:val="20"/>
                <w:lang w:val="ru-RU"/>
              </w:rPr>
              <w:t>Дата направления экземпляра НПА в Рособрнадзор</w:t>
            </w:r>
          </w:p>
        </w:tc>
        <w:tc>
          <w:tcPr>
            <w:tcW w:w="1825" w:type="dxa"/>
            <w:vMerge w:val="restart"/>
            <w:vAlign w:val="center"/>
          </w:tcPr>
          <w:p w:rsidR="00874A6A" w:rsidRPr="00230257" w:rsidRDefault="00874A6A" w:rsidP="00F4082D">
            <w:pPr>
              <w:jc w:val="center"/>
              <w:rPr>
                <w:b/>
                <w:sz w:val="18"/>
                <w:szCs w:val="18"/>
                <w:lang w:val="ru-RU"/>
              </w:rPr>
            </w:pPr>
            <w:r w:rsidRPr="00230257">
              <w:rPr>
                <w:b/>
                <w:sz w:val="18"/>
                <w:szCs w:val="18"/>
                <w:lang w:val="ru-RU"/>
              </w:rPr>
              <w:t>Дата опубликования НПА на официальном сайте органа исполнительной</w:t>
            </w:r>
          </w:p>
          <w:p w:rsidR="00874A6A" w:rsidRPr="00230257" w:rsidRDefault="00874A6A" w:rsidP="00F4082D">
            <w:pPr>
              <w:jc w:val="center"/>
              <w:rPr>
                <w:b/>
                <w:sz w:val="18"/>
                <w:szCs w:val="18"/>
                <w:lang w:val="ru-RU"/>
              </w:rPr>
            </w:pPr>
            <w:r w:rsidRPr="00230257">
              <w:rPr>
                <w:b/>
                <w:sz w:val="18"/>
                <w:szCs w:val="18"/>
                <w:lang w:val="ru-RU"/>
              </w:rPr>
              <w:t>власти субъекта Российской Федерации, осуществляющего переданные полномочия</w:t>
            </w:r>
          </w:p>
          <w:p w:rsidR="00874A6A" w:rsidRPr="009E3997" w:rsidRDefault="00874A6A" w:rsidP="00F4082D">
            <w:pPr>
              <w:jc w:val="center"/>
              <w:rPr>
                <w:b/>
                <w:szCs w:val="20"/>
                <w:lang w:val="ru-RU"/>
              </w:rPr>
            </w:pPr>
            <w:r w:rsidRPr="00230257">
              <w:rPr>
                <w:b/>
                <w:sz w:val="18"/>
                <w:szCs w:val="18"/>
                <w:lang w:val="ru-RU"/>
              </w:rPr>
              <w:t>Российск</w:t>
            </w:r>
            <w:r w:rsidR="00577E48">
              <w:rPr>
                <w:b/>
                <w:sz w:val="18"/>
                <w:szCs w:val="18"/>
                <w:lang w:val="ru-RU"/>
              </w:rPr>
              <w:t>ой Федерации в сфере образования</w:t>
            </w:r>
            <w:bookmarkStart w:id="0" w:name="_GoBack"/>
            <w:bookmarkEnd w:id="0"/>
            <w:r w:rsidRPr="00230257">
              <w:rPr>
                <w:b/>
                <w:sz w:val="18"/>
                <w:szCs w:val="18"/>
                <w:lang w:val="ru-RU"/>
              </w:rPr>
              <w:t>, в информационно-телекоммуникационной сети «Интернет»</w:t>
            </w:r>
          </w:p>
        </w:tc>
      </w:tr>
      <w:tr w:rsidR="00D405D2" w:rsidRPr="009E3997" w:rsidTr="00230257">
        <w:trPr>
          <w:trHeight w:val="531"/>
        </w:trPr>
        <w:tc>
          <w:tcPr>
            <w:tcW w:w="1021" w:type="dxa"/>
            <w:vMerge/>
          </w:tcPr>
          <w:p w:rsidR="00874A6A" w:rsidRPr="009E3997" w:rsidRDefault="00874A6A" w:rsidP="00D405D2">
            <w:pPr>
              <w:spacing w:line="364" w:lineRule="exact"/>
              <w:rPr>
                <w:szCs w:val="20"/>
                <w:lang w:val="ru-RU"/>
              </w:rPr>
            </w:pPr>
          </w:p>
        </w:tc>
        <w:tc>
          <w:tcPr>
            <w:tcW w:w="5359" w:type="dxa"/>
            <w:vMerge/>
          </w:tcPr>
          <w:p w:rsidR="00874A6A" w:rsidRPr="009E3997" w:rsidRDefault="00874A6A" w:rsidP="00D405D2">
            <w:pPr>
              <w:spacing w:line="364" w:lineRule="exact"/>
              <w:rPr>
                <w:szCs w:val="20"/>
                <w:lang w:val="ru-RU"/>
              </w:rPr>
            </w:pPr>
          </w:p>
        </w:tc>
        <w:tc>
          <w:tcPr>
            <w:tcW w:w="591" w:type="dxa"/>
            <w:vMerge/>
          </w:tcPr>
          <w:p w:rsidR="00874A6A" w:rsidRPr="009E3997" w:rsidRDefault="00874A6A" w:rsidP="00D405D2">
            <w:pPr>
              <w:spacing w:line="364" w:lineRule="exact"/>
              <w:rPr>
                <w:szCs w:val="20"/>
                <w:lang w:val="ru-RU"/>
              </w:rPr>
            </w:pPr>
          </w:p>
        </w:tc>
        <w:tc>
          <w:tcPr>
            <w:tcW w:w="1741" w:type="dxa"/>
            <w:vMerge/>
          </w:tcPr>
          <w:p w:rsidR="00874A6A" w:rsidRPr="009E3997" w:rsidRDefault="00874A6A" w:rsidP="00D405D2">
            <w:pPr>
              <w:spacing w:line="364" w:lineRule="exact"/>
              <w:rPr>
                <w:szCs w:val="20"/>
                <w:lang w:val="ru-RU"/>
              </w:rPr>
            </w:pPr>
          </w:p>
        </w:tc>
        <w:tc>
          <w:tcPr>
            <w:tcW w:w="1240" w:type="dxa"/>
            <w:vAlign w:val="center"/>
          </w:tcPr>
          <w:p w:rsidR="00874A6A" w:rsidRPr="009E3997" w:rsidRDefault="00874A6A" w:rsidP="00F4082D">
            <w:pPr>
              <w:jc w:val="center"/>
              <w:rPr>
                <w:b/>
                <w:szCs w:val="20"/>
                <w:lang w:val="ru-RU"/>
              </w:rPr>
            </w:pPr>
            <w:r w:rsidRPr="009E3997">
              <w:rPr>
                <w:b/>
                <w:szCs w:val="20"/>
                <w:lang w:val="ru-RU"/>
              </w:rPr>
              <w:t>Дата принятия (издания)</w:t>
            </w:r>
          </w:p>
        </w:tc>
        <w:tc>
          <w:tcPr>
            <w:tcW w:w="992" w:type="dxa"/>
            <w:vAlign w:val="center"/>
          </w:tcPr>
          <w:p w:rsidR="00874A6A" w:rsidRPr="009E3997" w:rsidRDefault="00874A6A" w:rsidP="00D405D2">
            <w:pPr>
              <w:spacing w:line="364" w:lineRule="exact"/>
              <w:jc w:val="center"/>
              <w:rPr>
                <w:b/>
                <w:szCs w:val="20"/>
                <w:lang w:val="ru-RU"/>
              </w:rPr>
            </w:pPr>
            <w:r w:rsidRPr="009E3997">
              <w:rPr>
                <w:b/>
                <w:szCs w:val="20"/>
                <w:lang w:val="ru-RU"/>
              </w:rPr>
              <w:t>Номер</w:t>
            </w:r>
          </w:p>
        </w:tc>
        <w:tc>
          <w:tcPr>
            <w:tcW w:w="1984" w:type="dxa"/>
            <w:vMerge/>
          </w:tcPr>
          <w:p w:rsidR="00874A6A" w:rsidRPr="009E3997" w:rsidRDefault="00874A6A" w:rsidP="00D405D2">
            <w:pPr>
              <w:spacing w:line="364" w:lineRule="exact"/>
              <w:rPr>
                <w:szCs w:val="20"/>
                <w:lang w:val="ru-RU"/>
              </w:rPr>
            </w:pPr>
          </w:p>
        </w:tc>
        <w:tc>
          <w:tcPr>
            <w:tcW w:w="1825" w:type="dxa"/>
            <w:vMerge/>
          </w:tcPr>
          <w:p w:rsidR="00874A6A" w:rsidRPr="009E3997" w:rsidRDefault="00874A6A" w:rsidP="00D405D2">
            <w:pPr>
              <w:spacing w:line="364" w:lineRule="exact"/>
              <w:rPr>
                <w:szCs w:val="20"/>
                <w:lang w:val="ru-RU"/>
              </w:rPr>
            </w:pPr>
          </w:p>
        </w:tc>
      </w:tr>
      <w:tr w:rsidR="00D405D2" w:rsidRPr="009E3997" w:rsidTr="00230257">
        <w:trPr>
          <w:trHeight w:val="531"/>
        </w:trPr>
        <w:tc>
          <w:tcPr>
            <w:tcW w:w="1021" w:type="dxa"/>
            <w:vAlign w:val="center"/>
          </w:tcPr>
          <w:p w:rsidR="009E3997" w:rsidRPr="009E3997" w:rsidRDefault="009E3997" w:rsidP="00BA67F0">
            <w:pPr>
              <w:spacing w:line="364" w:lineRule="exact"/>
              <w:jc w:val="center"/>
              <w:rPr>
                <w:b/>
                <w:szCs w:val="20"/>
                <w:lang w:val="ru-RU"/>
              </w:rPr>
            </w:pPr>
            <w:r w:rsidRPr="009E3997">
              <w:rPr>
                <w:b/>
                <w:szCs w:val="20"/>
                <w:lang w:val="ru-RU"/>
              </w:rPr>
              <w:t>1</w:t>
            </w:r>
          </w:p>
        </w:tc>
        <w:tc>
          <w:tcPr>
            <w:tcW w:w="5359" w:type="dxa"/>
            <w:vAlign w:val="center"/>
          </w:tcPr>
          <w:p w:rsidR="009E3997" w:rsidRPr="009E3997" w:rsidRDefault="009E3997" w:rsidP="00BA67F0">
            <w:pPr>
              <w:spacing w:line="364" w:lineRule="exact"/>
              <w:jc w:val="center"/>
              <w:rPr>
                <w:b/>
                <w:szCs w:val="20"/>
                <w:lang w:val="ru-RU"/>
              </w:rPr>
            </w:pPr>
            <w:r w:rsidRPr="009E3997">
              <w:rPr>
                <w:b/>
                <w:szCs w:val="20"/>
                <w:lang w:val="ru-RU"/>
              </w:rPr>
              <w:t>2</w:t>
            </w:r>
          </w:p>
        </w:tc>
        <w:tc>
          <w:tcPr>
            <w:tcW w:w="591" w:type="dxa"/>
            <w:vAlign w:val="center"/>
          </w:tcPr>
          <w:p w:rsidR="009E3997" w:rsidRPr="009E3997" w:rsidRDefault="009E3997" w:rsidP="00BA67F0">
            <w:pPr>
              <w:spacing w:line="364" w:lineRule="exact"/>
              <w:jc w:val="center"/>
              <w:rPr>
                <w:b/>
                <w:szCs w:val="20"/>
                <w:lang w:val="ru-RU"/>
              </w:rPr>
            </w:pPr>
            <w:r w:rsidRPr="009E3997">
              <w:rPr>
                <w:b/>
                <w:szCs w:val="20"/>
                <w:lang w:val="ru-RU"/>
              </w:rPr>
              <w:t>3</w:t>
            </w:r>
          </w:p>
        </w:tc>
        <w:tc>
          <w:tcPr>
            <w:tcW w:w="1741" w:type="dxa"/>
            <w:vAlign w:val="center"/>
          </w:tcPr>
          <w:p w:rsidR="009E3997" w:rsidRPr="009E3997" w:rsidRDefault="009E3997" w:rsidP="00BA67F0">
            <w:pPr>
              <w:spacing w:line="364" w:lineRule="exact"/>
              <w:jc w:val="center"/>
              <w:rPr>
                <w:b/>
                <w:szCs w:val="20"/>
                <w:lang w:val="ru-RU"/>
              </w:rPr>
            </w:pPr>
            <w:r w:rsidRPr="009E3997">
              <w:rPr>
                <w:b/>
                <w:szCs w:val="20"/>
                <w:lang w:val="ru-RU"/>
              </w:rPr>
              <w:t>4</w:t>
            </w:r>
          </w:p>
        </w:tc>
        <w:tc>
          <w:tcPr>
            <w:tcW w:w="1240" w:type="dxa"/>
            <w:vAlign w:val="center"/>
          </w:tcPr>
          <w:p w:rsidR="009E3997" w:rsidRPr="009E3997" w:rsidRDefault="009E3997" w:rsidP="00BA67F0">
            <w:pPr>
              <w:spacing w:line="364" w:lineRule="exact"/>
              <w:jc w:val="center"/>
              <w:rPr>
                <w:b/>
                <w:szCs w:val="20"/>
                <w:lang w:val="ru-RU"/>
              </w:rPr>
            </w:pPr>
            <w:r w:rsidRPr="009E3997">
              <w:rPr>
                <w:b/>
                <w:szCs w:val="20"/>
                <w:lang w:val="ru-RU"/>
              </w:rPr>
              <w:t>5</w:t>
            </w:r>
          </w:p>
        </w:tc>
        <w:tc>
          <w:tcPr>
            <w:tcW w:w="992" w:type="dxa"/>
            <w:vAlign w:val="center"/>
          </w:tcPr>
          <w:p w:rsidR="009E3997" w:rsidRPr="009E3997" w:rsidRDefault="009E3997" w:rsidP="00BA67F0">
            <w:pPr>
              <w:spacing w:line="364" w:lineRule="exact"/>
              <w:jc w:val="center"/>
              <w:rPr>
                <w:b/>
                <w:szCs w:val="20"/>
                <w:lang w:val="ru-RU"/>
              </w:rPr>
            </w:pPr>
            <w:r w:rsidRPr="009E3997">
              <w:rPr>
                <w:b/>
                <w:szCs w:val="20"/>
                <w:lang w:val="ru-RU"/>
              </w:rPr>
              <w:t>6</w:t>
            </w:r>
          </w:p>
        </w:tc>
        <w:tc>
          <w:tcPr>
            <w:tcW w:w="1984" w:type="dxa"/>
            <w:vAlign w:val="center"/>
          </w:tcPr>
          <w:p w:rsidR="009E3997" w:rsidRPr="009E3997" w:rsidRDefault="009E3997" w:rsidP="00BA67F0">
            <w:pPr>
              <w:spacing w:line="364" w:lineRule="exact"/>
              <w:jc w:val="center"/>
              <w:rPr>
                <w:b/>
                <w:szCs w:val="20"/>
                <w:lang w:val="ru-RU"/>
              </w:rPr>
            </w:pPr>
            <w:r w:rsidRPr="009E3997">
              <w:rPr>
                <w:b/>
                <w:szCs w:val="20"/>
                <w:lang w:val="ru-RU"/>
              </w:rPr>
              <w:t>7</w:t>
            </w:r>
          </w:p>
        </w:tc>
        <w:tc>
          <w:tcPr>
            <w:tcW w:w="1825" w:type="dxa"/>
            <w:vAlign w:val="center"/>
          </w:tcPr>
          <w:p w:rsidR="009E3997" w:rsidRPr="009E3997" w:rsidRDefault="009E3997" w:rsidP="00BA67F0">
            <w:pPr>
              <w:spacing w:line="364" w:lineRule="exact"/>
              <w:jc w:val="center"/>
              <w:rPr>
                <w:b/>
                <w:szCs w:val="20"/>
                <w:lang w:val="ru-RU"/>
              </w:rPr>
            </w:pPr>
            <w:r w:rsidRPr="009E3997">
              <w:rPr>
                <w:b/>
                <w:szCs w:val="20"/>
                <w:lang w:val="ru-RU"/>
              </w:rPr>
              <w:t>8</w:t>
            </w:r>
          </w:p>
        </w:tc>
      </w:tr>
      <w:tr w:rsidR="00D405D2" w:rsidRPr="003F3AA6" w:rsidTr="00313A97">
        <w:trPr>
          <w:cantSplit/>
          <w:trHeight w:val="1700"/>
        </w:trPr>
        <w:tc>
          <w:tcPr>
            <w:tcW w:w="1021" w:type="dxa"/>
            <w:noWrap/>
            <w:vAlign w:val="center"/>
          </w:tcPr>
          <w:p w:rsidR="009E3997" w:rsidRPr="003F3AA6" w:rsidRDefault="009E3997" w:rsidP="008B662C">
            <w:pPr>
              <w:spacing w:line="364" w:lineRule="exact"/>
              <w:jc w:val="center"/>
              <w:rPr>
                <w:szCs w:val="20"/>
              </w:rPr>
              <w:ind/>
            </w:pPr>
            <w:r>
              <w:rPr>
                <w:rFonts w:eastAsiaTheme="minorHAnsi"/>
                <w:szCs w:val="20"/>
              </w:rPr>
              <w:t>1</w:t>
            </w:r>
          </w:p>
        </w:tc>
        <w:tc>
          <w:tcPr>
            <w:tcW w:w="5359" w:type="dxa"/>
            <w:vAlign w:val="center"/>
          </w:tcPr>
          <w:p w:rsidR="009E3997" w:rsidRPr="003F3AA6" w:rsidRDefault="009E3997" w:rsidP="000C7AA7">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9E3997" w:rsidRPr="003F3AA6" w:rsidRDefault="003F3AA6" w:rsidP="008B662C">
            <w:pPr>
              <w:spacing w:line="364" w:lineRule="exact"/>
              <w:jc w:val="center"/>
              <w:rPr>
                <w:szCs w:val="20"/>
                <w:lang w:val="ru-RU"/>
              </w:rPr>
              <w:ind/>
            </w:pPr>
            <w:r>
              <w:rPr>
                <w:szCs w:val="20"/>
                <w:lang w:val="ru-RU"/>
              </w:rPr>
              <w:t>1</w:t>
            </w:r>
          </w:p>
        </w:tc>
        <w:tc>
          <w:tcPr>
            <w:tcW w:w="1741" w:type="dxa"/>
            <w:vAlign w:val="center"/>
          </w:tcPr>
          <w:p w:rsidR="009E3997" w:rsidRPr="003F3AA6" w:rsidRDefault="003F3AA6" w:rsidP="008C046F">
            <w:pPr>
              <w:spacing w:line="364" w:lineRule="exact"/>
              <w:jc w:val="center"/>
              <w:rPr>
                <w:szCs w:val="20"/>
              </w:rPr>
              <w:ind/>
            </w:pPr>
            <w:r>
              <w:rPr>
                <w:szCs w:val="20"/>
              </w:rPr>
              <w:t>X</w:t>
            </w:r>
          </w:p>
        </w:tc>
        <w:tc>
          <w:tcPr>
            <w:tcW w:w="1240" w:type="dxa"/>
            <w:vAlign w:val="center"/>
          </w:tcPr>
          <w:p w:rsidR="009E3997" w:rsidRPr="003F3AA6" w:rsidRDefault="003F3AA6" w:rsidP="008B662C">
            <w:pPr>
              <w:spacing w:line="364" w:lineRule="exact"/>
              <w:jc w:val="center"/>
              <w:rPr>
                <w:szCs w:val="20"/>
              </w:rPr>
              <w:ind/>
            </w:pPr>
            <w:r>
              <w:rPr>
                <w:szCs w:val="20"/>
              </w:rPr>
              <w:t>X</w:t>
            </w:r>
          </w:p>
        </w:tc>
        <w:tc>
          <w:tcPr>
            <w:tcW w:w="992" w:type="dxa"/>
            <w:vAlign w:val="center"/>
          </w:tcPr>
          <w:p w:rsidR="009E3997" w:rsidRPr="003F3AA6" w:rsidRDefault="003F3AA6" w:rsidP="008B662C">
            <w:pPr>
              <w:spacing w:line="364" w:lineRule="exact"/>
              <w:jc w:val="center"/>
              <w:rPr>
                <w:szCs w:val="20"/>
                <w:lang w:val="ru-RU"/>
              </w:rPr>
              <w:ind/>
            </w:pPr>
            <w:r>
              <w:rPr>
                <w:szCs w:val="20"/>
                <w:lang w:val="ru-RU"/>
              </w:rPr>
              <w:t>X</w:t>
            </w:r>
          </w:p>
        </w:tc>
        <w:tc>
          <w:tcPr>
            <w:tcW w:w="1984" w:type="dxa"/>
            <w:vAlign w:val="center"/>
          </w:tcPr>
          <w:p w:rsidR="009E3997" w:rsidRPr="003F3AA6" w:rsidRDefault="008B662C" w:rsidP="008B662C">
            <w:pPr>
              <w:spacing w:line="364" w:lineRule="exact"/>
              <w:jc w:val="center"/>
              <w:rPr>
                <w:szCs w:val="20"/>
              </w:rPr>
              <w:ind/>
            </w:pPr>
            <w:r>
              <w:rPr>
                <w:szCs w:val="20"/>
              </w:rPr>
              <w:t>X</w:t>
            </w:r>
          </w:p>
        </w:tc>
        <w:tc>
          <w:tcPr>
            <w:tcW w:w="1825" w:type="dxa"/>
            <w:vAlign w:val="center"/>
          </w:tcPr>
          <w:p w:rsidR="009E3997" w:rsidRPr="003F3AA6" w:rsidRDefault="008B662C" w:rsidP="003F3AA6">
            <w:pPr>
              <w:spacing w:line="364" w:lineRule="exact"/>
              <w:jc w:val="center"/>
              <w:rPr>
                <w:szCs w:val="20"/>
              </w:rPr>
              <w:ind/>
            </w:pPr>
            <w:r>
              <w:rPr>
                <w:szCs w:val="20"/>
              </w:rPr>
              <w:t>X</w:t>
            </w:r>
          </w:p>
        </w:tc>
      </w:tr>
      <w:tr>
        <w:tc>
          <w:tcPr>
            <w:tcW w:w="1021" w:type="dxa"/>
            <w:vAlign w:val="center"/>
          </w:tcPr>
          <w:p>
            <w:pPr>
              <w:jc w:val="center"/>
              <w:ind/>
              <w:spacing w:after="" w:before=""/>
              <w:pStyle w:val="Normal"/>
            </w:pPr>
            <w:r>
              <w:rPr>
                <w:lang w:val="ru-RU"/>
                <w:szCs w:val="20"/>
              </w:rPr>
              <w:t>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26.09.2017 № 42-ЗКО, от 30.11.2017 № 86-ЗКО, от 18.07.2018 № 33-ЗКО, от 26.02.2019 № 10-ЗКО, от 22.08.2019 № 58-ЗКО, от 12.09.2019 №75-ЗКО, от 25.11.2019 № 107-ЗКО, от 02.06.2020 №41-ЗКО, с изм., внесенными Законами Курской области от 01.12.2014 № 88-ЗКО, от 04.12.2015 № 121-ЗКО, от 13.12.2016 № 103-ЗКО, от 08.12.2017 № 93-ЗКО, от 07.12.2018 № 86-ЗКО, от 09.12.2019 № 113-ЗКО)</w:t>
            </w:r>
          </w:p>
        </w:tc>
        <w:tc>
          <w:tcPr>
            <w:tcW w:w="1240" w:type="dxa"/>
            <w:vAlign w:val="center"/>
          </w:tcPr>
          <w:p>
            <w:pPr>
              <w:jc w:val="center"/>
              <w:ind/>
              <w:spacing w:after="" w:before=""/>
              <w:pStyle w:val="Normal"/>
            </w:pPr>
            <w:r>
              <w:rPr>
                <w:lang w:val="ru-RU"/>
                <w:szCs w:val="20"/>
              </w:rPr>
              <w:t>09.01.2013</w:t>
            </w:r>
          </w:p>
        </w:tc>
        <w:tc>
          <w:tcPr>
            <w:tcW w:w="992" w:type="dxa"/>
            <w:vAlign w:val="center"/>
          </w:tcPr>
          <w:p>
            <w:pPr>
              <w:jc w:val="center"/>
              <w:ind/>
              <w:spacing w:after="" w:before=""/>
              <w:pStyle w:val="Normal"/>
            </w:pPr>
            <w:r>
              <w:rPr>
                <w:lang w:val="ru-RU"/>
                <w:szCs w:val="20"/>
              </w:rPr>
              <w:t>121-ЗКО</w:t>
            </w:r>
          </w:p>
        </w:tc>
        <w:tc>
          <w:tcPr>
            <w:tcW w:w="1984" w:type="dxa"/>
            <w:vAlign w:val="center"/>
          </w:tcPr>
          <w:p>
            <w:pPr>
              <w:jc w:val="center"/>
              <w:ind/>
              <w:spacing w:after="" w:before=""/>
              <w:pStyle w:val="Normal"/>
            </w:pPr>
            <w:r>
              <w:rPr>
                <w:lang w:val="ru-RU"/>
                <w:szCs w:val="20"/>
              </w:rPr>
              <w:t>10.01.2014</w:t>
            </w:r>
          </w:p>
        </w:tc>
        <w:tc>
          <w:tcPr>
            <w:tcW w:w="1825" w:type="dxa"/>
            <w:vAlign w:val="center"/>
          </w:tcPr>
          <w:p>
            <w:pPr>
              <w:jc w:val="center"/>
              <w:ind/>
              <w:spacing w:after="" w:before=""/>
              <w:pStyle w:val="Normal"/>
            </w:pPr>
            <w:r>
              <w:rPr>
                <w:lang w:val="ru-RU"/>
                <w:szCs w:val="20"/>
              </w:rPr>
              <w:t>10.12.2013</w:t>
            </w:r>
          </w:p>
        </w:tc>
        <w:trPr>
          <w:trHeight w:val="1700"/>
        </w:trPr>
      </w:tr>
      <w:tr>
        <w:tc>
          <w:tcPr>
            <w:tcW w:w="1021" w:type="dxa"/>
            <w:vAlign w:val="center"/>
          </w:tcPr>
          <w:p>
            <w:pPr>
              <w:jc w:val="center"/>
              <w:ind/>
              <w:spacing w:after="" w:before=""/>
              <w:pStyle w:val="Normal"/>
            </w:pPr>
            <w:r>
              <w:rPr>
                <w:lang w:val="ru-RU"/>
                <w:szCs w:val="20"/>
              </w:rPr>
              <w:t>2</w:t>
            </w:r>
          </w:p>
        </w:tc>
        <w:tc>
          <w:tcPr>
            <w:tcW w:w="5359"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2.1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240" w:type="dxa"/>
            <w:vAlign w:val="center"/>
          </w:tcPr>
          <w:p>
            <w:pPr>
              <w:jc w:val="center"/>
              <w:ind/>
              <w:spacing w:after="" w:before=""/>
              <w:pStyle w:val="Normal"/>
            </w:pPr>
            <w:r>
              <w:rPr>
                <w:lang w:val="ru-RU"/>
                <w:szCs w:val="20"/>
              </w:rPr>
              <w:t>28.01.2011</w:t>
            </w:r>
          </w:p>
        </w:tc>
        <w:tc>
          <w:tcPr>
            <w:tcW w:w="992" w:type="dxa"/>
            <w:vAlign w:val="center"/>
          </w:tcPr>
          <w:p>
            <w:pPr>
              <w:jc w:val="center"/>
              <w:ind/>
              <w:spacing w:after="" w:before=""/>
              <w:pStyle w:val="Normal"/>
            </w:pPr>
            <w:r>
              <w:rPr>
                <w:lang w:val="ru-RU"/>
                <w:szCs w:val="20"/>
              </w:rPr>
              <w:t>27-пг</w:t>
            </w:r>
          </w:p>
        </w:tc>
        <w:tc>
          <w:tcPr>
            <w:tcW w:w="1984" w:type="dxa"/>
            <w:vAlign w:val="center"/>
          </w:tcPr>
          <w:p>
            <w:pPr>
              <w:jc w:val="center"/>
              <w:ind/>
              <w:spacing w:after="" w:before=""/>
              <w:pStyle w:val="Normal"/>
            </w:pPr>
            <w:r>
              <w:rPr>
                <w:lang w:val="ru-RU"/>
                <w:szCs w:val="20"/>
              </w:rPr>
              <w:t>14.02.2011</w:t>
            </w:r>
          </w:p>
        </w:tc>
        <w:tc>
          <w:tcPr>
            <w:tcW w:w="1825" w:type="dxa"/>
            <w:vAlign w:val="center"/>
          </w:tcPr>
          <w:p>
            <w:pPr>
              <w:jc w:val="center"/>
              <w:ind/>
              <w:spacing w:after="" w:before=""/>
              <w:pStyle w:val="Normal"/>
            </w:pPr>
            <w:r>
              <w:rPr>
                <w:lang w:val="ru-RU"/>
                <w:szCs w:val="20"/>
              </w:rPr>
              <w:t>31.01.2011</w:t>
            </w:r>
          </w:p>
        </w:tc>
        <w:trPr>
          <w:trHeight w:val="1700"/>
        </w:trPr>
      </w:tr>
      <w:tr>
        <w:tc>
          <w:tcPr>
            <w:tcW w:w="1021" w:type="dxa"/>
            <w:vAlign w:val="center"/>
          </w:tcPr>
          <w:p>
            <w:pPr>
              <w:jc w:val="center"/>
              <w:ind/>
              <w:spacing w:after="" w:before=""/>
              <w:pStyle w:val="Normal"/>
            </w:pPr>
            <w:r>
              <w:rPr>
                <w:lang w:val="ru-RU"/>
                <w:szCs w:val="20"/>
              </w:rPr>
              <w:t>2.2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 с изм., внесенными в постановлением Губернатора Курской области от 01.09.2011 № 355-пг)</w:t>
            </w:r>
          </w:p>
        </w:tc>
        <w:tc>
          <w:tcPr>
            <w:tcW w:w="1240" w:type="dxa"/>
            <w:vAlign w:val="center"/>
          </w:tcPr>
          <w:p>
            <w:pPr>
              <w:jc w:val="center"/>
              <w:ind/>
              <w:spacing w:after="" w:before=""/>
              <w:pStyle w:val="Normal"/>
            </w:pPr>
            <w:r>
              <w:rPr>
                <w:lang w:val="ru-RU"/>
                <w:szCs w:val="20"/>
              </w:rPr>
              <w:t>05.03.2011</w:t>
            </w:r>
          </w:p>
        </w:tc>
        <w:tc>
          <w:tcPr>
            <w:tcW w:w="992" w:type="dxa"/>
            <w:vAlign w:val="center"/>
          </w:tcPr>
          <w:p>
            <w:pPr>
              <w:jc w:val="center"/>
              <w:ind/>
              <w:spacing w:after="" w:before=""/>
              <w:pStyle w:val="Normal"/>
            </w:pPr>
            <w:r>
              <w:rPr>
                <w:lang w:val="ru-RU"/>
                <w:szCs w:val="20"/>
              </w:rPr>
              <w:t>66-пг</w:t>
            </w:r>
          </w:p>
        </w:tc>
        <w:tc>
          <w:tcPr>
            <w:tcW w:w="1984" w:type="dxa"/>
            <w:vAlign w:val="center"/>
          </w:tcPr>
          <w:p>
            <w:pPr>
              <w:jc w:val="center"/>
              <w:ind/>
              <w:spacing w:after="" w:before=""/>
              <w:pStyle w:val="Normal"/>
            </w:pPr>
            <w:r>
              <w:rPr>
                <w:lang w:val="ru-RU"/>
                <w:szCs w:val="20"/>
              </w:rPr>
              <w:t>10.03.2011</w:t>
            </w:r>
          </w:p>
        </w:tc>
        <w:tc>
          <w:tcPr>
            <w:tcW w:w="1825" w:type="dxa"/>
            <w:vAlign w:val="center"/>
          </w:tcPr>
          <w:p>
            <w:pPr>
              <w:jc w:val="center"/>
              <w:ind/>
              <w:spacing w:after="" w:before=""/>
              <w:pStyle w:val="Normal"/>
            </w:pPr>
            <w:r>
              <w:rPr>
                <w:lang w:val="ru-RU"/>
                <w:szCs w:val="20"/>
              </w:rPr>
              <w:t>09.03.2011</w:t>
            </w:r>
          </w:p>
        </w:tc>
        <w:trPr>
          <w:trHeight w:val="1700"/>
        </w:trPr>
      </w:tr>
      <w:tr>
        <w:tc>
          <w:tcPr>
            <w:tcW w:w="1021" w:type="dxa"/>
            <w:vAlign w:val="center"/>
          </w:tcPr>
          <w:p>
            <w:pPr>
              <w:jc w:val="center"/>
              <w:ind/>
              <w:spacing w:after="" w:before=""/>
              <w:pStyle w:val="Normal"/>
            </w:pPr>
            <w:r>
              <w:rPr>
                <w:lang w:val="ru-RU"/>
                <w:szCs w:val="20"/>
              </w:rPr>
              <w:t>2.3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 от 21.06.2018 № 216-пг, от 15.08.2018 № 331-пг, от 01.11.2018 № 433-пг, от 04.12.2018 № 495-пг), от 22.03.2019 № 107-пг, от 03.07.2019 № 267-пг, 01.08.2019 № 317-пг, от 18.03.2020 № 92-пг)</w:t>
            </w:r>
          </w:p>
        </w:tc>
        <w:tc>
          <w:tcPr>
            <w:tcW w:w="1240" w:type="dxa"/>
            <w:vAlign w:val="center"/>
          </w:tcPr>
          <w:p>
            <w:pPr>
              <w:jc w:val="center"/>
              <w:ind/>
              <w:spacing w:after="" w:before=""/>
              <w:pStyle w:val="Normal"/>
            </w:pPr>
            <w:r>
              <w:rPr>
                <w:lang w:val="ru-RU"/>
                <w:szCs w:val="20"/>
              </w:rPr>
              <w:t>19.03.2014</w:t>
            </w:r>
          </w:p>
        </w:tc>
        <w:tc>
          <w:tcPr>
            <w:tcW w:w="992" w:type="dxa"/>
            <w:vAlign w:val="center"/>
          </w:tcPr>
          <w:p>
            <w:pPr>
              <w:jc w:val="center"/>
              <w:ind/>
              <w:spacing w:after="" w:before=""/>
              <w:pStyle w:val="Normal"/>
            </w:pPr>
            <w:r>
              <w:rPr>
                <w:lang w:val="ru-RU"/>
                <w:szCs w:val="20"/>
              </w:rPr>
              <w:t>112-пг</w:t>
            </w:r>
          </w:p>
        </w:tc>
        <w:tc>
          <w:tcPr>
            <w:tcW w:w="1984" w:type="dxa"/>
            <w:vAlign w:val="center"/>
          </w:tcPr>
          <w:p>
            <w:pPr>
              <w:jc w:val="center"/>
              <w:ind/>
              <w:spacing w:after="" w:before=""/>
              <w:pStyle w:val="Normal"/>
            </w:pPr>
            <w:r>
              <w:rPr>
                <w:lang w:val="ru-RU"/>
                <w:szCs w:val="20"/>
              </w:rPr>
              <w:t>27.06.2014</w:t>
            </w:r>
          </w:p>
        </w:tc>
        <w:tc>
          <w:tcPr>
            <w:tcW w:w="1825" w:type="dxa"/>
            <w:vAlign w:val="center"/>
          </w:tcPr>
          <w:p>
            <w:pPr>
              <w:jc w:val="center"/>
              <w:ind/>
              <w:spacing w:after="" w:before=""/>
              <w:pStyle w:val="Normal"/>
            </w:pPr>
            <w:r>
              <w:rPr>
                <w:lang w:val="ru-RU"/>
                <w:szCs w:val="20"/>
              </w:rPr>
              <w:t>19.03.2014</w:t>
            </w:r>
          </w:p>
        </w:tc>
        <w:trPr>
          <w:trHeight w:val="1700"/>
        </w:trPr>
      </w:tr>
      <w:tr>
        <w:tc>
          <w:tcPr>
            <w:tcW w:w="1021" w:type="dxa"/>
            <w:vAlign w:val="center"/>
          </w:tcPr>
          <w:p>
            <w:pPr>
              <w:jc w:val="center"/>
              <w:ind/>
              <w:spacing w:after="" w:before=""/>
              <w:pStyle w:val="Normal"/>
            </w:pPr>
            <w:r>
              <w:rPr>
                <w:lang w:val="ru-RU"/>
                <w:szCs w:val="20"/>
              </w:rPr>
              <w:t>3</w:t>
            </w:r>
          </w:p>
        </w:tc>
        <w:tc>
          <w:tcPr>
            <w:tcW w:w="5359"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w:t>
            </w:r>
          </w:p>
        </w:tc>
        <w:tc>
          <w:tcPr>
            <w:tcW w:w="5359"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9</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приказов комитета образования и науки Курской области от 26.01.2015 № 1/1-43а,  от 28.01.2015 №1/1-60а)</w:t>
            </w:r>
          </w:p>
        </w:tc>
        <w:tc>
          <w:tcPr>
            <w:tcW w:w="1240" w:type="dxa"/>
            <w:vAlign w:val="center"/>
          </w:tcPr>
          <w:p>
            <w:pPr>
              <w:jc w:val="center"/>
              <w:ind/>
              <w:spacing w:after="" w:before=""/>
              <w:pStyle w:val="Normal"/>
            </w:pPr>
            <w:r>
              <w:rPr>
                <w:lang w:val="ru-RU"/>
                <w:szCs w:val="20"/>
              </w:rPr>
              <w:t>09.01.2014</w:t>
            </w:r>
          </w:p>
        </w:tc>
        <w:tc>
          <w:tcPr>
            <w:tcW w:w="992" w:type="dxa"/>
            <w:vAlign w:val="center"/>
          </w:tcPr>
          <w:p>
            <w:pPr>
              <w:jc w:val="center"/>
              <w:ind/>
              <w:spacing w:after="" w:before=""/>
              <w:pStyle w:val="Normal"/>
            </w:pPr>
            <w:r>
              <w:rPr>
                <w:lang w:val="ru-RU"/>
                <w:szCs w:val="20"/>
              </w:rPr>
              <w:t>1/1-1</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09.01.2014</w:t>
            </w:r>
          </w:p>
        </w:tc>
        <w:trPr>
          <w:trHeight w:val="1700"/>
        </w:trPr>
      </w:tr>
      <w:tr>
        <w:tc>
          <w:tcPr>
            <w:tcW w:w="1021" w:type="dxa"/>
            <w:vAlign w:val="center"/>
          </w:tcPr>
          <w:p>
            <w:pPr>
              <w:jc w:val="center"/>
              <w:ind/>
              <w:spacing w:after="" w:before=""/>
              <w:pStyle w:val="Normal"/>
            </w:pPr>
            <w:r>
              <w:rPr>
                <w:lang w:val="ru-RU"/>
                <w:szCs w:val="20"/>
              </w:rPr>
              <w:t>4.2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Порядка формирования и хранения лицензионных дел соискателей лицензии или лицензиатов в комитете образования и науки Курской области" </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1/1-1344</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порядка приобретения, учета, хранения и заполнения бланков лицензий на осуществление образовательной деятельности, временной лицензии на осуществление образовательной деятельности и приложений к ним"</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1/1-1345</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4.4</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формы предписания об устранении выявленных нарушений лицензионных требований и условий" (в ред. приказа комитета образования и науки Курской области от 31.12.2013 № 1/1-2433 )</w:t>
            </w:r>
          </w:p>
        </w:tc>
        <w:tc>
          <w:tcPr>
            <w:tcW w:w="1240" w:type="dxa"/>
            <w:vAlign w:val="center"/>
          </w:tcPr>
          <w:p>
            <w:pPr>
              <w:jc w:val="center"/>
              <w:ind/>
              <w:spacing w:after="" w:before=""/>
              <w:pStyle w:val="Normal"/>
            </w:pPr>
            <w:r>
              <w:rPr>
                <w:lang w:val="ru-RU"/>
                <w:szCs w:val="20"/>
              </w:rPr>
              <w:t>16.10.2012</w:t>
            </w:r>
          </w:p>
        </w:tc>
        <w:tc>
          <w:tcPr>
            <w:tcW w:w="992" w:type="dxa"/>
            <w:vAlign w:val="center"/>
          </w:tcPr>
          <w:p>
            <w:pPr>
              <w:jc w:val="center"/>
              <w:ind/>
              <w:spacing w:after="" w:before=""/>
              <w:pStyle w:val="Normal"/>
            </w:pPr>
            <w:r>
              <w:rPr>
                <w:lang w:val="ru-RU"/>
                <w:szCs w:val="20"/>
              </w:rPr>
              <w:t>1/1-2433</w:t>
            </w:r>
          </w:p>
        </w:tc>
        <w:tc>
          <w:tcPr>
            <w:tcW w:w="1984" w:type="dxa"/>
            <w:vAlign w:val="center"/>
          </w:tcPr>
          <w:p>
            <w:pPr>
              <w:jc w:val="center"/>
              <w:ind/>
              <w:spacing w:after="" w:before=""/>
              <w:pStyle w:val="Normal"/>
            </w:pPr>
            <w:r>
              <w:rPr>
                <w:lang w:val="ru-RU"/>
                <w:szCs w:val="20"/>
              </w:rPr>
              <w:t>19.10.2012</w:t>
            </w:r>
          </w:p>
        </w:tc>
        <w:tc>
          <w:tcPr>
            <w:tcW w:w="1825" w:type="dxa"/>
            <w:vAlign w:val="center"/>
          </w:tcPr>
          <w:p>
            <w:pPr>
              <w:jc w:val="center"/>
              <w:ind/>
              <w:spacing w:after="" w:before=""/>
              <w:pStyle w:val="Normal"/>
            </w:pPr>
            <w:r>
              <w:rPr>
                <w:lang w:val="ru-RU"/>
                <w:szCs w:val="20"/>
              </w:rPr>
              <w:t>17.10.2012</w:t>
            </w:r>
          </w:p>
        </w:tc>
        <w:trPr>
          <w:trHeight w:val="1700"/>
        </w:trPr>
      </w:tr>
      <w:tr>
        <w:tc>
          <w:tcPr>
            <w:tcW w:w="1021" w:type="dxa"/>
            <w:vAlign w:val="center"/>
          </w:tcPr>
          <w:p>
            <w:pPr>
              <w:jc w:val="center"/>
              <w:ind/>
              <w:spacing w:after="" w:before=""/>
              <w:pStyle w:val="Normal"/>
            </w:pPr>
            <w:r>
              <w:rPr>
                <w:lang w:val="ru-RU"/>
                <w:szCs w:val="20"/>
              </w:rPr>
              <w:t>4.5</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форм заявлений и иных документов, используемых комитетом образования и науки Курской области в процессе лицензирования образовательной деятельности" </w:t>
            </w:r>
          </w:p>
        </w:tc>
        <w:tc>
          <w:tcPr>
            <w:tcW w:w="1240" w:type="dxa"/>
            <w:vAlign w:val="center"/>
          </w:tcPr>
          <w:p>
            <w:pPr>
              <w:jc w:val="center"/>
              <w:ind/>
              <w:spacing w:after="" w:before=""/>
              <w:pStyle w:val="Normal"/>
            </w:pPr>
            <w:r>
              <w:rPr>
                <w:lang w:val="ru-RU"/>
                <w:szCs w:val="20"/>
              </w:rPr>
              <w:t>15.09.2017</w:t>
            </w:r>
          </w:p>
        </w:tc>
        <w:tc>
          <w:tcPr>
            <w:tcW w:w="992" w:type="dxa"/>
            <w:vAlign w:val="center"/>
          </w:tcPr>
          <w:p>
            <w:pPr>
              <w:jc w:val="center"/>
              <w:ind/>
              <w:spacing w:after="" w:before=""/>
              <w:pStyle w:val="Normal"/>
            </w:pPr>
            <w:r>
              <w:rPr>
                <w:lang w:val="ru-RU"/>
                <w:szCs w:val="20"/>
              </w:rPr>
              <w:t>1/1-1128а</w:t>
            </w:r>
          </w:p>
        </w:tc>
        <w:tc>
          <w:tcPr>
            <w:tcW w:w="1984" w:type="dxa"/>
            <w:vAlign w:val="center"/>
          </w:tcPr>
          <w:p>
            <w:pPr>
              <w:jc w:val="center"/>
              <w:ind/>
              <w:spacing w:after="" w:before=""/>
              <w:pStyle w:val="Normal"/>
            </w:pPr>
            <w:r>
              <w:rPr>
                <w:lang w:val="ru-RU"/>
                <w:szCs w:val="20"/>
              </w:rPr>
              <w:t>19.09.2017</w:t>
            </w:r>
          </w:p>
        </w:tc>
        <w:tc>
          <w:tcPr>
            <w:tcW w:w="1825" w:type="dxa"/>
            <w:vAlign w:val="center"/>
          </w:tcPr>
          <w:p>
            <w:pPr>
              <w:jc w:val="center"/>
              <w:ind/>
              <w:spacing w:after="" w:before=""/>
              <w:pStyle w:val="Normal"/>
            </w:pPr>
            <w:r>
              <w:rPr>
                <w:lang w:val="ru-RU"/>
                <w:szCs w:val="20"/>
              </w:rPr>
              <w:t>18.09.2017</w:t>
            </w:r>
          </w:p>
        </w:tc>
        <w:trPr>
          <w:trHeight w:val="1700"/>
        </w:trPr>
      </w:tr>
      <w:tr>
        <w:tc>
          <w:tcPr>
            <w:tcW w:w="1021" w:type="dxa"/>
            <w:vAlign w:val="center"/>
          </w:tcPr>
          <w:p>
            <w:pPr>
              <w:jc w:val="center"/>
              <w:ind/>
              <w:spacing w:after="" w:before=""/>
              <w:pStyle w:val="Normal"/>
            </w:pPr>
            <w:r>
              <w:rPr>
                <w:lang w:val="ru-RU"/>
                <w:szCs w:val="20"/>
              </w:rPr>
              <w:t>4.6</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tc>
        <w:tc>
          <w:tcPr>
            <w:tcW w:w="1240" w:type="dxa"/>
            <w:vAlign w:val="center"/>
          </w:tcPr>
          <w:p>
            <w:pPr>
              <w:jc w:val="center"/>
              <w:ind/>
              <w:spacing w:after="" w:before=""/>
              <w:pStyle w:val="Normal"/>
            </w:pPr>
            <w:r>
              <w:rPr>
                <w:lang w:val="ru-RU"/>
                <w:szCs w:val="20"/>
              </w:rPr>
              <w:t>19.01.2015</w:t>
            </w:r>
          </w:p>
        </w:tc>
        <w:tc>
          <w:tcPr>
            <w:tcW w:w="992" w:type="dxa"/>
            <w:vAlign w:val="center"/>
          </w:tcPr>
          <w:p>
            <w:pPr>
              <w:jc w:val="center"/>
              <w:ind/>
              <w:spacing w:after="" w:before=""/>
              <w:pStyle w:val="Normal"/>
            </w:pPr>
            <w:r>
              <w:rPr>
                <w:lang w:val="ru-RU"/>
                <w:szCs w:val="20"/>
              </w:rPr>
              <w:t>1/1-23а</w:t>
            </w:r>
          </w:p>
        </w:tc>
        <w:tc>
          <w:tcPr>
            <w:tcW w:w="1984" w:type="dxa"/>
            <w:vAlign w:val="center"/>
          </w:tcPr>
          <w:p>
            <w:pPr>
              <w:jc w:val="center"/>
              <w:ind/>
              <w:spacing w:after="" w:before=""/>
              <w:pStyle w:val="Normal"/>
            </w:pPr>
            <w:r>
              <w:rPr>
                <w:lang w:val="ru-RU"/>
                <w:szCs w:val="20"/>
              </w:rPr>
              <w:t>26.01.2015</w:t>
            </w:r>
          </w:p>
        </w:tc>
        <w:tc>
          <w:tcPr>
            <w:tcW w:w="1825" w:type="dxa"/>
            <w:vAlign w:val="center"/>
          </w:tcPr>
          <w:p>
            <w:pPr>
              <w:jc w:val="center"/>
              <w:ind/>
              <w:spacing w:after="" w:before=""/>
              <w:pStyle w:val="Normal"/>
            </w:pPr>
            <w:r>
              <w:rPr>
                <w:lang w:val="ru-RU"/>
                <w:szCs w:val="20"/>
              </w:rPr>
              <w:t>19.01.2015</w:t>
            </w:r>
          </w:p>
        </w:tc>
        <w:trPr>
          <w:trHeight w:val="1700"/>
        </w:trPr>
      </w:tr>
      <w:tr>
        <w:tc>
          <w:tcPr>
            <w:tcW w:w="1021" w:type="dxa"/>
            <w:vAlign w:val="center"/>
          </w:tcPr>
          <w:p>
            <w:pPr>
              <w:jc w:val="center"/>
              <w:ind/>
              <w:spacing w:after="" w:before=""/>
              <w:pStyle w:val="Normal"/>
            </w:pPr>
            <w:r>
              <w:rPr>
                <w:lang w:val="ru-RU"/>
                <w:szCs w:val="20"/>
              </w:rPr>
              <w:t>4.7</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уведомлений и выписки из реестра лицензии на осуществление образовательной деятельности"</w:t>
            </w:r>
          </w:p>
        </w:tc>
        <w:tc>
          <w:tcPr>
            <w:tcW w:w="1240" w:type="dxa"/>
            <w:vAlign w:val="center"/>
          </w:tcPr>
          <w:p>
            <w:pPr>
              <w:jc w:val="center"/>
              <w:ind/>
              <w:spacing w:after="" w:before=""/>
              <w:pStyle w:val="Normal"/>
            </w:pPr>
            <w:r>
              <w:rPr>
                <w:lang w:val="ru-RU"/>
                <w:szCs w:val="20"/>
              </w:rPr>
              <w:t>16.12.2013</w:t>
            </w:r>
          </w:p>
        </w:tc>
        <w:tc>
          <w:tcPr>
            <w:tcW w:w="992" w:type="dxa"/>
            <w:vAlign w:val="center"/>
          </w:tcPr>
          <w:p>
            <w:pPr>
              <w:jc w:val="center"/>
              <w:ind/>
              <w:spacing w:after="" w:before=""/>
              <w:pStyle w:val="Normal"/>
            </w:pPr>
            <w:r>
              <w:rPr>
                <w:lang w:val="ru-RU"/>
                <w:szCs w:val="20"/>
              </w:rPr>
              <w:t>1/1-808</w:t>
            </w:r>
          </w:p>
        </w:tc>
        <w:tc>
          <w:tcPr>
            <w:tcW w:w="1984" w:type="dxa"/>
            <w:vAlign w:val="center"/>
          </w:tcPr>
          <w:p>
            <w:pPr>
              <w:jc w:val="center"/>
              <w:ind/>
              <w:spacing w:after="" w:before=""/>
              <w:pStyle w:val="Normal"/>
            </w:pPr>
            <w:r>
              <w:rPr>
                <w:lang w:val="ru-RU"/>
                <w:szCs w:val="20"/>
              </w:rPr>
              <w:t>18.12.2013</w:t>
            </w:r>
          </w:p>
        </w:tc>
        <w:tc>
          <w:tcPr>
            <w:tcW w:w="1825" w:type="dxa"/>
            <w:vAlign w:val="center"/>
          </w:tcPr>
          <w:p>
            <w:pPr>
              <w:jc w:val="center"/>
              <w:ind/>
              <w:spacing w:after="" w:before=""/>
              <w:pStyle w:val="Normal"/>
            </w:pPr>
            <w:r>
              <w:rPr>
                <w:lang w:val="ru-RU"/>
                <w:szCs w:val="20"/>
              </w:rPr>
              <w:t>17.12.2013</w:t>
            </w:r>
          </w:p>
        </w:tc>
        <w:trPr>
          <w:trHeight w:val="1700"/>
        </w:trPr>
      </w:tr>
      <w:tr>
        <w:tc>
          <w:tcPr>
            <w:tcW w:w="1021" w:type="dxa"/>
            <w:vAlign w:val="center"/>
          </w:tcPr>
          <w:p>
            <w:pPr>
              <w:jc w:val="center"/>
              <w:ind/>
              <w:spacing w:after="" w:before=""/>
              <w:pStyle w:val="Normal"/>
            </w:pPr>
            <w:r>
              <w:rPr>
                <w:lang w:val="ru-RU"/>
                <w:szCs w:val="20"/>
              </w:rPr>
              <w:t>4.8</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240" w:type="dxa"/>
            <w:vAlign w:val="center"/>
          </w:tcPr>
          <w:p>
            <w:pPr>
              <w:jc w:val="center"/>
              <w:ind/>
              <w:spacing w:after="" w:before=""/>
              <w:pStyle w:val="Normal"/>
            </w:pPr>
            <w:r>
              <w:rPr>
                <w:lang w:val="ru-RU"/>
                <w:szCs w:val="20"/>
              </w:rPr>
              <w:t>30.06.2020</w:t>
            </w:r>
          </w:p>
        </w:tc>
        <w:tc>
          <w:tcPr>
            <w:tcW w:w="992" w:type="dxa"/>
            <w:vAlign w:val="center"/>
          </w:tcPr>
          <w:p>
            <w:pPr>
              <w:jc w:val="center"/>
              <w:ind/>
              <w:spacing w:after="" w:before=""/>
              <w:pStyle w:val="Normal"/>
            </w:pPr>
            <w:r>
              <w:rPr>
                <w:lang w:val="ru-RU"/>
                <w:szCs w:val="20"/>
              </w:rPr>
              <w:t>1/1-407</w:t>
            </w:r>
          </w:p>
        </w:tc>
        <w:tc>
          <w:tcPr>
            <w:tcW w:w="1984" w:type="dxa"/>
            <w:vAlign w:val="center"/>
          </w:tcPr>
          <w:p>
            <w:pPr>
              <w:jc w:val="center"/>
              <w:ind/>
              <w:spacing w:after="" w:before=""/>
              <w:pStyle w:val="Normal"/>
            </w:pPr>
            <w:r>
              <w:rPr>
                <w:lang w:val="ru-RU"/>
                <w:szCs w:val="20"/>
              </w:rPr>
              <w:t>30.06.2020</w:t>
            </w:r>
          </w:p>
        </w:tc>
        <w:tc>
          <w:tcPr>
            <w:tcW w:w="1825" w:type="dxa"/>
            <w:vAlign w:val="center"/>
          </w:tcPr>
          <w:p>
            <w:pPr>
              <w:jc w:val="center"/>
              <w:ind/>
              <w:spacing w:after="" w:before=""/>
              <w:pStyle w:val="Normal"/>
            </w:pPr>
            <w:r>
              <w:rPr>
                <w:lang w:val="ru-RU"/>
                <w:szCs w:val="20"/>
              </w:rPr>
              <w:t>30.06.2020</w:t>
            </w:r>
          </w:p>
        </w:tc>
        <w:trPr>
          <w:trHeight w:val="1700"/>
        </w:trPr>
      </w:tr>
      <w:tr>
        <w:tc>
          <w:tcPr>
            <w:tcW w:w="1021" w:type="dxa"/>
            <w:vAlign w:val="center"/>
          </w:tcPr>
          <w:p>
            <w:pPr>
              <w:jc w:val="center"/>
              <w:ind/>
              <w:spacing w:after="" w:before=""/>
              <w:pStyle w:val="Normal"/>
            </w:pPr>
            <w:r>
              <w:rPr>
                <w:lang w:val="ru-RU"/>
                <w:szCs w:val="20"/>
              </w:rPr>
              <w:t>4.9</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  (в ред. приказа комитета образования и науки Курской области от 23.09.2019 № 1/1-850а)</w:t>
            </w:r>
          </w:p>
        </w:tc>
        <w:tc>
          <w:tcPr>
            <w:tcW w:w="1240" w:type="dxa"/>
            <w:vAlign w:val="center"/>
          </w:tcPr>
          <w:p>
            <w:pPr>
              <w:jc w:val="center"/>
              <w:ind/>
              <w:spacing w:after="" w:before=""/>
              <w:pStyle w:val="Normal"/>
            </w:pPr>
            <w:r>
              <w:rPr>
                <w:lang w:val="ru-RU"/>
                <w:szCs w:val="20"/>
              </w:rPr>
              <w:t>26.04.2018</w:t>
            </w:r>
          </w:p>
        </w:tc>
        <w:tc>
          <w:tcPr>
            <w:tcW w:w="992" w:type="dxa"/>
            <w:vAlign w:val="center"/>
          </w:tcPr>
          <w:p>
            <w:pPr>
              <w:jc w:val="center"/>
              <w:ind/>
              <w:spacing w:after="" w:before=""/>
              <w:pStyle w:val="Normal"/>
            </w:pPr>
            <w:r>
              <w:rPr>
                <w:lang w:val="ru-RU"/>
                <w:szCs w:val="20"/>
              </w:rPr>
              <w:t>1/1-394</w:t>
            </w:r>
          </w:p>
        </w:tc>
        <w:tc>
          <w:tcPr>
            <w:tcW w:w="1984" w:type="dxa"/>
            <w:vAlign w:val="center"/>
          </w:tcPr>
          <w:p>
            <w:pPr>
              <w:jc w:val="center"/>
              <w:ind/>
              <w:spacing w:after="" w:before=""/>
              <w:pStyle w:val="Normal"/>
            </w:pPr>
            <w:r>
              <w:rPr>
                <w:lang w:val="ru-RU"/>
                <w:szCs w:val="20"/>
              </w:rPr>
              <w:t>18.05.2018</w:t>
            </w:r>
          </w:p>
        </w:tc>
        <w:tc>
          <w:tcPr>
            <w:tcW w:w="1825" w:type="dxa"/>
            <w:vAlign w:val="center"/>
          </w:tcPr>
          <w:p>
            <w:pPr>
              <w:jc w:val="center"/>
              <w:ind/>
              <w:spacing w:after="" w:before=""/>
              <w:pStyle w:val="Normal"/>
            </w:pPr>
            <w:r>
              <w:rPr>
                <w:lang w:val="ru-RU"/>
                <w:szCs w:val="20"/>
              </w:rPr>
              <w:t>18.05.2018</w:t>
            </w:r>
          </w:p>
        </w:tc>
        <w:trPr>
          <w:trHeight w:val="1700"/>
        </w:trPr>
      </w:tr>
    </w:tbl>
    <w:p w:rsidR="00227C1F" w:rsidRDefault="00227C1F" w:rsidP="00F4082D">
      <w:pPr>
        <w:spacing w:line="364" w:lineRule="exact"/>
        <w:rPr>
          <w:sz w:val="28"/>
        </w:rPr>
      </w:pPr>
    </w:p>
    <w:p w:rsidR="00227C1F" w:rsidRPr="00227C1F" w:rsidRDefault="00227C1F" w:rsidP="00227C1F">
      <w:pPr>
        <w:spacing w:line="364" w:lineRule="exact"/>
        <w:rPr>
          <w:sz w:val="16"/>
          <w:szCs w:val="16"/>
          <w:lang w:val="ru-RU"/>
        </w:rPr>
      </w:pPr>
      <w:r w:rsidRPr="00227C1F">
        <w:rPr>
          <w:sz w:val="16"/>
          <w:szCs w:val="16"/>
          <w:lang w:val="ru-RU"/>
        </w:rPr>
        <w:t>Примечания:</w:t>
      </w:r>
    </w:p>
    <w:p w:rsidR="00227C1F" w:rsidRPr="00227C1F" w:rsidRDefault="00227C1F" w:rsidP="0088099C">
      <w:pPr>
        <w:pStyle w:val="a4"/>
        <w:numPr>
          <w:ilvl w:val="0"/>
          <w:numId w:val="3"/>
        </w:numPr>
        <w:rPr>
          <w:sz w:val="16"/>
          <w:szCs w:val="16"/>
          <w:lang w:val="ru-RU"/>
        </w:rPr>
      </w:pPr>
      <w:r w:rsidRPr="00227C1F">
        <w:rPr>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лицензированию образовательной деятельности.</w:t>
      </w:r>
    </w:p>
    <w:p w:rsidR="00227C1F" w:rsidRPr="00227C1F" w:rsidRDefault="00227C1F" w:rsidP="0088099C">
      <w:pPr>
        <w:pStyle w:val="a4"/>
        <w:numPr>
          <w:ilvl w:val="0"/>
          <w:numId w:val="3"/>
        </w:numPr>
        <w:rPr>
          <w:sz w:val="16"/>
          <w:szCs w:val="16"/>
          <w:lang w:val="ru-RU"/>
        </w:rPr>
      </w:pPr>
      <w:r w:rsidRPr="00227C1F">
        <w:rPr>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52579" w:rsidRPr="00227C1F" w:rsidRDefault="00227C1F" w:rsidP="0088099C">
      <w:pPr>
        <w:pStyle w:val="a4"/>
        <w:numPr>
          <w:ilvl w:val="0"/>
          <w:numId w:val="3"/>
        </w:numPr>
        <w:rPr>
          <w:sz w:val="16"/>
          <w:szCs w:val="16"/>
          <w:lang w:val="ru-RU"/>
        </w:rPr>
      </w:pPr>
      <w:r w:rsidRPr="00227C1F">
        <w:rPr>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FB1940">
        <w:rPr>
          <w:noProof/>
          <w:lang w:val="ru-RU" w:eastAsia="ru-RU"/>
        </w:rPr>
        <mc:AlternateContent>
          <mc:Choice Requires="wps">
            <w:drawing>
              <wp:anchor distT="0" distB="0" distL="114300" distR="114300" simplePos="0" relativeHeight="251667456" behindDoc="1" locked="0" layoutInCell="0" allowOverlap="1">
                <wp:simplePos x="0" y="0"/>
                <wp:positionH relativeFrom="column">
                  <wp:posOffset>9361170</wp:posOffset>
                </wp:positionH>
                <wp:positionV relativeFrom="paragraph">
                  <wp:posOffset>-1158875</wp:posOffset>
                </wp:positionV>
                <wp:extent cx="12700" cy="12700"/>
                <wp:effectExtent l="0" t="4445" r="0" b="19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70671" id="Rectangle 11" o:spid="_x0000_s1026" style="position:absolute;margin-left:737.1pt;margin-top:-91.25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" o:allowincell="f" fillcolor="black" strokecolor="white"/>
            </w:pict>
          </mc:Fallback>
        </mc:AlternateContent>
      </w:r>
    </w:p>
    <w:sectPr w:rsidR="00852579" w:rsidRPr="00227C1F" w:rsidSect="00935ACE">
      <w:pgSz w:w="16840" w:h="11910" w:orient="landscape"/>
      <w:pgMar w:top="440" w:right="960" w:bottom="280" w:left="1020" w:header="2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4FF" w:rsidRDefault="004474FF">
      <w:r>
        <w:separator/>
      </w:r>
    </w:p>
  </w:endnote>
  <w:endnote w:type="continuationSeparator" w:id="0">
    <w:p w:rsidR="004474FF" w:rsidRDefault="0044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4FF" w:rsidRDefault="004474FF">
      <w:r>
        <w:separator/>
      </w:r>
    </w:p>
  </w:footnote>
  <w:footnote w:type="continuationSeparator" w:id="0">
    <w:p w:rsidR="004474FF" w:rsidRDefault="0044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79" w:rsidRDefault="00852579">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4713264"/>
    <w:multiLevelType w:val="hybridMultilevel"/>
    <w:tmpl w:val="C186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7B3F40"/>
    <w:multiLevelType w:val="hybridMultilevel"/>
    <w:tmpl w:val="6B24A864"/>
    <w:lvl w:ilvl="0" w:tplc="3792385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79"/>
    <w:rsid w:val="000063FF"/>
    <w:rsid w:val="00031CEC"/>
    <w:rsid w:val="00037246"/>
    <w:rsid w:val="00054E5F"/>
    <w:rsid w:val="000649FE"/>
    <w:rsid w:val="000A0B3D"/>
    <w:rsid w:val="000B309C"/>
    <w:rsid w:val="000C588F"/>
    <w:rsid w:val="000C7AA7"/>
    <w:rsid w:val="000E488D"/>
    <w:rsid w:val="000F3913"/>
    <w:rsid w:val="00107E72"/>
    <w:rsid w:val="00110C2D"/>
    <w:rsid w:val="00123C02"/>
    <w:rsid w:val="0012509A"/>
    <w:rsid w:val="00155BB1"/>
    <w:rsid w:val="001668B3"/>
    <w:rsid w:val="00171144"/>
    <w:rsid w:val="0017383C"/>
    <w:rsid w:val="001751E0"/>
    <w:rsid w:val="001C1981"/>
    <w:rsid w:val="001C740F"/>
    <w:rsid w:val="001E5B66"/>
    <w:rsid w:val="001F129E"/>
    <w:rsid w:val="001F708B"/>
    <w:rsid w:val="0021331F"/>
    <w:rsid w:val="00227C1F"/>
    <w:rsid w:val="00230257"/>
    <w:rsid w:val="00230FB2"/>
    <w:rsid w:val="00241AFE"/>
    <w:rsid w:val="0024540C"/>
    <w:rsid w:val="0025733D"/>
    <w:rsid w:val="00264309"/>
    <w:rsid w:val="002851F8"/>
    <w:rsid w:val="002A40A1"/>
    <w:rsid w:val="002A44E2"/>
    <w:rsid w:val="002A6948"/>
    <w:rsid w:val="002C04BD"/>
    <w:rsid w:val="002C0D5F"/>
    <w:rsid w:val="002C1267"/>
    <w:rsid w:val="002C6891"/>
    <w:rsid w:val="002D4870"/>
    <w:rsid w:val="002D5917"/>
    <w:rsid w:val="002E4C96"/>
    <w:rsid w:val="002E72DC"/>
    <w:rsid w:val="002F0798"/>
    <w:rsid w:val="002F101B"/>
    <w:rsid w:val="00307E87"/>
    <w:rsid w:val="00313A97"/>
    <w:rsid w:val="003155AC"/>
    <w:rsid w:val="0033095C"/>
    <w:rsid w:val="00334F90"/>
    <w:rsid w:val="00356B4F"/>
    <w:rsid w:val="003670F0"/>
    <w:rsid w:val="0037334A"/>
    <w:rsid w:val="00376459"/>
    <w:rsid w:val="003B0F8E"/>
    <w:rsid w:val="003B1FE3"/>
    <w:rsid w:val="003B26F6"/>
    <w:rsid w:val="003B549F"/>
    <w:rsid w:val="003E10C1"/>
    <w:rsid w:val="003F3AA6"/>
    <w:rsid w:val="003F3BA8"/>
    <w:rsid w:val="00407D33"/>
    <w:rsid w:val="004132C1"/>
    <w:rsid w:val="004132F1"/>
    <w:rsid w:val="004179FB"/>
    <w:rsid w:val="00425C2D"/>
    <w:rsid w:val="0043430A"/>
    <w:rsid w:val="0044437A"/>
    <w:rsid w:val="004474FF"/>
    <w:rsid w:val="0045435D"/>
    <w:rsid w:val="00460F03"/>
    <w:rsid w:val="00482B56"/>
    <w:rsid w:val="00485E8F"/>
    <w:rsid w:val="004A5325"/>
    <w:rsid w:val="004A7C06"/>
    <w:rsid w:val="004B0A79"/>
    <w:rsid w:val="004B78FD"/>
    <w:rsid w:val="004C3034"/>
    <w:rsid w:val="004D597A"/>
    <w:rsid w:val="004E1344"/>
    <w:rsid w:val="004F2999"/>
    <w:rsid w:val="004F30D4"/>
    <w:rsid w:val="00511F89"/>
    <w:rsid w:val="005145AE"/>
    <w:rsid w:val="00520C0A"/>
    <w:rsid w:val="00520CB5"/>
    <w:rsid w:val="00523C22"/>
    <w:rsid w:val="005256DC"/>
    <w:rsid w:val="005327EC"/>
    <w:rsid w:val="00571C49"/>
    <w:rsid w:val="00577E48"/>
    <w:rsid w:val="0058697B"/>
    <w:rsid w:val="00593C33"/>
    <w:rsid w:val="005A6CBF"/>
    <w:rsid w:val="005E26DC"/>
    <w:rsid w:val="005E3902"/>
    <w:rsid w:val="00626939"/>
    <w:rsid w:val="006356BC"/>
    <w:rsid w:val="00655202"/>
    <w:rsid w:val="00663D3A"/>
    <w:rsid w:val="00693583"/>
    <w:rsid w:val="00694567"/>
    <w:rsid w:val="006B6DF6"/>
    <w:rsid w:val="006C3DA0"/>
    <w:rsid w:val="006D34A9"/>
    <w:rsid w:val="006E247C"/>
    <w:rsid w:val="00702520"/>
    <w:rsid w:val="007054E8"/>
    <w:rsid w:val="0075007A"/>
    <w:rsid w:val="00750CEF"/>
    <w:rsid w:val="00756814"/>
    <w:rsid w:val="00787E19"/>
    <w:rsid w:val="00793F5C"/>
    <w:rsid w:val="007A1BD3"/>
    <w:rsid w:val="007A659C"/>
    <w:rsid w:val="007B6989"/>
    <w:rsid w:val="007E0109"/>
    <w:rsid w:val="007E61CC"/>
    <w:rsid w:val="007F6A59"/>
    <w:rsid w:val="00804B4B"/>
    <w:rsid w:val="008118D6"/>
    <w:rsid w:val="008255DF"/>
    <w:rsid w:val="0083508A"/>
    <w:rsid w:val="008426D7"/>
    <w:rsid w:val="00852579"/>
    <w:rsid w:val="00863BBB"/>
    <w:rsid w:val="00874A6A"/>
    <w:rsid w:val="00876336"/>
    <w:rsid w:val="0088099C"/>
    <w:rsid w:val="008820C9"/>
    <w:rsid w:val="0088388B"/>
    <w:rsid w:val="008B662C"/>
    <w:rsid w:val="008C046F"/>
    <w:rsid w:val="008C2389"/>
    <w:rsid w:val="008F56EF"/>
    <w:rsid w:val="0090573F"/>
    <w:rsid w:val="009069C3"/>
    <w:rsid w:val="009272C4"/>
    <w:rsid w:val="00930BDB"/>
    <w:rsid w:val="00935ACE"/>
    <w:rsid w:val="00952C3F"/>
    <w:rsid w:val="0098359C"/>
    <w:rsid w:val="00984B9D"/>
    <w:rsid w:val="00991887"/>
    <w:rsid w:val="009970C1"/>
    <w:rsid w:val="009A7D56"/>
    <w:rsid w:val="009B5FCF"/>
    <w:rsid w:val="009D572A"/>
    <w:rsid w:val="009E3997"/>
    <w:rsid w:val="009E4B2F"/>
    <w:rsid w:val="009F5EB5"/>
    <w:rsid w:val="00A027AD"/>
    <w:rsid w:val="00A05A39"/>
    <w:rsid w:val="00A11E19"/>
    <w:rsid w:val="00A302D2"/>
    <w:rsid w:val="00A351E5"/>
    <w:rsid w:val="00A5306E"/>
    <w:rsid w:val="00A60F29"/>
    <w:rsid w:val="00A72E2E"/>
    <w:rsid w:val="00A814B7"/>
    <w:rsid w:val="00A850F6"/>
    <w:rsid w:val="00A8798B"/>
    <w:rsid w:val="00A87AFA"/>
    <w:rsid w:val="00A93FB8"/>
    <w:rsid w:val="00AA0792"/>
    <w:rsid w:val="00AA53DB"/>
    <w:rsid w:val="00AE6EB8"/>
    <w:rsid w:val="00AF4474"/>
    <w:rsid w:val="00B21059"/>
    <w:rsid w:val="00B4182D"/>
    <w:rsid w:val="00B52986"/>
    <w:rsid w:val="00B52F27"/>
    <w:rsid w:val="00B57EE7"/>
    <w:rsid w:val="00B96CB8"/>
    <w:rsid w:val="00BA3119"/>
    <w:rsid w:val="00BA67F0"/>
    <w:rsid w:val="00BB7BFF"/>
    <w:rsid w:val="00BC3605"/>
    <w:rsid w:val="00BC4150"/>
    <w:rsid w:val="00BD63E5"/>
    <w:rsid w:val="00BE5662"/>
    <w:rsid w:val="00BE5C0A"/>
    <w:rsid w:val="00BF5DE4"/>
    <w:rsid w:val="00BF774F"/>
    <w:rsid w:val="00C002D8"/>
    <w:rsid w:val="00C05922"/>
    <w:rsid w:val="00C11D5D"/>
    <w:rsid w:val="00C12850"/>
    <w:rsid w:val="00C25BCD"/>
    <w:rsid w:val="00C6120E"/>
    <w:rsid w:val="00C67A4F"/>
    <w:rsid w:val="00C87AA2"/>
    <w:rsid w:val="00CC4ACC"/>
    <w:rsid w:val="00CE7185"/>
    <w:rsid w:val="00D248FA"/>
    <w:rsid w:val="00D30C9D"/>
    <w:rsid w:val="00D405D2"/>
    <w:rsid w:val="00D46FFF"/>
    <w:rsid w:val="00D60667"/>
    <w:rsid w:val="00D9702F"/>
    <w:rsid w:val="00DB5786"/>
    <w:rsid w:val="00DC20CF"/>
    <w:rsid w:val="00DC2C9D"/>
    <w:rsid w:val="00DC2F24"/>
    <w:rsid w:val="00DF5170"/>
    <w:rsid w:val="00E02CAE"/>
    <w:rsid w:val="00E03A4E"/>
    <w:rsid w:val="00E06FED"/>
    <w:rsid w:val="00E21FAC"/>
    <w:rsid w:val="00E709A7"/>
    <w:rsid w:val="00E91846"/>
    <w:rsid w:val="00E963EF"/>
    <w:rsid w:val="00E97187"/>
    <w:rsid w:val="00EC4A62"/>
    <w:rsid w:val="00EC61A0"/>
    <w:rsid w:val="00ED0856"/>
    <w:rsid w:val="00ED110E"/>
    <w:rsid w:val="00ED6C23"/>
    <w:rsid w:val="00EE2EA6"/>
    <w:rsid w:val="00EE5391"/>
    <w:rsid w:val="00F10152"/>
    <w:rsid w:val="00F10284"/>
    <w:rsid w:val="00F25BF9"/>
    <w:rsid w:val="00F4082D"/>
    <w:rsid w:val="00F66202"/>
    <w:rsid w:val="00FB1940"/>
    <w:rsid w:val="00FC5A7D"/>
    <w:rsid w:val="00FD1288"/>
    <w:rsid w:val="00FD17E1"/>
    <w:rsid w:val="00FE0AC7"/>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8BC"/>
  <w15:docId w15:val="{CB303BF2-ACBC-4D53-9C5F-DEC5F820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kurs-normal-input">
    <w:name w:val="kurs-normal-input"/>
    <w:basedOn w:val="a0"/>
    <w:rsid w:val="008B6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520">
      <w:bodyDiv w:val="1"/>
      <w:marLeft w:val="0"/>
      <w:marRight w:val="0"/>
      <w:marTop w:val="0"/>
      <w:marBottom w:val="0"/>
      <w:divBdr>
        <w:top w:val="none" w:sz="0" w:space="0" w:color="auto"/>
        <w:left w:val="none" w:sz="0" w:space="0" w:color="auto"/>
        <w:bottom w:val="none" w:sz="0" w:space="0" w:color="auto"/>
        <w:right w:val="none" w:sz="0" w:space="0" w:color="auto"/>
      </w:divBdr>
    </w:div>
    <w:div w:id="612596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3737A-AD00-4A48-A4B5-4EB51498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992</Words>
  <Characters>5661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Савушкин Антон</cp:lastModifiedBy>
  <cp:revision>11</cp:revision>
  <dcterms:created xsi:type="dcterms:W3CDTF">2017-10-25T14:56:00Z</dcterms:created>
  <dcterms:modified xsi:type="dcterms:W3CDTF">2018-01-12T12:37:00Z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2016-09-22T00:00:00Z</vt:filetime>
  </property>
</Properties>
</file>