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80"/>
      </w:tblGrid>
      <w:tr w:rsidR="004F2999" w:rsidRPr="004E2B35"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3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декабрь</w:t>
            </w:r>
            <w:r w:rsidRPr="00694567">
              <w:rPr>
                <w:sz w:val="18"/>
                <w:szCs w:val="18"/>
                <w:u w:val="single"/>
              </w:rPr>
              <w:t xml:space="preserve"> </w:t>
            </w:r>
            <w:r>
              <w:rPr>
                <w:sz w:val="18"/>
                <w:szCs w:val="18"/>
                <w:u w:val="single"/>
              </w:rPr>
              <w:t>2019</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4E2B35"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4E2B35"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18"/>
        <w:gridCol w:w="2602"/>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4E2B35"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9"/>
        <w:gridCol w:w="4384"/>
        <w:gridCol w:w="4292"/>
        <w:gridCol w:w="4245"/>
      </w:tblGrid>
      <w:tr w:rsidR="00852579" w:rsidRPr="004E2B35"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4E2B35" w:rsidTr="002C1267">
        <w:trPr>
          <w:cantSplit/>
          <w:trHeight w:hRule="exact" w:val="317"/>
        </w:trPr>
        <w:tc>
          <w:tcPr>
            <w:tcW w:w="5000" w:type="pct"/>
            <w:gridSpan w:val="4"/>
            <w:tcBorders>
              <w:bottom w:val="single" w:sz="15" w:space="0" w:color="000000"/>
            </w:tcBorders>
          </w:tcPr>
          <w:p w:rsidR="00852579" w:rsidRPr="004E2B35" w:rsidRDefault="00A05A39" w:rsidP="00C25BCD">
            <w:pPr>
              <w:pStyle w:val="TableParagraph"/>
              <w:tabs>
                <w:tab w:val="left" w:pos="14828"/>
              </w:tabs>
              <w:jc w:val="left"/>
              <w:rPr>
                <w:sz w:val="18"/>
                <w:szCs w:val="18"/>
                <w:lang w:val="ru-RU"/>
              </w:rPr>
            </w:pPr>
            <w:r w:rsidRPr="009970C1">
              <w:rPr>
                <w:b/>
                <w:sz w:val="18"/>
                <w:szCs w:val="18"/>
                <w:lang w:val="ru-RU"/>
              </w:rPr>
              <w:t xml:space="preserve"> </w:t>
            </w:r>
            <w:r w:rsidR="00230FB2" w:rsidRPr="004E2B35">
              <w:rPr>
                <w:b/>
                <w:sz w:val="18"/>
                <w:szCs w:val="18"/>
                <w:lang w:val="ru-RU"/>
              </w:rPr>
              <w:t>Почтовый</w:t>
            </w:r>
            <w:r w:rsidR="00230FB2" w:rsidRPr="004E2B35">
              <w:rPr>
                <w:b/>
                <w:spacing w:val="2"/>
                <w:sz w:val="18"/>
                <w:szCs w:val="18"/>
                <w:lang w:val="ru-RU"/>
              </w:rPr>
              <w:t xml:space="preserve"> </w:t>
            </w:r>
            <w:r w:rsidR="00230FB2" w:rsidRPr="004E2B35">
              <w:rPr>
                <w:b/>
                <w:sz w:val="18"/>
                <w:szCs w:val="18"/>
                <w:lang w:val="ru-RU"/>
              </w:rPr>
              <w:t>адрес</w:t>
            </w:r>
            <w:r w:rsidR="00230FB2" w:rsidRPr="004E2B35">
              <w:rPr>
                <w:b/>
                <w:spacing w:val="14"/>
                <w:sz w:val="18"/>
                <w:szCs w:val="18"/>
                <w:lang w:val="ru-RU"/>
              </w:rPr>
              <w:t xml:space="preserve"> </w:t>
            </w:r>
            <w:r w:rsidRPr="004E2B35">
              <w:rPr>
                <w:sz w:val="18"/>
                <w:szCs w:val="18"/>
                <w:lang w:val="ru-RU"/>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r>
              <w:t>00098312</w:t>
            </w: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Pr="004E2B35" w:rsidRDefault="00B57EE7">
            <w:pPr>
              <w:rPr>
                <w:lang w:val="ru-RU"/>
              </w:rPr>
            </w:pPr>
            <w:r w:rsidRPr="004E2B35">
              <w:rPr>
                <w:lang w:val="ru-RU"/>
              </w:rPr>
              <w:t>Количество рассмотренных заявлений о предоставлении лицензии</w:t>
            </w:r>
          </w:p>
        </w:tc>
        <w:tc>
          <w:tcPr>
            <w:tcW w:w="1418" w:type="dxa"/>
            <w:vAlign w:val="center"/>
          </w:tcPr>
          <w:p w:rsidR="00B57EE7" w:rsidRDefault="00B57EE7" w:rsidP="002C1267">
            <w:pPr>
              <w:jc w:val="center"/>
            </w:pPr>
            <w:r>
              <w:t>01</w:t>
            </w:r>
          </w:p>
        </w:tc>
        <w:tc>
          <w:tcPr>
            <w:tcW w:w="1418" w:type="dxa"/>
            <w:vAlign w:val="center"/>
          </w:tcPr>
          <w:p w:rsidR="00B57EE7" w:rsidRDefault="00B57EE7" w:rsidP="002C1267">
            <w:pPr>
              <w:jc w:val="center"/>
            </w:pPr>
            <w:r>
              <w:t>единица</w:t>
            </w:r>
          </w:p>
        </w:tc>
        <w:tc>
          <w:tcPr>
            <w:tcW w:w="1418" w:type="dxa"/>
            <w:vAlign w:val="center"/>
          </w:tcPr>
          <w:p w:rsidR="00B57EE7" w:rsidRDefault="00B57EE7" w:rsidP="002C1267">
            <w:pPr>
              <w:jc w:val="center"/>
            </w:pPr>
            <w:r>
              <w:t>642</w:t>
            </w:r>
          </w:p>
        </w:tc>
        <w:tc>
          <w:tcPr>
            <w:tcW w:w="1418" w:type="dxa"/>
            <w:vAlign w:val="center"/>
          </w:tcPr>
          <w:p w:rsidR="00B57EE7" w:rsidRDefault="00B57EE7" w:rsidP="002E4C96">
            <w:pPr>
              <w:jc w:val="center"/>
            </w:pPr>
            <w:r>
              <w:t>8</w:t>
            </w:r>
          </w:p>
        </w:tc>
      </w:tr>
      <w:tr w:rsidR="00E93BA3">
        <w:tc>
          <w:tcPr>
            <w:tcW w:w="9072" w:type="dxa"/>
            <w:vAlign w:val="center"/>
          </w:tcPr>
          <w:p w:rsidR="00E93BA3" w:rsidRPr="004E2B35" w:rsidRDefault="00EB40DB">
            <w:pPr>
              <w:rPr>
                <w:lang w:val="ru-RU"/>
              </w:rPr>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rsidR="00E93BA3" w:rsidRDefault="00EB40DB">
            <w:pPr>
              <w:jc w:val="center"/>
            </w:pPr>
            <w:r>
              <w:rPr>
                <w:lang w:val="ru-RU"/>
              </w:rPr>
              <w:t>02</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Количество проведенных выездных проверок</w:t>
            </w:r>
            <w:r>
              <w:rPr>
                <w:lang w:val="ru-RU"/>
              </w:rPr>
              <w:t xml:space="preserve"> соискателей лицензий</w:t>
            </w:r>
          </w:p>
        </w:tc>
        <w:tc>
          <w:tcPr>
            <w:tcW w:w="1418" w:type="dxa"/>
            <w:vAlign w:val="center"/>
          </w:tcPr>
          <w:p w:rsidR="00E93BA3" w:rsidRDefault="00EB40DB">
            <w:pPr>
              <w:jc w:val="center"/>
            </w:pPr>
            <w:r>
              <w:rPr>
                <w:lang w:val="ru-RU"/>
              </w:rPr>
              <w:t>03</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8</w:t>
            </w:r>
          </w:p>
        </w:tc>
      </w:tr>
      <w:tr w:rsidR="00E93BA3">
        <w:tc>
          <w:tcPr>
            <w:tcW w:w="9072" w:type="dxa"/>
            <w:vAlign w:val="center"/>
          </w:tcPr>
          <w:p w:rsidR="00E93BA3" w:rsidRPr="004E2B35" w:rsidRDefault="00EB40DB">
            <w:pPr>
              <w:rPr>
                <w:lang w:val="ru-RU"/>
              </w:rPr>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rsidR="00E93BA3" w:rsidRDefault="00EB40DB">
            <w:pPr>
              <w:jc w:val="center"/>
            </w:pPr>
            <w:r>
              <w:rPr>
                <w:lang w:val="ru-RU"/>
              </w:rPr>
              <w:t>04</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 xml:space="preserve">Количество рассмотренных заявлений о продлении срока действия лицензий в </w:t>
            </w:r>
            <w:r>
              <w:rPr>
                <w:lang w:val="ru-RU"/>
              </w:rPr>
              <w:t>случае, если федеральными законами установлен ограниченный срок действия лицензии</w:t>
            </w:r>
          </w:p>
        </w:tc>
        <w:tc>
          <w:tcPr>
            <w:tcW w:w="1418" w:type="dxa"/>
            <w:vAlign w:val="center"/>
          </w:tcPr>
          <w:p w:rsidR="00E93BA3" w:rsidRDefault="00EB40DB">
            <w:pPr>
              <w:jc w:val="center"/>
            </w:pPr>
            <w:r>
              <w:rPr>
                <w:lang w:val="ru-RU"/>
              </w:rPr>
              <w:t>05</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rsidR="00E93BA3" w:rsidRDefault="00EB40DB">
            <w:pPr>
              <w:jc w:val="center"/>
            </w:pPr>
            <w:r>
              <w:rPr>
                <w:lang w:val="ru-RU"/>
              </w:rPr>
              <w:t>06</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 xml:space="preserve">Количество выездных проверок </w:t>
            </w:r>
            <w:r>
              <w:rPr>
                <w:lang w:val="ru-RU"/>
              </w:rPr>
              <w:t>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rsidR="00E93BA3" w:rsidRDefault="00EB40DB">
            <w:pPr>
              <w:jc w:val="center"/>
            </w:pPr>
            <w:r>
              <w:rPr>
                <w:lang w:val="ru-RU"/>
              </w:rPr>
              <w:t>07</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 xml:space="preserve">    из них количество проверок, по результатам которых выяв</w:t>
            </w:r>
            <w:r>
              <w:rPr>
                <w:lang w:val="ru-RU"/>
              </w:rPr>
              <w:t>лено несоответствие лицензиата лицензионным требованиям</w:t>
            </w:r>
          </w:p>
        </w:tc>
        <w:tc>
          <w:tcPr>
            <w:tcW w:w="1418" w:type="dxa"/>
            <w:vAlign w:val="center"/>
          </w:tcPr>
          <w:p w:rsidR="00E93BA3" w:rsidRDefault="00EB40DB">
            <w:pPr>
              <w:jc w:val="center"/>
            </w:pPr>
            <w:r>
              <w:rPr>
                <w:lang w:val="ru-RU"/>
              </w:rPr>
              <w:t>08</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rsidR="00E93BA3" w:rsidRDefault="00EB40DB">
            <w:pPr>
              <w:jc w:val="center"/>
            </w:pPr>
            <w:r>
              <w:rPr>
                <w:lang w:val="ru-RU"/>
              </w:rPr>
              <w:t>09</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68</w:t>
            </w:r>
          </w:p>
        </w:tc>
      </w:tr>
      <w:tr w:rsidR="00E93BA3">
        <w:tc>
          <w:tcPr>
            <w:tcW w:w="9072" w:type="dxa"/>
            <w:vAlign w:val="center"/>
          </w:tcPr>
          <w:p w:rsidR="00E93BA3" w:rsidRPr="004E2B35" w:rsidRDefault="00EB40DB">
            <w:pPr>
              <w:rPr>
                <w:lang w:val="ru-RU"/>
              </w:rPr>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rsidR="00E93BA3" w:rsidRDefault="00EB40DB">
            <w:pPr>
              <w:jc w:val="center"/>
            </w:pPr>
            <w:r>
              <w:rPr>
                <w:lang w:val="ru-RU"/>
              </w:rPr>
              <w:t>10</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16</w:t>
            </w:r>
          </w:p>
        </w:tc>
      </w:tr>
      <w:tr w:rsidR="00E93BA3">
        <w:tc>
          <w:tcPr>
            <w:tcW w:w="9072" w:type="dxa"/>
            <w:vAlign w:val="center"/>
          </w:tcPr>
          <w:p w:rsidR="00E93BA3" w:rsidRPr="004E2B35" w:rsidRDefault="00EB40DB">
            <w:pPr>
              <w:rPr>
                <w:lang w:val="ru-RU"/>
              </w:rPr>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w:t>
            </w:r>
            <w:r>
              <w:rPr>
                <w:lang w:val="ru-RU"/>
              </w:rPr>
              <w:t>сти</w:t>
            </w:r>
          </w:p>
        </w:tc>
        <w:tc>
          <w:tcPr>
            <w:tcW w:w="1418" w:type="dxa"/>
            <w:vAlign w:val="center"/>
          </w:tcPr>
          <w:p w:rsidR="00E93BA3" w:rsidRDefault="00EB40DB">
            <w:pPr>
              <w:jc w:val="center"/>
            </w:pPr>
            <w:r>
              <w:rPr>
                <w:lang w:val="ru-RU"/>
              </w:rPr>
              <w:t>11</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23</w:t>
            </w:r>
          </w:p>
        </w:tc>
      </w:tr>
      <w:tr w:rsidR="00E93BA3">
        <w:tc>
          <w:tcPr>
            <w:tcW w:w="9072" w:type="dxa"/>
            <w:vAlign w:val="center"/>
          </w:tcPr>
          <w:p w:rsidR="00E93BA3" w:rsidRPr="004E2B35" w:rsidRDefault="00EB40DB">
            <w:pPr>
              <w:rPr>
                <w:lang w:val="ru-RU"/>
              </w:rPr>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w:t>
            </w:r>
            <w:r>
              <w:rPr>
                <w:lang w:val="ru-RU"/>
              </w:rPr>
              <w:t>дпринимателя, реквизитов документа, удостоверяющего его личность</w:t>
            </w:r>
          </w:p>
        </w:tc>
        <w:tc>
          <w:tcPr>
            <w:tcW w:w="1418" w:type="dxa"/>
            <w:vAlign w:val="center"/>
          </w:tcPr>
          <w:p w:rsidR="00E93BA3" w:rsidRDefault="00EB40DB">
            <w:pPr>
              <w:jc w:val="center"/>
            </w:pPr>
            <w:r>
              <w:rPr>
                <w:lang w:val="ru-RU"/>
              </w:rPr>
              <w:t>12</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29</w:t>
            </w:r>
          </w:p>
        </w:tc>
      </w:tr>
      <w:tr w:rsidR="00E93BA3">
        <w:tc>
          <w:tcPr>
            <w:tcW w:w="9072" w:type="dxa"/>
            <w:vAlign w:val="center"/>
          </w:tcPr>
          <w:p w:rsidR="00E93BA3" w:rsidRPr="004E2B35" w:rsidRDefault="00EB40DB">
            <w:pPr>
              <w:rPr>
                <w:lang w:val="ru-RU"/>
              </w:rPr>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rsidR="00E93BA3" w:rsidRDefault="00EB40DB">
            <w:pPr>
              <w:jc w:val="center"/>
            </w:pPr>
            <w:r>
              <w:rPr>
                <w:lang w:val="ru-RU"/>
              </w:rPr>
              <w:t>13</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 xml:space="preserve">Количество выездных проверок </w:t>
            </w:r>
            <w:r>
              <w:rPr>
                <w:lang w:val="ru-RU"/>
              </w:rPr>
              <w:t>лицензиатов, проведенных в связи с рассмотрением заявлений о переоформлении лицензий</w:t>
            </w:r>
          </w:p>
        </w:tc>
        <w:tc>
          <w:tcPr>
            <w:tcW w:w="1418" w:type="dxa"/>
            <w:vAlign w:val="center"/>
          </w:tcPr>
          <w:p w:rsidR="00E93BA3" w:rsidRDefault="00EB40DB">
            <w:pPr>
              <w:jc w:val="center"/>
            </w:pPr>
            <w:r>
              <w:rPr>
                <w:lang w:val="ru-RU"/>
              </w:rPr>
              <w:t>14</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31</w:t>
            </w:r>
          </w:p>
        </w:tc>
      </w:tr>
      <w:tr w:rsidR="00E93BA3">
        <w:tc>
          <w:tcPr>
            <w:tcW w:w="9072" w:type="dxa"/>
            <w:vAlign w:val="center"/>
          </w:tcPr>
          <w:p w:rsidR="00E93BA3" w:rsidRPr="004E2B35" w:rsidRDefault="00EB40DB">
            <w:pPr>
              <w:rPr>
                <w:lang w:val="ru-RU"/>
              </w:rPr>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rsidR="00E93BA3" w:rsidRDefault="00EB40DB">
            <w:pPr>
              <w:jc w:val="center"/>
            </w:pPr>
            <w:r>
              <w:rPr>
                <w:lang w:val="ru-RU"/>
              </w:rPr>
              <w:t>15</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Количество лицензий</w:t>
            </w:r>
            <w:r>
              <w:rPr>
                <w:lang w:val="ru-RU"/>
              </w:rPr>
              <w:t>,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rsidR="00E93BA3" w:rsidRDefault="00EB40DB">
            <w:pPr>
              <w:jc w:val="center"/>
            </w:pPr>
            <w:r>
              <w:rPr>
                <w:lang w:val="ru-RU"/>
              </w:rPr>
              <w:t>16</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11</w:t>
            </w:r>
          </w:p>
        </w:tc>
      </w:tr>
      <w:tr w:rsidR="00E93BA3">
        <w:tc>
          <w:tcPr>
            <w:tcW w:w="9072" w:type="dxa"/>
            <w:vAlign w:val="center"/>
          </w:tcPr>
          <w:p w:rsidR="00E93BA3" w:rsidRPr="004E2B35" w:rsidRDefault="00EB40DB">
            <w:pPr>
              <w:rPr>
                <w:lang w:val="ru-RU"/>
              </w:rPr>
            </w:pPr>
            <w:r>
              <w:rPr>
                <w:lang w:val="ru-RU"/>
              </w:rPr>
              <w:t xml:space="preserve">    по заявлению лицензиата (правопреемника лицензиата)</w:t>
            </w:r>
          </w:p>
        </w:tc>
        <w:tc>
          <w:tcPr>
            <w:tcW w:w="1418" w:type="dxa"/>
            <w:vAlign w:val="center"/>
          </w:tcPr>
          <w:p w:rsidR="00E93BA3" w:rsidRDefault="00EB40DB">
            <w:pPr>
              <w:jc w:val="center"/>
            </w:pPr>
            <w:r>
              <w:rPr>
                <w:lang w:val="ru-RU"/>
              </w:rPr>
              <w:t>17</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w:t>
            </w:r>
          </w:p>
        </w:tc>
      </w:tr>
      <w:tr w:rsidR="00E93BA3">
        <w:tc>
          <w:tcPr>
            <w:tcW w:w="9072" w:type="dxa"/>
            <w:vAlign w:val="center"/>
          </w:tcPr>
          <w:p w:rsidR="00E93BA3" w:rsidRPr="004E2B35" w:rsidRDefault="00EB40DB">
            <w:pPr>
              <w:rPr>
                <w:lang w:val="ru-RU"/>
              </w:rPr>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rsidR="00E93BA3" w:rsidRDefault="00EB40DB">
            <w:pPr>
              <w:jc w:val="center"/>
            </w:pPr>
            <w:r>
              <w:rPr>
                <w:lang w:val="ru-RU"/>
              </w:rPr>
              <w:t>18</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10</w:t>
            </w:r>
          </w:p>
        </w:tc>
      </w:tr>
      <w:tr w:rsidR="00E93BA3">
        <w:tc>
          <w:tcPr>
            <w:tcW w:w="9072" w:type="dxa"/>
            <w:vAlign w:val="center"/>
          </w:tcPr>
          <w:p w:rsidR="00E93BA3" w:rsidRPr="004E2B35" w:rsidRDefault="00EB40DB">
            <w:pPr>
              <w:rPr>
                <w:lang w:val="ru-RU"/>
              </w:rPr>
            </w:pPr>
            <w:r>
              <w:rPr>
                <w:lang w:val="ru-RU"/>
              </w:rPr>
              <w:t xml:space="preserve">    по решению суда об аннулировании лиценз</w:t>
            </w:r>
            <w:r>
              <w:rPr>
                <w:lang w:val="ru-RU"/>
              </w:rPr>
              <w:t>ии</w:t>
            </w:r>
          </w:p>
        </w:tc>
        <w:tc>
          <w:tcPr>
            <w:tcW w:w="1418" w:type="dxa"/>
            <w:vAlign w:val="center"/>
          </w:tcPr>
          <w:p w:rsidR="00E93BA3" w:rsidRDefault="00EB40DB">
            <w:pPr>
              <w:jc w:val="center"/>
            </w:pPr>
            <w:r>
              <w:rPr>
                <w:lang w:val="ru-RU"/>
              </w:rPr>
              <w:t>19</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r w:rsidR="00E93BA3">
        <w:tc>
          <w:tcPr>
            <w:tcW w:w="9072" w:type="dxa"/>
            <w:vAlign w:val="center"/>
          </w:tcPr>
          <w:p w:rsidR="00E93BA3" w:rsidRPr="004E2B35" w:rsidRDefault="00EB40DB">
            <w:pPr>
              <w:rPr>
                <w:lang w:val="ru-RU"/>
              </w:rPr>
            </w:pPr>
            <w:r>
              <w:rPr>
                <w:lang w:val="ru-RU"/>
              </w:rPr>
              <w:t>Количество рассмотренных заявлений, по которым предоставлены дубликаты, копии лицензий</w:t>
            </w:r>
          </w:p>
        </w:tc>
        <w:tc>
          <w:tcPr>
            <w:tcW w:w="1418" w:type="dxa"/>
            <w:vAlign w:val="center"/>
          </w:tcPr>
          <w:p w:rsidR="00E93BA3" w:rsidRDefault="00EB40DB">
            <w:pPr>
              <w:jc w:val="center"/>
            </w:pPr>
            <w:r>
              <w:rPr>
                <w:lang w:val="ru-RU"/>
              </w:rPr>
              <w:t>20</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w:t>
            </w:r>
          </w:p>
        </w:tc>
      </w:tr>
      <w:tr w:rsidR="00E93BA3">
        <w:tc>
          <w:tcPr>
            <w:tcW w:w="9072" w:type="dxa"/>
            <w:vAlign w:val="center"/>
          </w:tcPr>
          <w:p w:rsidR="00E93BA3" w:rsidRPr="004E2B35" w:rsidRDefault="00EB40DB">
            <w:pPr>
              <w:rPr>
                <w:lang w:val="ru-RU"/>
              </w:rPr>
            </w:pPr>
            <w:r>
              <w:rPr>
                <w:lang w:val="ru-RU"/>
              </w:rPr>
              <w:t>Количество рассмотренных заявлений, по которым предоставлены выписки из реестра лицензий</w:t>
            </w:r>
          </w:p>
        </w:tc>
        <w:tc>
          <w:tcPr>
            <w:tcW w:w="1418" w:type="dxa"/>
            <w:vAlign w:val="center"/>
          </w:tcPr>
          <w:p w:rsidR="00E93BA3" w:rsidRDefault="00EB40DB">
            <w:pPr>
              <w:jc w:val="center"/>
            </w:pPr>
            <w:r>
              <w:rPr>
                <w:lang w:val="ru-RU"/>
              </w:rPr>
              <w:t>21</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w:t>
            </w:r>
          </w:p>
        </w:tc>
      </w:tr>
      <w:tr w:rsidR="00E93BA3">
        <w:tc>
          <w:tcPr>
            <w:tcW w:w="9072" w:type="dxa"/>
            <w:vAlign w:val="center"/>
          </w:tcPr>
          <w:p w:rsidR="00E93BA3" w:rsidRPr="004E2B35" w:rsidRDefault="00EB40DB">
            <w:pPr>
              <w:rPr>
                <w:lang w:val="ru-RU"/>
              </w:rPr>
            </w:pPr>
            <w:r>
              <w:rPr>
                <w:lang w:val="ru-RU"/>
              </w:rPr>
              <w:t xml:space="preserve">Количество решений об </w:t>
            </w:r>
            <w:r>
              <w:rPr>
                <w:lang w:val="ru-RU"/>
              </w:rPr>
              <w:t>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rsidR="00E93BA3" w:rsidRDefault="00EB40DB">
            <w:pPr>
              <w:jc w:val="center"/>
            </w:pPr>
            <w:r>
              <w:rPr>
                <w:lang w:val="ru-RU"/>
              </w:rPr>
              <w:t>22</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Pr="004E2B35" w:rsidRDefault="00BE5662" w:rsidP="00C6120E">
            <w:pPr>
              <w:rPr>
                <w:lang w:val="ru-RU"/>
              </w:rPr>
            </w:pPr>
            <w:r w:rsidRPr="004E2B35">
              <w:rPr>
                <w:lang w:val="ru-RU"/>
              </w:rP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pPr>
            <w:r>
              <w:t>23</w:t>
            </w:r>
          </w:p>
        </w:tc>
        <w:tc>
          <w:tcPr>
            <w:tcW w:w="1134" w:type="dxa"/>
            <w:vAlign w:val="center"/>
          </w:tcPr>
          <w:p w:rsidR="00BE5662" w:rsidRDefault="001F129E" w:rsidP="001F129E">
            <w:pPr>
              <w:jc w:val="center"/>
            </w:pPr>
            <w:r>
              <w:t>единица</w:t>
            </w:r>
          </w:p>
        </w:tc>
        <w:tc>
          <w:tcPr>
            <w:tcW w:w="1134" w:type="dxa"/>
            <w:vAlign w:val="center"/>
          </w:tcPr>
          <w:p w:rsidR="00BE5662" w:rsidRDefault="001F129E" w:rsidP="001F129E">
            <w:pPr>
              <w:jc w:val="center"/>
            </w:pPr>
            <w:r>
              <w:t>642</w:t>
            </w:r>
          </w:p>
        </w:tc>
        <w:tc>
          <w:tcPr>
            <w:tcW w:w="1276" w:type="dxa"/>
            <w:vAlign w:val="center"/>
          </w:tcPr>
          <w:p w:rsidR="00BE5662" w:rsidRDefault="001F129E" w:rsidP="001F129E">
            <w:pPr>
              <w:jc w:val="center"/>
            </w:pPr>
            <w:r>
              <w:t>269</w:t>
            </w:r>
          </w:p>
        </w:tc>
        <w:tc>
          <w:tcPr>
            <w:tcW w:w="1276" w:type="dxa"/>
            <w:vAlign w:val="center"/>
          </w:tcPr>
          <w:p w:rsidR="00BE5662" w:rsidRPr="00E31711" w:rsidRDefault="001F129E" w:rsidP="001F129E">
            <w:pPr>
              <w:jc w:val="center"/>
            </w:pPr>
            <w:r>
              <w:t>221</w:t>
            </w:r>
          </w:p>
        </w:tc>
        <w:tc>
          <w:tcPr>
            <w:tcW w:w="1417" w:type="dxa"/>
            <w:vAlign w:val="center"/>
          </w:tcPr>
          <w:p w:rsidR="00BE5662" w:rsidRPr="00E31711" w:rsidRDefault="001F129E" w:rsidP="001F129E">
            <w:pPr>
              <w:jc w:val="center"/>
            </w:pPr>
            <w:r>
              <w:t>48</w:t>
            </w:r>
          </w:p>
        </w:tc>
      </w:tr>
      <w:tr w:rsidR="00E93BA3">
        <w:tc>
          <w:tcPr>
            <w:tcW w:w="7513" w:type="dxa"/>
            <w:vAlign w:val="center"/>
          </w:tcPr>
          <w:p w:rsidR="00E93BA3" w:rsidRPr="004E2B35" w:rsidRDefault="00EB40DB">
            <w:pPr>
              <w:rPr>
                <w:lang w:val="ru-RU"/>
              </w:rPr>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w:t>
            </w:r>
            <w:r>
              <w:rPr>
                <w:lang w:val="ru-RU"/>
              </w:rPr>
              <w:t>та досрочного исполнения предписания лицензирующего органа</w:t>
            </w:r>
          </w:p>
        </w:tc>
        <w:tc>
          <w:tcPr>
            <w:tcW w:w="992" w:type="dxa"/>
            <w:vAlign w:val="center"/>
          </w:tcPr>
          <w:p w:rsidR="00E93BA3" w:rsidRDefault="00EB40DB">
            <w:pPr>
              <w:jc w:val="center"/>
            </w:pPr>
            <w:r>
              <w:rPr>
                <w:lang w:val="ru-RU"/>
              </w:rPr>
              <w:t>24</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4</w:t>
            </w:r>
          </w:p>
        </w:tc>
      </w:tr>
      <w:tr w:rsidR="00E93BA3">
        <w:tc>
          <w:tcPr>
            <w:tcW w:w="7513" w:type="dxa"/>
            <w:vAlign w:val="center"/>
          </w:tcPr>
          <w:p w:rsidR="00E93BA3" w:rsidRPr="004E2B35" w:rsidRDefault="00EB40DB">
            <w:pPr>
              <w:rPr>
                <w:lang w:val="ru-RU"/>
              </w:rPr>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rsidR="00E93BA3" w:rsidRDefault="00EB40DB">
            <w:pPr>
              <w:jc w:val="center"/>
            </w:pPr>
            <w:r>
              <w:rPr>
                <w:lang w:val="ru-RU"/>
              </w:rPr>
              <w:t>25</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37</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37</w:t>
            </w:r>
          </w:p>
        </w:tc>
      </w:tr>
      <w:tr w:rsidR="00E93BA3">
        <w:tc>
          <w:tcPr>
            <w:tcW w:w="7513" w:type="dxa"/>
            <w:vAlign w:val="center"/>
          </w:tcPr>
          <w:p w:rsidR="00E93BA3" w:rsidRPr="004E2B35" w:rsidRDefault="00EB40DB">
            <w:pPr>
              <w:rPr>
                <w:lang w:val="ru-RU"/>
              </w:rPr>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w:t>
            </w:r>
            <w:r>
              <w:rPr>
                <w:lang w:val="ru-RU"/>
              </w:rPr>
              <w:t>арушений лицензиатом лицензионных требований</w:t>
            </w:r>
          </w:p>
        </w:tc>
        <w:tc>
          <w:tcPr>
            <w:tcW w:w="992" w:type="dxa"/>
            <w:vAlign w:val="center"/>
          </w:tcPr>
          <w:p w:rsidR="00E93BA3" w:rsidRDefault="00EB40DB">
            <w:pPr>
              <w:jc w:val="center"/>
            </w:pPr>
            <w:r>
              <w:rPr>
                <w:lang w:val="ru-RU"/>
              </w:rPr>
              <w:t>26</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7</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7</w:t>
            </w:r>
          </w:p>
        </w:tc>
      </w:tr>
      <w:tr w:rsidR="00E93BA3">
        <w:tc>
          <w:tcPr>
            <w:tcW w:w="7513" w:type="dxa"/>
            <w:vAlign w:val="center"/>
          </w:tcPr>
          <w:p w:rsidR="00E93BA3" w:rsidRPr="004E2B35" w:rsidRDefault="00EB40DB">
            <w:pPr>
              <w:rPr>
                <w:lang w:val="ru-RU"/>
              </w:rPr>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rsidR="00E93BA3" w:rsidRDefault="00EB40DB">
            <w:pPr>
              <w:jc w:val="center"/>
            </w:pPr>
            <w:r>
              <w:rPr>
                <w:lang w:val="ru-RU"/>
              </w:rPr>
              <w:t>27</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Количество проверок, по результатам которых выявлены нарушения лицензионных требований</w:t>
            </w:r>
          </w:p>
        </w:tc>
        <w:tc>
          <w:tcPr>
            <w:tcW w:w="992" w:type="dxa"/>
            <w:vAlign w:val="center"/>
          </w:tcPr>
          <w:p w:rsidR="00E93BA3" w:rsidRDefault="00EB40DB">
            <w:pPr>
              <w:jc w:val="center"/>
            </w:pPr>
            <w:r>
              <w:rPr>
                <w:lang w:val="ru-RU"/>
              </w:rPr>
              <w:t>28</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61</w:t>
            </w:r>
          </w:p>
        </w:tc>
        <w:tc>
          <w:tcPr>
            <w:tcW w:w="1276" w:type="dxa"/>
            <w:vAlign w:val="center"/>
          </w:tcPr>
          <w:p w:rsidR="00E93BA3" w:rsidRDefault="00EB40DB">
            <w:pPr>
              <w:jc w:val="center"/>
            </w:pPr>
            <w:r>
              <w:rPr>
                <w:lang w:val="ru-RU"/>
              </w:rPr>
              <w:t>50</w:t>
            </w:r>
          </w:p>
        </w:tc>
        <w:tc>
          <w:tcPr>
            <w:tcW w:w="1417" w:type="dxa"/>
            <w:vAlign w:val="center"/>
          </w:tcPr>
          <w:p w:rsidR="00E93BA3" w:rsidRDefault="00EB40DB">
            <w:pPr>
              <w:jc w:val="center"/>
            </w:pPr>
            <w:r>
              <w:rPr>
                <w:lang w:val="ru-RU"/>
              </w:rPr>
              <w:t>11</w:t>
            </w:r>
          </w:p>
        </w:tc>
      </w:tr>
      <w:tr w:rsidR="00E93BA3">
        <w:tc>
          <w:tcPr>
            <w:tcW w:w="7513" w:type="dxa"/>
            <w:vAlign w:val="center"/>
          </w:tcPr>
          <w:p w:rsidR="00E93BA3" w:rsidRPr="004E2B35" w:rsidRDefault="00EB40DB">
            <w:pPr>
              <w:rPr>
                <w:lang w:val="ru-RU"/>
              </w:rPr>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rsidR="00E93BA3" w:rsidRDefault="00EB40DB">
            <w:pPr>
              <w:jc w:val="center"/>
            </w:pPr>
            <w:r>
              <w:rPr>
                <w:lang w:val="ru-RU"/>
              </w:rPr>
              <w:t>29</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88</w:t>
            </w:r>
          </w:p>
        </w:tc>
        <w:tc>
          <w:tcPr>
            <w:tcW w:w="1276" w:type="dxa"/>
            <w:vAlign w:val="center"/>
          </w:tcPr>
          <w:p w:rsidR="00E93BA3" w:rsidRDefault="00EB40DB">
            <w:pPr>
              <w:jc w:val="center"/>
            </w:pPr>
            <w:r>
              <w:rPr>
                <w:lang w:val="ru-RU"/>
              </w:rPr>
              <w:t>77</w:t>
            </w:r>
          </w:p>
        </w:tc>
        <w:tc>
          <w:tcPr>
            <w:tcW w:w="1417" w:type="dxa"/>
            <w:vAlign w:val="center"/>
          </w:tcPr>
          <w:p w:rsidR="00E93BA3" w:rsidRDefault="00EB40DB">
            <w:pPr>
              <w:jc w:val="center"/>
            </w:pPr>
            <w:r>
              <w:rPr>
                <w:lang w:val="ru-RU"/>
              </w:rPr>
              <w:t>11</w:t>
            </w:r>
          </w:p>
        </w:tc>
      </w:tr>
      <w:tr w:rsidR="00E93BA3">
        <w:tc>
          <w:tcPr>
            <w:tcW w:w="7513" w:type="dxa"/>
            <w:vAlign w:val="center"/>
          </w:tcPr>
          <w:p w:rsidR="00E93BA3" w:rsidRPr="004E2B35" w:rsidRDefault="00EB40DB">
            <w:pPr>
              <w:rPr>
                <w:lang w:val="ru-RU"/>
              </w:rPr>
            </w:pPr>
            <w:r>
              <w:rPr>
                <w:lang w:val="ru-RU"/>
              </w:rPr>
              <w:t xml:space="preserve">    из них случаев грубых нарушений, всего</w:t>
            </w:r>
          </w:p>
        </w:tc>
        <w:tc>
          <w:tcPr>
            <w:tcW w:w="992" w:type="dxa"/>
            <w:vAlign w:val="center"/>
          </w:tcPr>
          <w:p w:rsidR="00E93BA3" w:rsidRDefault="00EB40DB">
            <w:pPr>
              <w:jc w:val="center"/>
            </w:pPr>
            <w:r>
              <w:rPr>
                <w:lang w:val="ru-RU"/>
              </w:rPr>
              <w:t>30</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61</w:t>
            </w:r>
          </w:p>
        </w:tc>
        <w:tc>
          <w:tcPr>
            <w:tcW w:w="1276" w:type="dxa"/>
            <w:vAlign w:val="center"/>
          </w:tcPr>
          <w:p w:rsidR="00E93BA3" w:rsidRDefault="00EB40DB">
            <w:pPr>
              <w:jc w:val="center"/>
            </w:pPr>
            <w:r>
              <w:rPr>
                <w:lang w:val="ru-RU"/>
              </w:rPr>
              <w:t>60</w:t>
            </w:r>
          </w:p>
        </w:tc>
        <w:tc>
          <w:tcPr>
            <w:tcW w:w="1417" w:type="dxa"/>
            <w:vAlign w:val="center"/>
          </w:tcPr>
          <w:p w:rsidR="00E93BA3" w:rsidRDefault="00EB40DB">
            <w:pPr>
              <w:jc w:val="center"/>
            </w:pPr>
            <w:r>
              <w:rPr>
                <w:lang w:val="ru-RU"/>
              </w:rPr>
              <w:t>1</w:t>
            </w:r>
          </w:p>
        </w:tc>
      </w:tr>
      <w:tr w:rsidR="00E93BA3">
        <w:tc>
          <w:tcPr>
            <w:tcW w:w="7513" w:type="dxa"/>
            <w:vAlign w:val="center"/>
          </w:tcPr>
          <w:p w:rsidR="00E93BA3" w:rsidRPr="004E2B35" w:rsidRDefault="00EB40DB">
            <w:pPr>
              <w:rPr>
                <w:lang w:val="ru-RU"/>
              </w:rPr>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rsidR="00E93BA3" w:rsidRDefault="00EB40DB">
            <w:pPr>
              <w:jc w:val="center"/>
            </w:pPr>
            <w:r>
              <w:rPr>
                <w:lang w:val="ru-RU"/>
              </w:rPr>
              <w:t>31</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жизни, здоровью граждан</w:t>
            </w:r>
          </w:p>
        </w:tc>
        <w:tc>
          <w:tcPr>
            <w:tcW w:w="992" w:type="dxa"/>
            <w:vAlign w:val="center"/>
          </w:tcPr>
          <w:p w:rsidR="00E93BA3" w:rsidRDefault="00EB40DB">
            <w:pPr>
              <w:jc w:val="center"/>
            </w:pPr>
            <w:r>
              <w:rPr>
                <w:lang w:val="ru-RU"/>
              </w:rPr>
              <w:t>32</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животным, растениям, окружающей среде</w:t>
            </w:r>
          </w:p>
        </w:tc>
        <w:tc>
          <w:tcPr>
            <w:tcW w:w="992" w:type="dxa"/>
            <w:vAlign w:val="center"/>
          </w:tcPr>
          <w:p w:rsidR="00E93BA3" w:rsidRDefault="00EB40DB">
            <w:pPr>
              <w:jc w:val="center"/>
            </w:pPr>
            <w:r>
              <w:rPr>
                <w:lang w:val="ru-RU"/>
              </w:rPr>
              <w:t>33</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rsidR="00E93BA3" w:rsidRDefault="00EB40DB">
            <w:pPr>
              <w:jc w:val="center"/>
            </w:pPr>
            <w:r>
              <w:rPr>
                <w:lang w:val="ru-RU"/>
              </w:rPr>
              <w:t>34</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 xml:space="preserve">            возникновение чрезвычайных ситуаций техногенного характера</w:t>
            </w:r>
          </w:p>
        </w:tc>
        <w:tc>
          <w:tcPr>
            <w:tcW w:w="992" w:type="dxa"/>
            <w:vAlign w:val="center"/>
          </w:tcPr>
          <w:p w:rsidR="00E93BA3" w:rsidRDefault="00EB40DB">
            <w:pPr>
              <w:jc w:val="center"/>
            </w:pPr>
            <w:r>
              <w:rPr>
                <w:lang w:val="ru-RU"/>
              </w:rPr>
              <w:t>35</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rsidR="00E93BA3" w:rsidRDefault="00EB40DB">
            <w:pPr>
              <w:jc w:val="center"/>
            </w:pPr>
            <w:r>
              <w:rPr>
                <w:lang w:val="ru-RU"/>
              </w:rPr>
              <w:t>36</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48</w:t>
            </w:r>
          </w:p>
        </w:tc>
        <w:tc>
          <w:tcPr>
            <w:tcW w:w="1276" w:type="dxa"/>
            <w:vAlign w:val="center"/>
          </w:tcPr>
          <w:p w:rsidR="00E93BA3" w:rsidRDefault="00EB40DB">
            <w:pPr>
              <w:jc w:val="center"/>
            </w:pPr>
            <w:r>
              <w:rPr>
                <w:lang w:val="ru-RU"/>
              </w:rPr>
              <w:t>43</w:t>
            </w:r>
          </w:p>
        </w:tc>
        <w:tc>
          <w:tcPr>
            <w:tcW w:w="1417" w:type="dxa"/>
            <w:vAlign w:val="center"/>
          </w:tcPr>
          <w:p w:rsidR="00E93BA3" w:rsidRDefault="00EB40DB">
            <w:pPr>
              <w:jc w:val="center"/>
            </w:pPr>
            <w:r>
              <w:rPr>
                <w:lang w:val="ru-RU"/>
              </w:rPr>
              <w:t>5</w:t>
            </w:r>
          </w:p>
        </w:tc>
      </w:tr>
      <w:tr w:rsidR="00E93BA3">
        <w:tc>
          <w:tcPr>
            <w:tcW w:w="7513" w:type="dxa"/>
            <w:vAlign w:val="center"/>
          </w:tcPr>
          <w:p w:rsidR="00E93BA3" w:rsidRPr="004E2B35" w:rsidRDefault="00EB40DB">
            <w:pPr>
              <w:rPr>
                <w:lang w:val="ru-RU"/>
              </w:rPr>
            </w:pPr>
            <w:r>
              <w:rPr>
                <w:lang w:val="ru-RU"/>
              </w:rPr>
              <w:t xml:space="preserve">Общее количество </w:t>
            </w:r>
            <w:r>
              <w:rPr>
                <w:lang w:val="ru-RU"/>
              </w:rPr>
              <w:t>административных наказаний, наложенных по результатам проверок, – всего, в том числе:</w:t>
            </w:r>
          </w:p>
        </w:tc>
        <w:tc>
          <w:tcPr>
            <w:tcW w:w="992" w:type="dxa"/>
            <w:vAlign w:val="center"/>
          </w:tcPr>
          <w:p w:rsidR="00E93BA3" w:rsidRDefault="00EB40DB">
            <w:pPr>
              <w:jc w:val="center"/>
            </w:pPr>
            <w:r>
              <w:rPr>
                <w:lang w:val="ru-RU"/>
              </w:rPr>
              <w:t>37</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62</w:t>
            </w:r>
          </w:p>
        </w:tc>
        <w:tc>
          <w:tcPr>
            <w:tcW w:w="1276" w:type="dxa"/>
            <w:vAlign w:val="center"/>
          </w:tcPr>
          <w:p w:rsidR="00E93BA3" w:rsidRDefault="00EB40DB">
            <w:pPr>
              <w:jc w:val="center"/>
            </w:pPr>
            <w:r>
              <w:rPr>
                <w:lang w:val="ru-RU"/>
              </w:rPr>
              <w:t>57</w:t>
            </w:r>
          </w:p>
        </w:tc>
        <w:tc>
          <w:tcPr>
            <w:tcW w:w="1417" w:type="dxa"/>
            <w:vAlign w:val="center"/>
          </w:tcPr>
          <w:p w:rsidR="00E93BA3" w:rsidRDefault="00EB40DB">
            <w:pPr>
              <w:jc w:val="center"/>
            </w:pPr>
            <w:r>
              <w:rPr>
                <w:lang w:val="ru-RU"/>
              </w:rPr>
              <w:t>5</w:t>
            </w:r>
          </w:p>
        </w:tc>
      </w:tr>
      <w:tr w:rsidR="00E93BA3">
        <w:tc>
          <w:tcPr>
            <w:tcW w:w="7513" w:type="dxa"/>
            <w:vAlign w:val="center"/>
          </w:tcPr>
          <w:p w:rsidR="00E93BA3" w:rsidRDefault="00EB40DB">
            <w:r>
              <w:rPr>
                <w:lang w:val="ru-RU"/>
              </w:rPr>
              <w:t xml:space="preserve">    предупреждение</w:t>
            </w:r>
          </w:p>
        </w:tc>
        <w:tc>
          <w:tcPr>
            <w:tcW w:w="992" w:type="dxa"/>
            <w:vAlign w:val="center"/>
          </w:tcPr>
          <w:p w:rsidR="00E93BA3" w:rsidRDefault="00EB40DB">
            <w:pPr>
              <w:jc w:val="center"/>
            </w:pPr>
            <w:r>
              <w:rPr>
                <w:lang w:val="ru-RU"/>
              </w:rPr>
              <w:t>38</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10</w:t>
            </w:r>
          </w:p>
        </w:tc>
        <w:tc>
          <w:tcPr>
            <w:tcW w:w="1276" w:type="dxa"/>
            <w:vAlign w:val="center"/>
          </w:tcPr>
          <w:p w:rsidR="00E93BA3" w:rsidRDefault="00EB40DB">
            <w:pPr>
              <w:jc w:val="center"/>
            </w:pPr>
            <w:r>
              <w:rPr>
                <w:lang w:val="ru-RU"/>
              </w:rPr>
              <w:t>9</w:t>
            </w:r>
          </w:p>
        </w:tc>
        <w:tc>
          <w:tcPr>
            <w:tcW w:w="1417" w:type="dxa"/>
            <w:vAlign w:val="center"/>
          </w:tcPr>
          <w:p w:rsidR="00E93BA3" w:rsidRDefault="00EB40DB">
            <w:pPr>
              <w:jc w:val="center"/>
            </w:pPr>
            <w:r>
              <w:rPr>
                <w:lang w:val="ru-RU"/>
              </w:rPr>
              <w:t>1</w:t>
            </w:r>
          </w:p>
        </w:tc>
      </w:tr>
      <w:tr w:rsidR="00E93BA3">
        <w:tc>
          <w:tcPr>
            <w:tcW w:w="7513" w:type="dxa"/>
            <w:vAlign w:val="center"/>
          </w:tcPr>
          <w:p w:rsidR="00E93BA3" w:rsidRPr="004E2B35" w:rsidRDefault="00EB40DB">
            <w:pPr>
              <w:rPr>
                <w:lang w:val="ru-RU"/>
              </w:rPr>
            </w:pPr>
            <w:r>
              <w:rPr>
                <w:lang w:val="ru-RU"/>
              </w:rPr>
              <w:t xml:space="preserve">    административный штраф – всего, в том числе:</w:t>
            </w:r>
          </w:p>
        </w:tc>
        <w:tc>
          <w:tcPr>
            <w:tcW w:w="992" w:type="dxa"/>
            <w:vAlign w:val="center"/>
          </w:tcPr>
          <w:p w:rsidR="00E93BA3" w:rsidRDefault="00EB40DB">
            <w:pPr>
              <w:jc w:val="center"/>
            </w:pPr>
            <w:r>
              <w:rPr>
                <w:lang w:val="ru-RU"/>
              </w:rPr>
              <w:t>39</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52</w:t>
            </w:r>
          </w:p>
        </w:tc>
        <w:tc>
          <w:tcPr>
            <w:tcW w:w="1276" w:type="dxa"/>
            <w:vAlign w:val="center"/>
          </w:tcPr>
          <w:p w:rsidR="00E93BA3" w:rsidRDefault="00EB40DB">
            <w:pPr>
              <w:jc w:val="center"/>
            </w:pPr>
            <w:r>
              <w:rPr>
                <w:lang w:val="ru-RU"/>
              </w:rPr>
              <w:t>48</w:t>
            </w:r>
          </w:p>
        </w:tc>
        <w:tc>
          <w:tcPr>
            <w:tcW w:w="1417" w:type="dxa"/>
            <w:vAlign w:val="center"/>
          </w:tcPr>
          <w:p w:rsidR="00E93BA3" w:rsidRDefault="00EB40DB">
            <w:pPr>
              <w:jc w:val="center"/>
            </w:pPr>
            <w:r>
              <w:rPr>
                <w:lang w:val="ru-RU"/>
              </w:rPr>
              <w:t>4</w:t>
            </w:r>
          </w:p>
        </w:tc>
      </w:tr>
      <w:tr w:rsidR="00E93BA3">
        <w:tc>
          <w:tcPr>
            <w:tcW w:w="7513" w:type="dxa"/>
            <w:vAlign w:val="center"/>
          </w:tcPr>
          <w:p w:rsidR="00E93BA3" w:rsidRDefault="00EB40DB">
            <w:r>
              <w:rPr>
                <w:lang w:val="ru-RU"/>
              </w:rPr>
              <w:t xml:space="preserve">        на должностное лицо</w:t>
            </w:r>
          </w:p>
        </w:tc>
        <w:tc>
          <w:tcPr>
            <w:tcW w:w="992" w:type="dxa"/>
            <w:vAlign w:val="center"/>
          </w:tcPr>
          <w:p w:rsidR="00E93BA3" w:rsidRDefault="00EB40DB">
            <w:pPr>
              <w:jc w:val="center"/>
            </w:pPr>
            <w:r>
              <w:rPr>
                <w:lang w:val="ru-RU"/>
              </w:rPr>
              <w:t>40</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52</w:t>
            </w:r>
          </w:p>
        </w:tc>
        <w:tc>
          <w:tcPr>
            <w:tcW w:w="1276" w:type="dxa"/>
            <w:vAlign w:val="center"/>
          </w:tcPr>
          <w:p w:rsidR="00E93BA3" w:rsidRDefault="00EB40DB">
            <w:pPr>
              <w:jc w:val="center"/>
            </w:pPr>
            <w:r>
              <w:rPr>
                <w:lang w:val="ru-RU"/>
              </w:rPr>
              <w:t>48</w:t>
            </w:r>
          </w:p>
        </w:tc>
        <w:tc>
          <w:tcPr>
            <w:tcW w:w="1417" w:type="dxa"/>
            <w:vAlign w:val="center"/>
          </w:tcPr>
          <w:p w:rsidR="00E93BA3" w:rsidRDefault="00EB40DB">
            <w:pPr>
              <w:jc w:val="center"/>
            </w:pPr>
            <w:r>
              <w:rPr>
                <w:lang w:val="ru-RU"/>
              </w:rPr>
              <w:t>4</w:t>
            </w:r>
          </w:p>
        </w:tc>
      </w:tr>
      <w:tr w:rsidR="00E93BA3">
        <w:tc>
          <w:tcPr>
            <w:tcW w:w="7513" w:type="dxa"/>
            <w:vAlign w:val="center"/>
          </w:tcPr>
          <w:p w:rsidR="00E93BA3" w:rsidRDefault="00EB40DB">
            <w:r>
              <w:rPr>
                <w:lang w:val="ru-RU"/>
              </w:rPr>
              <w:t xml:space="preserve">        на индивидуального предпринимателя</w:t>
            </w:r>
          </w:p>
        </w:tc>
        <w:tc>
          <w:tcPr>
            <w:tcW w:w="992" w:type="dxa"/>
            <w:vAlign w:val="center"/>
          </w:tcPr>
          <w:p w:rsidR="00E93BA3" w:rsidRDefault="00EB40DB">
            <w:pPr>
              <w:jc w:val="center"/>
            </w:pPr>
            <w:r>
              <w:rPr>
                <w:lang w:val="ru-RU"/>
              </w:rPr>
              <w:t>41</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на юридическое лицо</w:t>
            </w:r>
          </w:p>
        </w:tc>
        <w:tc>
          <w:tcPr>
            <w:tcW w:w="992" w:type="dxa"/>
            <w:vAlign w:val="center"/>
          </w:tcPr>
          <w:p w:rsidR="00E93BA3" w:rsidRDefault="00EB40DB">
            <w:pPr>
              <w:jc w:val="center"/>
            </w:pPr>
            <w:r>
              <w:rPr>
                <w:lang w:val="ru-RU"/>
              </w:rPr>
              <w:t>42</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административное приостановление деятельности</w:t>
            </w:r>
          </w:p>
        </w:tc>
        <w:tc>
          <w:tcPr>
            <w:tcW w:w="992" w:type="dxa"/>
            <w:vAlign w:val="center"/>
          </w:tcPr>
          <w:p w:rsidR="00E93BA3" w:rsidRDefault="00EB40DB">
            <w:pPr>
              <w:jc w:val="center"/>
            </w:pPr>
            <w:r>
              <w:rPr>
                <w:lang w:val="ru-RU"/>
              </w:rPr>
              <w:t>43</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 xml:space="preserve">Общая сумма наложенных административных штрафов </w:t>
            </w:r>
            <w:r>
              <w:rPr>
                <w:lang w:val="ru-RU"/>
              </w:rPr>
              <w:t>– всего, в том числе:</w:t>
            </w:r>
          </w:p>
        </w:tc>
        <w:tc>
          <w:tcPr>
            <w:tcW w:w="992" w:type="dxa"/>
            <w:vAlign w:val="center"/>
          </w:tcPr>
          <w:p w:rsidR="00E93BA3" w:rsidRDefault="00EB40DB">
            <w:pPr>
              <w:jc w:val="center"/>
            </w:pPr>
            <w:r>
              <w:rPr>
                <w:lang w:val="ru-RU"/>
              </w:rPr>
              <w:t>44</w:t>
            </w:r>
          </w:p>
        </w:tc>
        <w:tc>
          <w:tcPr>
            <w:tcW w:w="1134" w:type="dxa"/>
            <w:vAlign w:val="center"/>
          </w:tcPr>
          <w:p w:rsidR="00E93BA3" w:rsidRDefault="00EB40DB">
            <w:pPr>
              <w:jc w:val="center"/>
            </w:pPr>
            <w:r>
              <w:rPr>
                <w:lang w:val="ru-RU"/>
              </w:rPr>
              <w:t>тыс. руб.</w:t>
            </w:r>
          </w:p>
        </w:tc>
        <w:tc>
          <w:tcPr>
            <w:tcW w:w="1134" w:type="dxa"/>
            <w:vAlign w:val="center"/>
          </w:tcPr>
          <w:p w:rsidR="00E93BA3" w:rsidRDefault="00EB40DB">
            <w:pPr>
              <w:jc w:val="center"/>
            </w:pPr>
            <w:r>
              <w:rPr>
                <w:lang w:val="ru-RU"/>
              </w:rPr>
              <w:t>384</w:t>
            </w:r>
          </w:p>
        </w:tc>
        <w:tc>
          <w:tcPr>
            <w:tcW w:w="1276" w:type="dxa"/>
            <w:vAlign w:val="center"/>
          </w:tcPr>
          <w:p w:rsidR="00E93BA3" w:rsidRDefault="00EB40DB">
            <w:pPr>
              <w:jc w:val="center"/>
            </w:pPr>
            <w:r>
              <w:rPr>
                <w:lang w:val="ru-RU"/>
              </w:rPr>
              <w:t>954</w:t>
            </w:r>
          </w:p>
        </w:tc>
        <w:tc>
          <w:tcPr>
            <w:tcW w:w="1276" w:type="dxa"/>
            <w:vAlign w:val="center"/>
          </w:tcPr>
          <w:p w:rsidR="00E93BA3" w:rsidRDefault="00EB40DB">
            <w:pPr>
              <w:jc w:val="center"/>
            </w:pPr>
            <w:r>
              <w:rPr>
                <w:lang w:val="ru-RU"/>
              </w:rPr>
              <w:t>950</w:t>
            </w:r>
          </w:p>
        </w:tc>
        <w:tc>
          <w:tcPr>
            <w:tcW w:w="1417" w:type="dxa"/>
            <w:vAlign w:val="center"/>
          </w:tcPr>
          <w:p w:rsidR="00E93BA3" w:rsidRDefault="00EB40DB">
            <w:pPr>
              <w:jc w:val="center"/>
            </w:pPr>
            <w:r>
              <w:rPr>
                <w:lang w:val="ru-RU"/>
              </w:rPr>
              <w:t>4</w:t>
            </w:r>
          </w:p>
        </w:tc>
      </w:tr>
      <w:tr w:rsidR="00E93BA3">
        <w:tc>
          <w:tcPr>
            <w:tcW w:w="7513" w:type="dxa"/>
            <w:vAlign w:val="center"/>
          </w:tcPr>
          <w:p w:rsidR="00E93BA3" w:rsidRDefault="00EB40DB">
            <w:r>
              <w:rPr>
                <w:lang w:val="ru-RU"/>
              </w:rPr>
              <w:lastRenderedPageBreak/>
              <w:t xml:space="preserve">        на должностное лицо</w:t>
            </w:r>
          </w:p>
        </w:tc>
        <w:tc>
          <w:tcPr>
            <w:tcW w:w="992" w:type="dxa"/>
            <w:vAlign w:val="center"/>
          </w:tcPr>
          <w:p w:rsidR="00E93BA3" w:rsidRDefault="00EB40DB">
            <w:pPr>
              <w:jc w:val="center"/>
            </w:pPr>
            <w:r>
              <w:rPr>
                <w:lang w:val="ru-RU"/>
              </w:rPr>
              <w:t>45</w:t>
            </w:r>
          </w:p>
        </w:tc>
        <w:tc>
          <w:tcPr>
            <w:tcW w:w="1134" w:type="dxa"/>
            <w:vAlign w:val="center"/>
          </w:tcPr>
          <w:p w:rsidR="00E93BA3" w:rsidRDefault="00EB40DB">
            <w:pPr>
              <w:jc w:val="center"/>
            </w:pPr>
            <w:r>
              <w:rPr>
                <w:lang w:val="ru-RU"/>
              </w:rPr>
              <w:t>тыс. руб.</w:t>
            </w:r>
          </w:p>
        </w:tc>
        <w:tc>
          <w:tcPr>
            <w:tcW w:w="1134" w:type="dxa"/>
            <w:vAlign w:val="center"/>
          </w:tcPr>
          <w:p w:rsidR="00E93BA3" w:rsidRDefault="00EB40DB">
            <w:pPr>
              <w:jc w:val="center"/>
            </w:pPr>
            <w:r>
              <w:rPr>
                <w:lang w:val="ru-RU"/>
              </w:rPr>
              <w:t>384</w:t>
            </w:r>
          </w:p>
        </w:tc>
        <w:tc>
          <w:tcPr>
            <w:tcW w:w="1276" w:type="dxa"/>
            <w:vAlign w:val="center"/>
          </w:tcPr>
          <w:p w:rsidR="00E93BA3" w:rsidRDefault="00EB40DB">
            <w:pPr>
              <w:jc w:val="center"/>
            </w:pPr>
            <w:r>
              <w:rPr>
                <w:lang w:val="ru-RU"/>
              </w:rPr>
              <w:t>954</w:t>
            </w:r>
          </w:p>
        </w:tc>
        <w:tc>
          <w:tcPr>
            <w:tcW w:w="1276" w:type="dxa"/>
            <w:vAlign w:val="center"/>
          </w:tcPr>
          <w:p w:rsidR="00E93BA3" w:rsidRDefault="00EB40DB">
            <w:pPr>
              <w:jc w:val="center"/>
            </w:pPr>
            <w:r>
              <w:rPr>
                <w:lang w:val="ru-RU"/>
              </w:rPr>
              <w:t>950</w:t>
            </w:r>
          </w:p>
        </w:tc>
        <w:tc>
          <w:tcPr>
            <w:tcW w:w="1417" w:type="dxa"/>
            <w:vAlign w:val="center"/>
          </w:tcPr>
          <w:p w:rsidR="00E93BA3" w:rsidRDefault="00EB40DB">
            <w:pPr>
              <w:jc w:val="center"/>
            </w:pPr>
            <w:r>
              <w:rPr>
                <w:lang w:val="ru-RU"/>
              </w:rPr>
              <w:t>4</w:t>
            </w:r>
          </w:p>
        </w:tc>
      </w:tr>
      <w:tr w:rsidR="00E93BA3">
        <w:tc>
          <w:tcPr>
            <w:tcW w:w="7513" w:type="dxa"/>
            <w:vAlign w:val="center"/>
          </w:tcPr>
          <w:p w:rsidR="00E93BA3" w:rsidRDefault="00EB40DB">
            <w:r>
              <w:rPr>
                <w:lang w:val="ru-RU"/>
              </w:rPr>
              <w:t xml:space="preserve">        на индивидуального предпринимателя</w:t>
            </w:r>
          </w:p>
        </w:tc>
        <w:tc>
          <w:tcPr>
            <w:tcW w:w="992" w:type="dxa"/>
            <w:vAlign w:val="center"/>
          </w:tcPr>
          <w:p w:rsidR="00E93BA3" w:rsidRDefault="00EB40DB">
            <w:pPr>
              <w:jc w:val="center"/>
            </w:pPr>
            <w:r>
              <w:rPr>
                <w:lang w:val="ru-RU"/>
              </w:rPr>
              <w:t>46</w:t>
            </w:r>
          </w:p>
        </w:tc>
        <w:tc>
          <w:tcPr>
            <w:tcW w:w="1134" w:type="dxa"/>
            <w:vAlign w:val="center"/>
          </w:tcPr>
          <w:p w:rsidR="00E93BA3" w:rsidRDefault="00EB40DB">
            <w:pPr>
              <w:jc w:val="center"/>
            </w:pPr>
            <w:r>
              <w:rPr>
                <w:lang w:val="ru-RU"/>
              </w:rPr>
              <w:t>тыс. руб.</w:t>
            </w:r>
          </w:p>
        </w:tc>
        <w:tc>
          <w:tcPr>
            <w:tcW w:w="1134" w:type="dxa"/>
            <w:vAlign w:val="center"/>
          </w:tcPr>
          <w:p w:rsidR="00E93BA3" w:rsidRDefault="00EB40DB">
            <w:pPr>
              <w:jc w:val="center"/>
            </w:pPr>
            <w:r>
              <w:rPr>
                <w:lang w:val="ru-RU"/>
              </w:rPr>
              <w:t>384</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на юридическое лицо</w:t>
            </w:r>
          </w:p>
        </w:tc>
        <w:tc>
          <w:tcPr>
            <w:tcW w:w="992" w:type="dxa"/>
            <w:vAlign w:val="center"/>
          </w:tcPr>
          <w:p w:rsidR="00E93BA3" w:rsidRDefault="00EB40DB">
            <w:pPr>
              <w:jc w:val="center"/>
            </w:pPr>
            <w:r>
              <w:rPr>
                <w:lang w:val="ru-RU"/>
              </w:rPr>
              <w:t>47</w:t>
            </w:r>
          </w:p>
        </w:tc>
        <w:tc>
          <w:tcPr>
            <w:tcW w:w="1134" w:type="dxa"/>
            <w:vAlign w:val="center"/>
          </w:tcPr>
          <w:p w:rsidR="00E93BA3" w:rsidRDefault="00EB40DB">
            <w:pPr>
              <w:jc w:val="center"/>
            </w:pPr>
            <w:r>
              <w:rPr>
                <w:lang w:val="ru-RU"/>
              </w:rPr>
              <w:t>тыс. руб.</w:t>
            </w:r>
          </w:p>
        </w:tc>
        <w:tc>
          <w:tcPr>
            <w:tcW w:w="1134" w:type="dxa"/>
            <w:vAlign w:val="center"/>
          </w:tcPr>
          <w:p w:rsidR="00E93BA3" w:rsidRDefault="00EB40DB">
            <w:pPr>
              <w:jc w:val="center"/>
            </w:pPr>
            <w:r>
              <w:rPr>
                <w:lang w:val="ru-RU"/>
              </w:rPr>
              <w:t>384</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 xml:space="preserve">Общая сумма уплаченных </w:t>
            </w:r>
            <w:r>
              <w:rPr>
                <w:lang w:val="ru-RU"/>
              </w:rPr>
              <w:t>(взысканных) административных штрафов</w:t>
            </w:r>
          </w:p>
        </w:tc>
        <w:tc>
          <w:tcPr>
            <w:tcW w:w="992" w:type="dxa"/>
            <w:vAlign w:val="center"/>
          </w:tcPr>
          <w:p w:rsidR="00E93BA3" w:rsidRDefault="00EB40DB">
            <w:pPr>
              <w:jc w:val="center"/>
            </w:pPr>
            <w:r>
              <w:rPr>
                <w:lang w:val="ru-RU"/>
              </w:rPr>
              <w:t>48</w:t>
            </w:r>
          </w:p>
        </w:tc>
        <w:tc>
          <w:tcPr>
            <w:tcW w:w="1134" w:type="dxa"/>
            <w:vAlign w:val="center"/>
          </w:tcPr>
          <w:p w:rsidR="00E93BA3" w:rsidRDefault="00EB40DB">
            <w:pPr>
              <w:jc w:val="center"/>
            </w:pPr>
            <w:r>
              <w:rPr>
                <w:lang w:val="ru-RU"/>
              </w:rPr>
              <w:t>тыс. руб.</w:t>
            </w:r>
          </w:p>
        </w:tc>
        <w:tc>
          <w:tcPr>
            <w:tcW w:w="1134" w:type="dxa"/>
            <w:vAlign w:val="center"/>
          </w:tcPr>
          <w:p w:rsidR="00E93BA3" w:rsidRDefault="00EB40DB">
            <w:pPr>
              <w:jc w:val="center"/>
            </w:pPr>
            <w:r>
              <w:rPr>
                <w:lang w:val="ru-RU"/>
              </w:rPr>
              <w:t>384</w:t>
            </w:r>
          </w:p>
        </w:tc>
        <w:tc>
          <w:tcPr>
            <w:tcW w:w="1276" w:type="dxa"/>
            <w:vAlign w:val="center"/>
          </w:tcPr>
          <w:p w:rsidR="00E93BA3" w:rsidRDefault="00EB40DB">
            <w:pPr>
              <w:jc w:val="center"/>
            </w:pPr>
            <w:r>
              <w:rPr>
                <w:lang w:val="ru-RU"/>
              </w:rPr>
              <w:t>1060</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rsidR="00E93BA3" w:rsidRDefault="00EB40DB">
            <w:pPr>
              <w:jc w:val="center"/>
            </w:pPr>
            <w:r>
              <w:rPr>
                <w:lang w:val="ru-RU"/>
              </w:rPr>
              <w:t>49</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Количество случаев </w:t>
            </w:r>
            <w:r>
              <w:rPr>
                <w:lang w:val="ru-RU"/>
              </w:rPr>
              <w:t>приостановления действия лицензий за нарушение лицензионных требований – всего (сумма строк 51, 52), в том числе:</w:t>
            </w:r>
          </w:p>
        </w:tc>
        <w:tc>
          <w:tcPr>
            <w:tcW w:w="992" w:type="dxa"/>
            <w:vAlign w:val="center"/>
          </w:tcPr>
          <w:p w:rsidR="00E93BA3" w:rsidRDefault="00EB40DB">
            <w:pPr>
              <w:jc w:val="center"/>
            </w:pPr>
            <w:r>
              <w:rPr>
                <w:lang w:val="ru-RU"/>
              </w:rPr>
              <w:t>50</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rsidR="00E93BA3" w:rsidRDefault="00EB40DB">
            <w:pPr>
              <w:jc w:val="center"/>
            </w:pPr>
            <w:r>
              <w:rPr>
                <w:lang w:val="ru-RU"/>
              </w:rPr>
              <w:t>51</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Default="00EB40DB">
            <w:r>
              <w:rPr>
                <w:lang w:val="ru-RU"/>
              </w:rPr>
              <w:t xml:space="preserve">    по решению суда</w:t>
            </w:r>
          </w:p>
        </w:tc>
        <w:tc>
          <w:tcPr>
            <w:tcW w:w="992" w:type="dxa"/>
            <w:vAlign w:val="center"/>
          </w:tcPr>
          <w:p w:rsidR="00E93BA3" w:rsidRDefault="00EB40DB">
            <w:pPr>
              <w:jc w:val="center"/>
            </w:pPr>
            <w:r>
              <w:rPr>
                <w:lang w:val="ru-RU"/>
              </w:rPr>
              <w:t>52</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Количество лицензионных проверок, </w:t>
            </w:r>
            <w:r>
              <w:rPr>
                <w:lang w:val="ru-RU"/>
              </w:rPr>
              <w:t>результаты которых были признаны недействительными, – всего (сумма строк 54 - 56), в том числе:</w:t>
            </w:r>
          </w:p>
        </w:tc>
        <w:tc>
          <w:tcPr>
            <w:tcW w:w="992" w:type="dxa"/>
            <w:vAlign w:val="center"/>
          </w:tcPr>
          <w:p w:rsidR="00E93BA3" w:rsidRDefault="00EB40DB">
            <w:pPr>
              <w:jc w:val="center"/>
            </w:pPr>
            <w:r>
              <w:rPr>
                <w:lang w:val="ru-RU"/>
              </w:rPr>
              <w:t>53</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по решению суда</w:t>
            </w:r>
          </w:p>
        </w:tc>
        <w:tc>
          <w:tcPr>
            <w:tcW w:w="992" w:type="dxa"/>
            <w:vAlign w:val="center"/>
          </w:tcPr>
          <w:p w:rsidR="00E93BA3" w:rsidRDefault="00EB40DB">
            <w:pPr>
              <w:jc w:val="center"/>
            </w:pPr>
            <w:r>
              <w:rPr>
                <w:lang w:val="ru-RU"/>
              </w:rPr>
              <w:t>54</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Default="00EB40DB">
            <w:r>
              <w:rPr>
                <w:lang w:val="ru-RU"/>
              </w:rPr>
              <w:t xml:space="preserve">    по предписанию органов прокуратуры</w:t>
            </w:r>
          </w:p>
        </w:tc>
        <w:tc>
          <w:tcPr>
            <w:tcW w:w="992" w:type="dxa"/>
            <w:vAlign w:val="center"/>
          </w:tcPr>
          <w:p w:rsidR="00E93BA3" w:rsidRDefault="00EB40DB">
            <w:pPr>
              <w:jc w:val="center"/>
            </w:pPr>
            <w:r>
              <w:rPr>
                <w:lang w:val="ru-RU"/>
              </w:rPr>
              <w:t>55</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rsidR="00E93BA3" w:rsidRDefault="00EB40DB">
            <w:pPr>
              <w:jc w:val="center"/>
            </w:pPr>
            <w:r>
              <w:rPr>
                <w:lang w:val="ru-RU"/>
              </w:rPr>
              <w:t>56</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Количество лицензионных проверок, проведенных с нарушением требова</w:t>
            </w:r>
            <w:r>
              <w:rPr>
                <w:lang w:val="ru-RU"/>
              </w:rPr>
              <w:t>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rsidR="00E93BA3" w:rsidRDefault="00EB40DB">
            <w:pPr>
              <w:jc w:val="center"/>
            </w:pPr>
            <w:r>
              <w:rPr>
                <w:lang w:val="ru-RU"/>
              </w:rPr>
              <w:t>57</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0</w:t>
            </w:r>
          </w:p>
        </w:tc>
        <w:tc>
          <w:tcPr>
            <w:tcW w:w="1417" w:type="dxa"/>
            <w:vAlign w:val="center"/>
          </w:tcPr>
          <w:p w:rsidR="00E93BA3" w:rsidRDefault="00EB40DB">
            <w:pPr>
              <w:jc w:val="center"/>
            </w:pPr>
            <w:r>
              <w:rPr>
                <w:lang w:val="ru-RU"/>
              </w:rPr>
              <w:t>0</w:t>
            </w:r>
          </w:p>
        </w:tc>
      </w:tr>
      <w:tr w:rsidR="00E93BA3">
        <w:tc>
          <w:tcPr>
            <w:tcW w:w="7513" w:type="dxa"/>
            <w:vAlign w:val="center"/>
          </w:tcPr>
          <w:p w:rsidR="00E93BA3" w:rsidRPr="004E2B35" w:rsidRDefault="00EB40DB">
            <w:pPr>
              <w:rPr>
                <w:lang w:val="ru-RU"/>
              </w:rPr>
            </w:pPr>
            <w:r>
              <w:rPr>
                <w:lang w:val="ru-RU"/>
              </w:rPr>
              <w:t>Количество обращений лицензирующего органа в суд с з</w:t>
            </w:r>
            <w:r>
              <w:rPr>
                <w:lang w:val="ru-RU"/>
              </w:rPr>
              <w:t>аявлениями об аннулировании лицензий</w:t>
            </w:r>
          </w:p>
        </w:tc>
        <w:tc>
          <w:tcPr>
            <w:tcW w:w="992" w:type="dxa"/>
            <w:vAlign w:val="center"/>
          </w:tcPr>
          <w:p w:rsidR="00E93BA3" w:rsidRDefault="00EB40DB">
            <w:pPr>
              <w:jc w:val="center"/>
            </w:pPr>
            <w:r>
              <w:rPr>
                <w:lang w:val="ru-RU"/>
              </w:rPr>
              <w:t>58</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1</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rsidR="00E93BA3" w:rsidRDefault="00EB40DB">
            <w:pPr>
              <w:jc w:val="center"/>
            </w:pPr>
            <w:r>
              <w:rPr>
                <w:lang w:val="ru-RU"/>
              </w:rPr>
              <w:t>59</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0</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Направлено в органы прокуратуры заявлений о согласовании проведения </w:t>
            </w:r>
            <w:r>
              <w:rPr>
                <w:lang w:val="ru-RU"/>
              </w:rPr>
              <w:t>внеплановых выездных лицензионных проверок</w:t>
            </w:r>
          </w:p>
        </w:tc>
        <w:tc>
          <w:tcPr>
            <w:tcW w:w="992" w:type="dxa"/>
            <w:vAlign w:val="center"/>
          </w:tcPr>
          <w:p w:rsidR="00E93BA3" w:rsidRDefault="00EB40DB">
            <w:pPr>
              <w:jc w:val="center"/>
            </w:pPr>
            <w:r>
              <w:rPr>
                <w:lang w:val="ru-RU"/>
              </w:rPr>
              <w:t>60</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10</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 xml:space="preserve">    из них заявлений, по которым органами прокуратуры отказано в согласовании</w:t>
            </w:r>
          </w:p>
        </w:tc>
        <w:tc>
          <w:tcPr>
            <w:tcW w:w="992" w:type="dxa"/>
            <w:vAlign w:val="center"/>
          </w:tcPr>
          <w:p w:rsidR="00E93BA3" w:rsidRDefault="00EB40DB">
            <w:pPr>
              <w:jc w:val="center"/>
            </w:pPr>
            <w:r>
              <w:rPr>
                <w:lang w:val="ru-RU"/>
              </w:rPr>
              <w:t>61</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3</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Количество лицензиатов, в отношении которых проведены проверки</w:t>
            </w:r>
          </w:p>
        </w:tc>
        <w:tc>
          <w:tcPr>
            <w:tcW w:w="992" w:type="dxa"/>
            <w:vAlign w:val="center"/>
          </w:tcPr>
          <w:p w:rsidR="00E93BA3" w:rsidRDefault="00EB40DB">
            <w:pPr>
              <w:jc w:val="center"/>
            </w:pPr>
            <w:r>
              <w:rPr>
                <w:lang w:val="ru-RU"/>
              </w:rPr>
              <w:t>62</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243</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r w:rsidR="00E93BA3">
        <w:tc>
          <w:tcPr>
            <w:tcW w:w="7513" w:type="dxa"/>
            <w:vAlign w:val="center"/>
          </w:tcPr>
          <w:p w:rsidR="00E93BA3" w:rsidRPr="004E2B35" w:rsidRDefault="00EB40DB">
            <w:pPr>
              <w:rPr>
                <w:lang w:val="ru-RU"/>
              </w:rPr>
            </w:pPr>
            <w:r>
              <w:rPr>
                <w:lang w:val="ru-RU"/>
              </w:rPr>
              <w:t>Количество лицензиатов, в деятельности которых выявлены нарушения</w:t>
            </w:r>
          </w:p>
        </w:tc>
        <w:tc>
          <w:tcPr>
            <w:tcW w:w="992" w:type="dxa"/>
            <w:vAlign w:val="center"/>
          </w:tcPr>
          <w:p w:rsidR="00E93BA3" w:rsidRDefault="00EB40DB">
            <w:pPr>
              <w:jc w:val="center"/>
            </w:pPr>
            <w:r>
              <w:rPr>
                <w:lang w:val="ru-RU"/>
              </w:rPr>
              <w:t>63</w:t>
            </w:r>
          </w:p>
        </w:tc>
        <w:tc>
          <w:tcPr>
            <w:tcW w:w="1134" w:type="dxa"/>
            <w:vAlign w:val="center"/>
          </w:tcPr>
          <w:p w:rsidR="00E93BA3" w:rsidRDefault="00EB40DB">
            <w:pPr>
              <w:jc w:val="center"/>
            </w:pPr>
            <w:r>
              <w:rPr>
                <w:lang w:val="ru-RU"/>
              </w:rPr>
              <w:t>единица</w:t>
            </w:r>
          </w:p>
        </w:tc>
        <w:tc>
          <w:tcPr>
            <w:tcW w:w="1134" w:type="dxa"/>
            <w:vAlign w:val="center"/>
          </w:tcPr>
          <w:p w:rsidR="00E93BA3" w:rsidRDefault="00EB40DB">
            <w:pPr>
              <w:jc w:val="center"/>
            </w:pPr>
            <w:r>
              <w:rPr>
                <w:lang w:val="ru-RU"/>
              </w:rPr>
              <w:t>642</w:t>
            </w:r>
          </w:p>
        </w:tc>
        <w:tc>
          <w:tcPr>
            <w:tcW w:w="1276" w:type="dxa"/>
            <w:vAlign w:val="center"/>
          </w:tcPr>
          <w:p w:rsidR="00E93BA3" w:rsidRDefault="00EB40DB">
            <w:pPr>
              <w:jc w:val="center"/>
            </w:pPr>
            <w:r>
              <w:rPr>
                <w:lang w:val="ru-RU"/>
              </w:rPr>
              <w:t>48</w:t>
            </w:r>
          </w:p>
        </w:tc>
        <w:tc>
          <w:tcPr>
            <w:tcW w:w="1276" w:type="dxa"/>
            <w:vAlign w:val="center"/>
          </w:tcPr>
          <w:p w:rsidR="00E93BA3" w:rsidRDefault="00EB40DB">
            <w:pPr>
              <w:jc w:val="center"/>
            </w:pPr>
            <w:r>
              <w:rPr>
                <w:lang w:val="ru-RU"/>
              </w:rPr>
              <w:t>X</w:t>
            </w:r>
          </w:p>
        </w:tc>
        <w:tc>
          <w:tcPr>
            <w:tcW w:w="1417" w:type="dxa"/>
            <w:vAlign w:val="center"/>
          </w:tcPr>
          <w:p w:rsidR="00E93BA3" w:rsidRDefault="00EB40DB">
            <w:pPr>
              <w:jc w:val="center"/>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Pr="004E2B35" w:rsidRDefault="001F129E" w:rsidP="001F129E">
            <w:pPr>
              <w:rPr>
                <w:lang w:val="ru-RU"/>
              </w:rPr>
            </w:pPr>
            <w:r w:rsidRPr="004E2B35">
              <w:rPr>
                <w:lang w:val="ru-RU"/>
              </w:rPr>
              <w:t>Общее количество действующих лицензий (на конец отчетного периода)</w:t>
            </w:r>
          </w:p>
        </w:tc>
        <w:tc>
          <w:tcPr>
            <w:tcW w:w="1418" w:type="dxa"/>
            <w:vAlign w:val="center"/>
          </w:tcPr>
          <w:p w:rsidR="004A7C06" w:rsidRDefault="001F129E" w:rsidP="004A7C06">
            <w:pPr>
              <w:jc w:val="center"/>
            </w:pPr>
            <w:r>
              <w:t>64</w:t>
            </w:r>
          </w:p>
        </w:tc>
        <w:tc>
          <w:tcPr>
            <w:tcW w:w="1418" w:type="dxa"/>
            <w:vAlign w:val="center"/>
          </w:tcPr>
          <w:p w:rsidR="004A7C06" w:rsidRDefault="001F129E" w:rsidP="001F129E">
            <w:pPr>
              <w:jc w:val="center"/>
            </w:pPr>
            <w:r>
              <w:t>единица</w:t>
            </w:r>
          </w:p>
        </w:tc>
        <w:tc>
          <w:tcPr>
            <w:tcW w:w="1418" w:type="dxa"/>
            <w:vAlign w:val="center"/>
          </w:tcPr>
          <w:p w:rsidR="004A7C06" w:rsidRDefault="001F129E" w:rsidP="001F129E">
            <w:pPr>
              <w:jc w:val="center"/>
            </w:pPr>
            <w:r>
              <w:t>642</w:t>
            </w:r>
          </w:p>
        </w:tc>
        <w:tc>
          <w:tcPr>
            <w:tcW w:w="1418" w:type="dxa"/>
            <w:vAlign w:val="center"/>
          </w:tcPr>
          <w:p w:rsidR="004A7C06" w:rsidRDefault="001F129E" w:rsidP="001F129E">
            <w:pPr>
              <w:jc w:val="center"/>
            </w:pPr>
            <w:r>
              <w:t>1053</w:t>
            </w:r>
          </w:p>
        </w:tc>
      </w:tr>
      <w:tr w:rsidR="00E93BA3">
        <w:tc>
          <w:tcPr>
            <w:tcW w:w="9072" w:type="dxa"/>
            <w:vAlign w:val="center"/>
          </w:tcPr>
          <w:p w:rsidR="00E93BA3" w:rsidRPr="004E2B35" w:rsidRDefault="00EB40DB">
            <w:pPr>
              <w:rPr>
                <w:lang w:val="ru-RU"/>
              </w:rPr>
            </w:pPr>
            <w:r>
              <w:rPr>
                <w:lang w:val="ru-RU"/>
              </w:rPr>
              <w:t xml:space="preserve">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w:t>
            </w:r>
            <w:r>
              <w:rPr>
                <w:lang w:val="ru-RU"/>
              </w:rPr>
              <w:t>периода)</w:t>
            </w:r>
          </w:p>
        </w:tc>
        <w:tc>
          <w:tcPr>
            <w:tcW w:w="1418" w:type="dxa"/>
            <w:vAlign w:val="center"/>
          </w:tcPr>
          <w:p w:rsidR="00E93BA3" w:rsidRDefault="00EB40DB">
            <w:pPr>
              <w:jc w:val="center"/>
            </w:pPr>
            <w:r>
              <w:rPr>
                <w:lang w:val="ru-RU"/>
              </w:rPr>
              <w:t>65</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1</w:t>
            </w:r>
          </w:p>
        </w:tc>
      </w:tr>
      <w:tr w:rsidR="00E93BA3">
        <w:tc>
          <w:tcPr>
            <w:tcW w:w="9072" w:type="dxa"/>
            <w:vAlign w:val="center"/>
          </w:tcPr>
          <w:p w:rsidR="00E93BA3" w:rsidRPr="004E2B35" w:rsidRDefault="00EB40DB">
            <w:pPr>
              <w:rPr>
                <w:lang w:val="ru-RU"/>
              </w:rPr>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rsidR="00E93BA3" w:rsidRDefault="00EB40DB">
            <w:pPr>
              <w:jc w:val="center"/>
            </w:pPr>
            <w:r>
              <w:rPr>
                <w:lang w:val="ru-RU"/>
              </w:rPr>
              <w:t>66</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7</w:t>
            </w:r>
          </w:p>
        </w:tc>
      </w:tr>
      <w:tr w:rsidR="00E93BA3">
        <w:tc>
          <w:tcPr>
            <w:tcW w:w="9072" w:type="dxa"/>
            <w:vAlign w:val="center"/>
          </w:tcPr>
          <w:p w:rsidR="00E93BA3" w:rsidRDefault="00EB40DB">
            <w:r>
              <w:rPr>
                <w:lang w:val="ru-RU"/>
              </w:rPr>
              <w:t xml:space="preserve">    из них занятых</w:t>
            </w:r>
          </w:p>
        </w:tc>
        <w:tc>
          <w:tcPr>
            <w:tcW w:w="1418" w:type="dxa"/>
            <w:vAlign w:val="center"/>
          </w:tcPr>
          <w:p w:rsidR="00E93BA3" w:rsidRDefault="00EB40DB">
            <w:pPr>
              <w:jc w:val="center"/>
            </w:pPr>
            <w:r>
              <w:rPr>
                <w:lang w:val="ru-RU"/>
              </w:rPr>
              <w:t>67</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7</w:t>
            </w:r>
          </w:p>
        </w:tc>
      </w:tr>
      <w:tr w:rsidR="00E93BA3">
        <w:tc>
          <w:tcPr>
            <w:tcW w:w="9072" w:type="dxa"/>
            <w:vAlign w:val="center"/>
          </w:tcPr>
          <w:p w:rsidR="00E93BA3" w:rsidRPr="004E2B35" w:rsidRDefault="00EB40DB">
            <w:pPr>
              <w:rPr>
                <w:lang w:val="ru-RU"/>
              </w:rPr>
            </w:pPr>
            <w:r>
              <w:rPr>
                <w:lang w:val="ru-RU"/>
              </w:rPr>
              <w:t xml:space="preserve">Объем бюджетных </w:t>
            </w:r>
            <w:r>
              <w:rPr>
                <w:lang w:val="ru-RU"/>
              </w:rPr>
              <w:t>средств, выделенных на финансирование исполнения полномочий по лицензированию</w:t>
            </w:r>
          </w:p>
        </w:tc>
        <w:tc>
          <w:tcPr>
            <w:tcW w:w="1418" w:type="dxa"/>
            <w:vAlign w:val="center"/>
          </w:tcPr>
          <w:p w:rsidR="00E93BA3" w:rsidRDefault="00EB40DB">
            <w:pPr>
              <w:jc w:val="center"/>
            </w:pPr>
            <w:r>
              <w:rPr>
                <w:lang w:val="ru-RU"/>
              </w:rPr>
              <w:t>68</w:t>
            </w:r>
          </w:p>
        </w:tc>
        <w:tc>
          <w:tcPr>
            <w:tcW w:w="1418" w:type="dxa"/>
            <w:vAlign w:val="center"/>
          </w:tcPr>
          <w:p w:rsidR="00E93BA3" w:rsidRDefault="00EB40DB">
            <w:pPr>
              <w:jc w:val="center"/>
            </w:pPr>
            <w:r>
              <w:rPr>
                <w:lang w:val="ru-RU"/>
              </w:rPr>
              <w:t>тыс. руб.</w:t>
            </w:r>
          </w:p>
        </w:tc>
        <w:tc>
          <w:tcPr>
            <w:tcW w:w="1418" w:type="dxa"/>
            <w:vAlign w:val="center"/>
          </w:tcPr>
          <w:p w:rsidR="00E93BA3" w:rsidRDefault="00EB40DB">
            <w:pPr>
              <w:jc w:val="center"/>
            </w:pPr>
            <w:r>
              <w:rPr>
                <w:lang w:val="ru-RU"/>
              </w:rPr>
              <w:t>384</w:t>
            </w:r>
          </w:p>
        </w:tc>
        <w:tc>
          <w:tcPr>
            <w:tcW w:w="1418" w:type="dxa"/>
            <w:vAlign w:val="center"/>
          </w:tcPr>
          <w:p w:rsidR="00E93BA3" w:rsidRDefault="00EB40DB">
            <w:pPr>
              <w:jc w:val="center"/>
            </w:pPr>
            <w:r>
              <w:rPr>
                <w:lang w:val="ru-RU"/>
              </w:rPr>
              <w:t>3667</w:t>
            </w:r>
          </w:p>
        </w:tc>
      </w:tr>
      <w:tr w:rsidR="00E93BA3">
        <w:tc>
          <w:tcPr>
            <w:tcW w:w="9072" w:type="dxa"/>
            <w:vAlign w:val="center"/>
          </w:tcPr>
          <w:p w:rsidR="00E93BA3" w:rsidRPr="004E2B35" w:rsidRDefault="00EB40DB">
            <w:pPr>
              <w:rPr>
                <w:lang w:val="ru-RU"/>
              </w:rPr>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w:t>
            </w:r>
            <w:r>
              <w:rPr>
                <w:lang w:val="ru-RU"/>
              </w:rPr>
              <w:t>а лицензирования</w:t>
            </w:r>
          </w:p>
        </w:tc>
        <w:tc>
          <w:tcPr>
            <w:tcW w:w="1418" w:type="dxa"/>
            <w:vAlign w:val="center"/>
          </w:tcPr>
          <w:p w:rsidR="00E93BA3" w:rsidRDefault="00EB40DB">
            <w:pPr>
              <w:jc w:val="center"/>
            </w:pPr>
            <w:r>
              <w:rPr>
                <w:lang w:val="ru-RU"/>
              </w:rPr>
              <w:t>69</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2</w:t>
            </w:r>
          </w:p>
        </w:tc>
      </w:tr>
      <w:tr w:rsidR="00E93BA3">
        <w:tc>
          <w:tcPr>
            <w:tcW w:w="9072" w:type="dxa"/>
            <w:vAlign w:val="center"/>
          </w:tcPr>
          <w:p w:rsidR="00E93BA3" w:rsidRPr="004E2B35" w:rsidRDefault="00EB40DB">
            <w:pPr>
              <w:rPr>
                <w:lang w:val="ru-RU"/>
              </w:rPr>
            </w:pPr>
            <w:r>
              <w:rPr>
                <w:lang w:val="ru-RU"/>
              </w:rPr>
              <w:t xml:space="preserve">    из них обращения, ответ на которые предоставлен заявителю в установленные сроки</w:t>
            </w:r>
          </w:p>
        </w:tc>
        <w:tc>
          <w:tcPr>
            <w:tcW w:w="1418" w:type="dxa"/>
            <w:vAlign w:val="center"/>
          </w:tcPr>
          <w:p w:rsidR="00E93BA3" w:rsidRDefault="00EB40DB">
            <w:pPr>
              <w:jc w:val="center"/>
            </w:pPr>
            <w:r>
              <w:rPr>
                <w:lang w:val="ru-RU"/>
              </w:rPr>
              <w:t>70</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2</w:t>
            </w:r>
          </w:p>
        </w:tc>
      </w:tr>
      <w:tr w:rsidR="00E93BA3">
        <w:tc>
          <w:tcPr>
            <w:tcW w:w="9072" w:type="dxa"/>
            <w:vAlign w:val="center"/>
          </w:tcPr>
          <w:p w:rsidR="00E93BA3" w:rsidRPr="004E2B35" w:rsidRDefault="00EB40DB">
            <w:pPr>
              <w:rPr>
                <w:lang w:val="ru-RU"/>
              </w:rPr>
            </w:pPr>
            <w:r>
              <w:rPr>
                <w:lang w:val="ru-RU"/>
              </w:rPr>
              <w:t xml:space="preserve">Количество заявлений (обращений) о предоставлении, продлении срока действия, переоформлении, о прекращении действия, о </w:t>
            </w:r>
            <w:r>
              <w:rPr>
                <w:lang w:val="ru-RU"/>
              </w:rPr>
              <w:t>выдаче дубликата, копии лицензии, полученных лицензирующим органом в электронной форме</w:t>
            </w:r>
          </w:p>
        </w:tc>
        <w:tc>
          <w:tcPr>
            <w:tcW w:w="1418" w:type="dxa"/>
            <w:vAlign w:val="center"/>
          </w:tcPr>
          <w:p w:rsidR="00E93BA3" w:rsidRDefault="00EB40DB">
            <w:pPr>
              <w:jc w:val="center"/>
            </w:pPr>
            <w:r>
              <w:rPr>
                <w:lang w:val="ru-RU"/>
              </w:rPr>
              <w:t>71</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4</w:t>
            </w:r>
          </w:p>
        </w:tc>
      </w:tr>
      <w:tr w:rsidR="00E93BA3">
        <w:tc>
          <w:tcPr>
            <w:tcW w:w="9072" w:type="dxa"/>
            <w:vAlign w:val="center"/>
          </w:tcPr>
          <w:p w:rsidR="00E93BA3" w:rsidRPr="004E2B35" w:rsidRDefault="00EB40DB">
            <w:pPr>
              <w:rPr>
                <w:lang w:val="ru-RU"/>
              </w:rPr>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w:t>
            </w:r>
            <w:r>
              <w:rPr>
                <w:lang w:val="ru-RU"/>
              </w:rPr>
              <w:t>ащении действия, о выдаче дубликата, копии лицензии, предоставленных заявителю в электронной форме</w:t>
            </w:r>
          </w:p>
        </w:tc>
        <w:tc>
          <w:tcPr>
            <w:tcW w:w="1418" w:type="dxa"/>
            <w:vAlign w:val="center"/>
          </w:tcPr>
          <w:p w:rsidR="00E93BA3" w:rsidRDefault="00EB40DB">
            <w:pPr>
              <w:jc w:val="center"/>
            </w:pPr>
            <w:r>
              <w:rPr>
                <w:lang w:val="ru-RU"/>
              </w:rPr>
              <w:t>72</w:t>
            </w:r>
          </w:p>
        </w:tc>
        <w:tc>
          <w:tcPr>
            <w:tcW w:w="1418" w:type="dxa"/>
            <w:vAlign w:val="center"/>
          </w:tcPr>
          <w:p w:rsidR="00E93BA3" w:rsidRDefault="00EB40DB">
            <w:pPr>
              <w:jc w:val="center"/>
            </w:pPr>
            <w:r>
              <w:rPr>
                <w:lang w:val="ru-RU"/>
              </w:rPr>
              <w:t>единица</w:t>
            </w:r>
          </w:p>
        </w:tc>
        <w:tc>
          <w:tcPr>
            <w:tcW w:w="1418" w:type="dxa"/>
            <w:vAlign w:val="center"/>
          </w:tcPr>
          <w:p w:rsidR="00E93BA3" w:rsidRDefault="00EB40DB">
            <w:pPr>
              <w:jc w:val="center"/>
            </w:pPr>
            <w:r>
              <w:rPr>
                <w:lang w:val="ru-RU"/>
              </w:rPr>
              <w:t>642</w:t>
            </w:r>
          </w:p>
        </w:tc>
        <w:tc>
          <w:tcPr>
            <w:tcW w:w="1418" w:type="dxa"/>
            <w:vAlign w:val="center"/>
          </w:tcPr>
          <w:p w:rsidR="00E93BA3" w:rsidRDefault="00EB40DB">
            <w:pPr>
              <w:jc w:val="center"/>
            </w:pPr>
            <w:r>
              <w:rPr>
                <w:lang w:val="ru-RU"/>
              </w:rPr>
              <w:t>4</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E2B35" w:rsidRDefault="002F101B" w:rsidP="00DC2F24">
            <w:pPr>
              <w:pStyle w:val="TableParagraph"/>
              <w:tabs>
                <w:tab w:val="left" w:pos="3175"/>
              </w:tabs>
              <w:spacing w:before="73"/>
              <w:ind w:left="38"/>
              <w:rPr>
                <w:lang w:val="ru-RU"/>
              </w:rPr>
            </w:pPr>
            <w:r w:rsidRPr="004E2B35">
              <w:rPr>
                <w:lang w:val="ru-RU"/>
              </w:rPr>
              <w:t>Пархоменко Наталья Александровна</w:t>
            </w:r>
          </w:p>
          <w:p w:rsidR="00852579" w:rsidRPr="004E2B35" w:rsidRDefault="00FB1940" w:rsidP="00DC2F24">
            <w:pPr>
              <w:pStyle w:val="TableParagraph"/>
              <w:spacing w:before="25"/>
              <w:ind w:left="9"/>
              <w:rPr>
                <w:szCs w:val="20"/>
                <w:lang w:val="ru-RU"/>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4E2B35">
              <w:rPr>
                <w:szCs w:val="20"/>
                <w:lang w:val="ru-RU"/>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E2B35" w:rsidRDefault="004E2B35" w:rsidP="003B0F8E">
            <w:pPr>
              <w:pStyle w:val="TableParagraph"/>
              <w:tabs>
                <w:tab w:val="left" w:pos="3175"/>
              </w:tabs>
              <w:spacing w:before="73"/>
              <w:ind w:left="38"/>
              <w:rPr>
                <w:lang w:val="ru-RU"/>
              </w:rPr>
            </w:pPr>
            <w:r>
              <w:rPr>
                <w:lang w:val="ru-RU"/>
              </w:rPr>
              <w:t>Консультант</w:t>
            </w:r>
            <w:bookmarkStart w:id="0" w:name="_GoBack"/>
            <w:bookmarkEnd w:id="0"/>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E2B35" w:rsidRDefault="002F101B" w:rsidP="003B0F8E">
            <w:pPr>
              <w:pStyle w:val="TableParagraph"/>
              <w:tabs>
                <w:tab w:val="left" w:pos="2949"/>
              </w:tabs>
              <w:spacing w:before="73"/>
              <w:rPr>
                <w:lang w:val="ru-RU"/>
              </w:rPr>
            </w:pPr>
            <w:r w:rsidRPr="004E2B35">
              <w:rPr>
                <w:lang w:val="ru-RU"/>
              </w:rPr>
              <w:t>Филиппова Анна Михайловна</w:t>
            </w:r>
          </w:p>
          <w:p w:rsidR="00C67A4F" w:rsidRPr="004E2B35" w:rsidRDefault="00FB1940" w:rsidP="003B0F8E">
            <w:pPr>
              <w:pStyle w:val="TableParagraph"/>
              <w:spacing w:before="25"/>
              <w:ind w:right="27"/>
              <w:rPr>
                <w:szCs w:val="20"/>
                <w:lang w:val="ru-RU"/>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4E2B35">
              <w:rPr>
                <w:szCs w:val="20"/>
                <w:lang w:val="ru-RU"/>
              </w:rPr>
              <w:t>(Ф.И.О.</w:t>
            </w:r>
            <w:r w:rsidR="00C67A4F" w:rsidRPr="004E2B35">
              <w:rPr>
                <w:szCs w:val="20"/>
                <w:lang w:val="ru-RU"/>
              </w:rPr>
              <w:t>)</w:t>
            </w:r>
          </w:p>
        </w:tc>
        <w:tc>
          <w:tcPr>
            <w:tcW w:w="3127" w:type="dxa"/>
            <w:vAlign w:val="center"/>
          </w:tcPr>
          <w:p w:rsidR="0037334A" w:rsidRPr="004E2B35" w:rsidRDefault="0037334A" w:rsidP="004C3034">
            <w:pPr>
              <w:pStyle w:val="TableParagraph"/>
              <w:tabs>
                <w:tab w:val="left" w:pos="2949"/>
              </w:tabs>
              <w:spacing w:before="73"/>
              <w:rPr>
                <w:szCs w:val="20"/>
                <w:lang w:val="ru-RU"/>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27.12.2019</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9"/>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4E2B35"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pPr>
            <w:r>
              <w:rPr>
                <w:szCs w:val="20"/>
                <w:lang w:val="ru-RU"/>
              </w:rPr>
              <w:t>1</w:t>
            </w:r>
          </w:p>
        </w:tc>
        <w:tc>
          <w:tcPr>
            <w:tcW w:w="1741" w:type="dxa"/>
            <w:vAlign w:val="center"/>
          </w:tcPr>
          <w:p w:rsidR="009E3997" w:rsidRPr="003F3AA6" w:rsidRDefault="003F3AA6" w:rsidP="008C046F">
            <w:pPr>
              <w:spacing w:line="364" w:lineRule="exact"/>
              <w:jc w:val="center"/>
              <w:rPr>
                <w:szCs w:val="20"/>
              </w:rPr>
            </w:pPr>
            <w:r>
              <w:rPr>
                <w:szCs w:val="20"/>
              </w:rPr>
              <w:t>X</w:t>
            </w:r>
          </w:p>
        </w:tc>
        <w:tc>
          <w:tcPr>
            <w:tcW w:w="1240" w:type="dxa"/>
            <w:vAlign w:val="center"/>
          </w:tcPr>
          <w:p w:rsidR="009E3997" w:rsidRPr="003F3AA6" w:rsidRDefault="003F3AA6" w:rsidP="008B662C">
            <w:pPr>
              <w:spacing w:line="364" w:lineRule="exact"/>
              <w:jc w:val="center"/>
              <w:rPr>
                <w:szCs w:val="20"/>
              </w:rPr>
            </w:pPr>
            <w:r>
              <w:rPr>
                <w:szCs w:val="20"/>
              </w:rPr>
              <w:t>X</w:t>
            </w:r>
          </w:p>
        </w:tc>
        <w:tc>
          <w:tcPr>
            <w:tcW w:w="992" w:type="dxa"/>
            <w:vAlign w:val="center"/>
          </w:tcPr>
          <w:p w:rsidR="009E3997" w:rsidRPr="003F3AA6" w:rsidRDefault="003F3AA6" w:rsidP="008B662C">
            <w:pPr>
              <w:spacing w:line="364" w:lineRule="exact"/>
              <w:jc w:val="center"/>
              <w:rPr>
                <w:szCs w:val="20"/>
                <w:lang w:val="ru-RU"/>
              </w:rPr>
            </w:pPr>
            <w:r>
              <w:rPr>
                <w:szCs w:val="20"/>
                <w:lang w:val="ru-RU"/>
              </w:rPr>
              <w:t>X</w:t>
            </w:r>
          </w:p>
        </w:tc>
        <w:tc>
          <w:tcPr>
            <w:tcW w:w="1984" w:type="dxa"/>
            <w:vAlign w:val="center"/>
          </w:tcPr>
          <w:p w:rsidR="009E3997" w:rsidRPr="003F3AA6" w:rsidRDefault="008B662C" w:rsidP="008B662C">
            <w:pPr>
              <w:spacing w:line="364" w:lineRule="exact"/>
              <w:jc w:val="center"/>
              <w:rPr>
                <w:szCs w:val="20"/>
              </w:rPr>
            </w:pPr>
            <w:r>
              <w:rPr>
                <w:szCs w:val="20"/>
              </w:rPr>
              <w:t>X</w:t>
            </w:r>
          </w:p>
        </w:tc>
        <w:tc>
          <w:tcPr>
            <w:tcW w:w="1825" w:type="dxa"/>
            <w:vAlign w:val="center"/>
          </w:tcPr>
          <w:p w:rsidR="009E3997" w:rsidRPr="003F3AA6" w:rsidRDefault="008B662C" w:rsidP="003F3AA6">
            <w:pPr>
              <w:spacing w:line="364" w:lineRule="exact"/>
              <w:jc w:val="center"/>
              <w:rPr>
                <w:szCs w:val="20"/>
              </w:rPr>
            </w:pPr>
            <w:r>
              <w:rPr>
                <w:szCs w:val="20"/>
              </w:rPr>
              <w:t>X</w:t>
            </w:r>
          </w:p>
        </w:tc>
      </w:tr>
      <w:tr w:rsidR="00E93BA3">
        <w:trPr>
          <w:trHeight w:val="1700"/>
        </w:trPr>
        <w:tc>
          <w:tcPr>
            <w:tcW w:w="1021" w:type="dxa"/>
            <w:vAlign w:val="center"/>
          </w:tcPr>
          <w:p w:rsidR="00E93BA3" w:rsidRDefault="00EB40DB">
            <w:pPr>
              <w:jc w:val="center"/>
            </w:pPr>
            <w:r>
              <w:rPr>
                <w:szCs w:val="20"/>
                <w:lang w:val="ru-RU"/>
              </w:rPr>
              <w:t>1.1</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Закон Курской области </w:t>
            </w:r>
            <w:r>
              <w:rPr>
                <w:szCs w:val="20"/>
                <w:lang w:val="ru-RU"/>
              </w:rPr>
              <w:t>"Об образовании в Курской области" ( в ред. Законов Курской области от 20.03.2015 № 26-ЗКО, от 22.06.2015 № 56-</w:t>
            </w:r>
            <w:r>
              <w:rPr>
                <w:szCs w:val="20"/>
                <w:lang w:val="ru-RU"/>
              </w:rPr>
              <w:lastRenderedPageBreak/>
              <w:t>ЗКО, от 23.08.2016 № 64-ЗКО, от 26.09.2017 № 42-ЗКО, от 30.11.2017 № 86-ЗКО, от 18.07.2018 № 33-ЗКО, от 26.02.2019 № 10-ЗКО, от 22.08.2019 № 58-З</w:t>
            </w:r>
            <w:r>
              <w:rPr>
                <w:szCs w:val="20"/>
                <w:lang w:val="ru-RU"/>
              </w:rPr>
              <w:t>КО, от 12.09.2019 №75-ЗКО, от 25.11.2019 № 107-ЗКО, с изм., внесенными Законами Курской области от 01.12.2014 № 88-ЗКО, от 04.12.2015 № 121-ЗКО, от 13.12.2016 № 103-ЗКО, от 08.12.2017 № 93-ЗКО)</w:t>
            </w:r>
          </w:p>
        </w:tc>
        <w:tc>
          <w:tcPr>
            <w:tcW w:w="1240" w:type="dxa"/>
            <w:vAlign w:val="center"/>
          </w:tcPr>
          <w:p w:rsidR="00E93BA3" w:rsidRDefault="00EB40DB">
            <w:pPr>
              <w:jc w:val="center"/>
            </w:pPr>
            <w:r>
              <w:rPr>
                <w:szCs w:val="20"/>
                <w:lang w:val="ru-RU"/>
              </w:rPr>
              <w:lastRenderedPageBreak/>
              <w:t>09.01.2013</w:t>
            </w:r>
          </w:p>
        </w:tc>
        <w:tc>
          <w:tcPr>
            <w:tcW w:w="992" w:type="dxa"/>
            <w:vAlign w:val="center"/>
          </w:tcPr>
          <w:p w:rsidR="00E93BA3" w:rsidRDefault="00EB40DB">
            <w:pPr>
              <w:jc w:val="center"/>
            </w:pPr>
            <w:r>
              <w:rPr>
                <w:szCs w:val="20"/>
                <w:lang w:val="ru-RU"/>
              </w:rPr>
              <w:t>121-ЗКО</w:t>
            </w:r>
          </w:p>
        </w:tc>
        <w:tc>
          <w:tcPr>
            <w:tcW w:w="1984" w:type="dxa"/>
            <w:vAlign w:val="center"/>
          </w:tcPr>
          <w:p w:rsidR="00E93BA3" w:rsidRDefault="00EB40DB">
            <w:pPr>
              <w:jc w:val="center"/>
            </w:pPr>
            <w:r>
              <w:rPr>
                <w:szCs w:val="20"/>
                <w:lang w:val="ru-RU"/>
              </w:rPr>
              <w:t>09.01.2014</w:t>
            </w:r>
          </w:p>
        </w:tc>
        <w:tc>
          <w:tcPr>
            <w:tcW w:w="1825" w:type="dxa"/>
            <w:vAlign w:val="center"/>
          </w:tcPr>
          <w:p w:rsidR="00E93BA3" w:rsidRDefault="00EB40DB">
            <w:pPr>
              <w:jc w:val="center"/>
            </w:pPr>
            <w:r>
              <w:rPr>
                <w:szCs w:val="20"/>
                <w:lang w:val="ru-RU"/>
              </w:rPr>
              <w:t>10.12.2013</w:t>
            </w:r>
          </w:p>
        </w:tc>
      </w:tr>
      <w:tr w:rsidR="00E93BA3">
        <w:trPr>
          <w:trHeight w:val="1700"/>
        </w:trPr>
        <w:tc>
          <w:tcPr>
            <w:tcW w:w="1021" w:type="dxa"/>
            <w:vAlign w:val="center"/>
          </w:tcPr>
          <w:p w:rsidR="00E93BA3" w:rsidRDefault="00EB40DB">
            <w:pPr>
              <w:jc w:val="center"/>
            </w:pPr>
            <w:r>
              <w:rPr>
                <w:szCs w:val="20"/>
                <w:lang w:val="ru-RU"/>
              </w:rPr>
              <w:lastRenderedPageBreak/>
              <w:t>2</w:t>
            </w:r>
          </w:p>
        </w:tc>
        <w:tc>
          <w:tcPr>
            <w:tcW w:w="5359" w:type="dxa"/>
            <w:vAlign w:val="center"/>
          </w:tcPr>
          <w:p w:rsidR="00E93BA3" w:rsidRPr="004E2B35" w:rsidRDefault="00EB40DB">
            <w:pPr>
              <w:rPr>
                <w:lang w:val="ru-RU"/>
              </w:rPr>
            </w:pPr>
            <w:r>
              <w:rPr>
                <w:szCs w:val="20"/>
                <w:lang w:val="ru-RU"/>
              </w:rPr>
              <w:t>НПА высшего должно</w:t>
            </w:r>
            <w:r>
              <w:rPr>
                <w:szCs w:val="20"/>
                <w:lang w:val="ru-RU"/>
              </w:rPr>
              <w:t>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rsidR="00E93BA3" w:rsidRDefault="00EB40DB">
            <w:pPr>
              <w:jc w:val="center"/>
            </w:pPr>
            <w:r>
              <w:rPr>
                <w:szCs w:val="20"/>
                <w:lang w:val="ru-RU"/>
              </w:rPr>
              <w:t>3</w:t>
            </w:r>
          </w:p>
        </w:tc>
        <w:tc>
          <w:tcPr>
            <w:tcW w:w="1741" w:type="dxa"/>
            <w:vAlign w:val="center"/>
          </w:tcPr>
          <w:p w:rsidR="00E93BA3" w:rsidRDefault="00EB40DB">
            <w:pPr>
              <w:jc w:val="center"/>
            </w:pPr>
            <w:r>
              <w:rPr>
                <w:szCs w:val="20"/>
                <w:lang w:val="ru-RU"/>
              </w:rPr>
              <w:t>X</w:t>
            </w:r>
          </w:p>
        </w:tc>
        <w:tc>
          <w:tcPr>
            <w:tcW w:w="1240" w:type="dxa"/>
            <w:vAlign w:val="center"/>
          </w:tcPr>
          <w:p w:rsidR="00E93BA3" w:rsidRDefault="00EB40DB">
            <w:pPr>
              <w:jc w:val="center"/>
            </w:pPr>
            <w:r>
              <w:rPr>
                <w:szCs w:val="20"/>
                <w:lang w:val="ru-RU"/>
              </w:rPr>
              <w:t>X</w:t>
            </w:r>
          </w:p>
        </w:tc>
        <w:tc>
          <w:tcPr>
            <w:tcW w:w="992" w:type="dxa"/>
            <w:vAlign w:val="center"/>
          </w:tcPr>
          <w:p w:rsidR="00E93BA3" w:rsidRDefault="00EB40DB">
            <w:pPr>
              <w:jc w:val="center"/>
            </w:pPr>
            <w:r>
              <w:rPr>
                <w:szCs w:val="20"/>
                <w:lang w:val="ru-RU"/>
              </w:rPr>
              <w:t>X</w:t>
            </w:r>
          </w:p>
        </w:tc>
        <w:tc>
          <w:tcPr>
            <w:tcW w:w="1984" w:type="dxa"/>
            <w:vAlign w:val="center"/>
          </w:tcPr>
          <w:p w:rsidR="00E93BA3" w:rsidRDefault="00EB40DB">
            <w:pPr>
              <w:jc w:val="center"/>
            </w:pPr>
            <w:r>
              <w:rPr>
                <w:szCs w:val="20"/>
                <w:lang w:val="ru-RU"/>
              </w:rPr>
              <w:t>X</w:t>
            </w:r>
          </w:p>
        </w:tc>
        <w:tc>
          <w:tcPr>
            <w:tcW w:w="1825" w:type="dxa"/>
            <w:vAlign w:val="center"/>
          </w:tcPr>
          <w:p w:rsidR="00E93BA3" w:rsidRDefault="00EB40DB">
            <w:pPr>
              <w:jc w:val="center"/>
            </w:pPr>
            <w:r>
              <w:rPr>
                <w:szCs w:val="20"/>
                <w:lang w:val="ru-RU"/>
              </w:rPr>
              <w:t>X</w:t>
            </w:r>
          </w:p>
        </w:tc>
      </w:tr>
      <w:tr w:rsidR="00E93BA3">
        <w:trPr>
          <w:trHeight w:val="1700"/>
        </w:trPr>
        <w:tc>
          <w:tcPr>
            <w:tcW w:w="1021" w:type="dxa"/>
            <w:vAlign w:val="center"/>
          </w:tcPr>
          <w:p w:rsidR="00E93BA3" w:rsidRDefault="00EB40DB">
            <w:pPr>
              <w:jc w:val="center"/>
            </w:pPr>
            <w:r>
              <w:rPr>
                <w:szCs w:val="20"/>
                <w:lang w:val="ru-RU"/>
              </w:rPr>
              <w:t>2.1</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Постановление Губернатора Курской области "Об осуществлении переданных органам государственной власти</w:t>
            </w:r>
            <w:r>
              <w:rPr>
                <w:szCs w:val="20"/>
                <w:lang w:val="ru-RU"/>
              </w:rPr>
              <w:t xml:space="preserve"> Курской области полномочий Российской Федерации в </w:t>
            </w:r>
            <w:r>
              <w:rPr>
                <w:szCs w:val="20"/>
                <w:lang w:val="ru-RU"/>
              </w:rPr>
              <w:lastRenderedPageBreak/>
              <w:t>области образования"</w:t>
            </w:r>
          </w:p>
        </w:tc>
        <w:tc>
          <w:tcPr>
            <w:tcW w:w="1240" w:type="dxa"/>
            <w:vAlign w:val="center"/>
          </w:tcPr>
          <w:p w:rsidR="00E93BA3" w:rsidRDefault="00EB40DB">
            <w:pPr>
              <w:jc w:val="center"/>
            </w:pPr>
            <w:r>
              <w:rPr>
                <w:szCs w:val="20"/>
                <w:lang w:val="ru-RU"/>
              </w:rPr>
              <w:lastRenderedPageBreak/>
              <w:t>28.01.2011</w:t>
            </w:r>
          </w:p>
        </w:tc>
        <w:tc>
          <w:tcPr>
            <w:tcW w:w="992" w:type="dxa"/>
            <w:vAlign w:val="center"/>
          </w:tcPr>
          <w:p w:rsidR="00E93BA3" w:rsidRDefault="00EB40DB">
            <w:pPr>
              <w:jc w:val="center"/>
            </w:pPr>
            <w:r>
              <w:rPr>
                <w:szCs w:val="20"/>
                <w:lang w:val="ru-RU"/>
              </w:rPr>
              <w:t>27-пг</w:t>
            </w:r>
          </w:p>
        </w:tc>
        <w:tc>
          <w:tcPr>
            <w:tcW w:w="1984" w:type="dxa"/>
            <w:vAlign w:val="center"/>
          </w:tcPr>
          <w:p w:rsidR="00E93BA3" w:rsidRDefault="00EB40DB">
            <w:pPr>
              <w:jc w:val="center"/>
            </w:pPr>
            <w:r>
              <w:rPr>
                <w:szCs w:val="20"/>
                <w:lang w:val="ru-RU"/>
              </w:rPr>
              <w:t>14.02.2011</w:t>
            </w:r>
          </w:p>
        </w:tc>
        <w:tc>
          <w:tcPr>
            <w:tcW w:w="1825" w:type="dxa"/>
            <w:vAlign w:val="center"/>
          </w:tcPr>
          <w:p w:rsidR="00E93BA3" w:rsidRDefault="00EB40DB">
            <w:pPr>
              <w:jc w:val="center"/>
            </w:pPr>
            <w:r>
              <w:rPr>
                <w:szCs w:val="20"/>
                <w:lang w:val="ru-RU"/>
              </w:rPr>
              <w:t>31.01.2011</w:t>
            </w:r>
          </w:p>
        </w:tc>
      </w:tr>
      <w:tr w:rsidR="00E93BA3">
        <w:trPr>
          <w:trHeight w:val="1700"/>
        </w:trPr>
        <w:tc>
          <w:tcPr>
            <w:tcW w:w="1021" w:type="dxa"/>
            <w:vAlign w:val="center"/>
          </w:tcPr>
          <w:p w:rsidR="00E93BA3" w:rsidRDefault="00EB40DB">
            <w:pPr>
              <w:jc w:val="center"/>
            </w:pPr>
            <w:r>
              <w:rPr>
                <w:szCs w:val="20"/>
                <w:lang w:val="ru-RU"/>
              </w:rPr>
              <w:lastRenderedPageBreak/>
              <w:t>2.2</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Постановление Губернатора Курской области «Об утверждении структуры и штатной численности комитета образования и науки Курской области» </w:t>
            </w:r>
            <w:r>
              <w:rPr>
                <w:szCs w:val="20"/>
                <w:lang w:val="ru-RU"/>
              </w:rPr>
              <w:t>(в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w:t>
            </w:r>
            <w:r>
              <w:rPr>
                <w:szCs w:val="20"/>
                <w:lang w:val="ru-RU"/>
              </w:rPr>
              <w:t xml:space="preserve"> №215-пг, с изм., внесенными в постановлением Губернатора Курской области от 01.09.2011 № 355-пг)</w:t>
            </w:r>
          </w:p>
        </w:tc>
        <w:tc>
          <w:tcPr>
            <w:tcW w:w="1240" w:type="dxa"/>
            <w:vAlign w:val="center"/>
          </w:tcPr>
          <w:p w:rsidR="00E93BA3" w:rsidRDefault="00EB40DB">
            <w:pPr>
              <w:jc w:val="center"/>
            </w:pPr>
            <w:r>
              <w:rPr>
                <w:szCs w:val="20"/>
                <w:lang w:val="ru-RU"/>
              </w:rPr>
              <w:t>05.03.2011</w:t>
            </w:r>
          </w:p>
        </w:tc>
        <w:tc>
          <w:tcPr>
            <w:tcW w:w="992" w:type="dxa"/>
            <w:vAlign w:val="center"/>
          </w:tcPr>
          <w:p w:rsidR="00E93BA3" w:rsidRDefault="00EB40DB">
            <w:pPr>
              <w:jc w:val="center"/>
            </w:pPr>
            <w:r>
              <w:rPr>
                <w:szCs w:val="20"/>
                <w:lang w:val="ru-RU"/>
              </w:rPr>
              <w:t>66-пг</w:t>
            </w:r>
          </w:p>
        </w:tc>
        <w:tc>
          <w:tcPr>
            <w:tcW w:w="1984" w:type="dxa"/>
            <w:vAlign w:val="center"/>
          </w:tcPr>
          <w:p w:rsidR="00E93BA3" w:rsidRDefault="00EB40DB">
            <w:pPr>
              <w:jc w:val="center"/>
            </w:pPr>
            <w:r>
              <w:rPr>
                <w:szCs w:val="20"/>
                <w:lang w:val="ru-RU"/>
              </w:rPr>
              <w:t>10.03.2011</w:t>
            </w:r>
          </w:p>
        </w:tc>
        <w:tc>
          <w:tcPr>
            <w:tcW w:w="1825" w:type="dxa"/>
            <w:vAlign w:val="center"/>
          </w:tcPr>
          <w:p w:rsidR="00E93BA3" w:rsidRDefault="00EB40DB">
            <w:pPr>
              <w:jc w:val="center"/>
            </w:pPr>
            <w:r>
              <w:rPr>
                <w:szCs w:val="20"/>
                <w:lang w:val="ru-RU"/>
              </w:rPr>
              <w:t>09.03.2011</w:t>
            </w:r>
          </w:p>
        </w:tc>
      </w:tr>
      <w:tr w:rsidR="00E93BA3">
        <w:trPr>
          <w:trHeight w:val="1700"/>
        </w:trPr>
        <w:tc>
          <w:tcPr>
            <w:tcW w:w="1021" w:type="dxa"/>
            <w:vAlign w:val="center"/>
          </w:tcPr>
          <w:p w:rsidR="00E93BA3" w:rsidRDefault="00EB40DB">
            <w:pPr>
              <w:jc w:val="center"/>
            </w:pPr>
            <w:r>
              <w:rPr>
                <w:szCs w:val="20"/>
                <w:lang w:val="ru-RU"/>
              </w:rPr>
              <w:lastRenderedPageBreak/>
              <w:t>2.3</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Постановление Губернатора Курской области «Об утверждении Положения о комитете образования и науки Курской </w:t>
            </w:r>
            <w:r>
              <w:rPr>
                <w:szCs w:val="20"/>
                <w:lang w:val="ru-RU"/>
              </w:rPr>
              <w:t>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w:t>
            </w:r>
            <w:r>
              <w:rPr>
                <w:szCs w:val="20"/>
                <w:lang w:val="ru-RU"/>
              </w:rPr>
              <w:t>1.2018 № 433-пг, от 04.12.2018 № 495-пг), от 22.03.2019 № 107-пг, от 03.07.2019 № 267-пг, 01.08.2019 № 317-пг)</w:t>
            </w:r>
          </w:p>
        </w:tc>
        <w:tc>
          <w:tcPr>
            <w:tcW w:w="1240" w:type="dxa"/>
            <w:vAlign w:val="center"/>
          </w:tcPr>
          <w:p w:rsidR="00E93BA3" w:rsidRDefault="00EB40DB">
            <w:pPr>
              <w:jc w:val="center"/>
            </w:pPr>
            <w:r>
              <w:rPr>
                <w:szCs w:val="20"/>
                <w:lang w:val="ru-RU"/>
              </w:rPr>
              <w:t>19.03.2014</w:t>
            </w:r>
          </w:p>
        </w:tc>
        <w:tc>
          <w:tcPr>
            <w:tcW w:w="992" w:type="dxa"/>
            <w:vAlign w:val="center"/>
          </w:tcPr>
          <w:p w:rsidR="00E93BA3" w:rsidRDefault="00EB40DB">
            <w:pPr>
              <w:jc w:val="center"/>
            </w:pPr>
            <w:r>
              <w:rPr>
                <w:szCs w:val="20"/>
                <w:lang w:val="ru-RU"/>
              </w:rPr>
              <w:t>112-пг</w:t>
            </w:r>
          </w:p>
        </w:tc>
        <w:tc>
          <w:tcPr>
            <w:tcW w:w="1984" w:type="dxa"/>
            <w:vAlign w:val="center"/>
          </w:tcPr>
          <w:p w:rsidR="00E93BA3" w:rsidRDefault="00EB40DB">
            <w:pPr>
              <w:jc w:val="center"/>
            </w:pPr>
            <w:r>
              <w:rPr>
                <w:szCs w:val="20"/>
                <w:lang w:val="ru-RU"/>
              </w:rPr>
              <w:t>27.06.2014</w:t>
            </w:r>
          </w:p>
        </w:tc>
        <w:tc>
          <w:tcPr>
            <w:tcW w:w="1825" w:type="dxa"/>
            <w:vAlign w:val="center"/>
          </w:tcPr>
          <w:p w:rsidR="00E93BA3" w:rsidRDefault="00EB40DB">
            <w:pPr>
              <w:jc w:val="center"/>
            </w:pPr>
            <w:r>
              <w:rPr>
                <w:szCs w:val="20"/>
                <w:lang w:val="ru-RU"/>
              </w:rPr>
              <w:t>19.03.2014</w:t>
            </w:r>
          </w:p>
        </w:tc>
      </w:tr>
      <w:tr w:rsidR="00E93BA3">
        <w:trPr>
          <w:trHeight w:val="1700"/>
        </w:trPr>
        <w:tc>
          <w:tcPr>
            <w:tcW w:w="1021" w:type="dxa"/>
            <w:vAlign w:val="center"/>
          </w:tcPr>
          <w:p w:rsidR="00E93BA3" w:rsidRDefault="00EB40DB">
            <w:pPr>
              <w:jc w:val="center"/>
            </w:pPr>
            <w:r>
              <w:rPr>
                <w:szCs w:val="20"/>
                <w:lang w:val="ru-RU"/>
              </w:rPr>
              <w:t>3</w:t>
            </w:r>
          </w:p>
        </w:tc>
        <w:tc>
          <w:tcPr>
            <w:tcW w:w="5359" w:type="dxa"/>
            <w:vAlign w:val="center"/>
          </w:tcPr>
          <w:p w:rsidR="00E93BA3" w:rsidRDefault="00EB40DB">
            <w:r>
              <w:rPr>
                <w:szCs w:val="20"/>
                <w:lang w:val="ru-RU"/>
              </w:rPr>
              <w:t>из них административных регламентов</w:t>
            </w:r>
          </w:p>
        </w:tc>
        <w:tc>
          <w:tcPr>
            <w:tcW w:w="591" w:type="dxa"/>
            <w:vAlign w:val="center"/>
          </w:tcPr>
          <w:p w:rsidR="00E93BA3" w:rsidRDefault="00EB40DB">
            <w:pPr>
              <w:jc w:val="center"/>
            </w:pPr>
            <w:r>
              <w:rPr>
                <w:szCs w:val="20"/>
                <w:lang w:val="ru-RU"/>
              </w:rPr>
              <w:t>0</w:t>
            </w:r>
          </w:p>
        </w:tc>
        <w:tc>
          <w:tcPr>
            <w:tcW w:w="1741" w:type="dxa"/>
            <w:vAlign w:val="center"/>
          </w:tcPr>
          <w:p w:rsidR="00E93BA3" w:rsidRDefault="00EB40DB">
            <w:pPr>
              <w:jc w:val="center"/>
            </w:pPr>
            <w:r>
              <w:rPr>
                <w:szCs w:val="20"/>
                <w:lang w:val="ru-RU"/>
              </w:rPr>
              <w:t>X</w:t>
            </w:r>
          </w:p>
        </w:tc>
        <w:tc>
          <w:tcPr>
            <w:tcW w:w="1240" w:type="dxa"/>
            <w:vAlign w:val="center"/>
          </w:tcPr>
          <w:p w:rsidR="00E93BA3" w:rsidRDefault="00EB40DB">
            <w:pPr>
              <w:jc w:val="center"/>
            </w:pPr>
            <w:r>
              <w:rPr>
                <w:szCs w:val="20"/>
                <w:lang w:val="ru-RU"/>
              </w:rPr>
              <w:t>X</w:t>
            </w:r>
          </w:p>
        </w:tc>
        <w:tc>
          <w:tcPr>
            <w:tcW w:w="992" w:type="dxa"/>
            <w:vAlign w:val="center"/>
          </w:tcPr>
          <w:p w:rsidR="00E93BA3" w:rsidRDefault="00EB40DB">
            <w:pPr>
              <w:jc w:val="center"/>
            </w:pPr>
            <w:r>
              <w:rPr>
                <w:szCs w:val="20"/>
                <w:lang w:val="ru-RU"/>
              </w:rPr>
              <w:t>X</w:t>
            </w:r>
          </w:p>
        </w:tc>
        <w:tc>
          <w:tcPr>
            <w:tcW w:w="1984" w:type="dxa"/>
            <w:vAlign w:val="center"/>
          </w:tcPr>
          <w:p w:rsidR="00E93BA3" w:rsidRDefault="00EB40DB">
            <w:pPr>
              <w:jc w:val="center"/>
            </w:pPr>
            <w:r>
              <w:rPr>
                <w:szCs w:val="20"/>
                <w:lang w:val="ru-RU"/>
              </w:rPr>
              <w:t>X</w:t>
            </w:r>
          </w:p>
        </w:tc>
        <w:tc>
          <w:tcPr>
            <w:tcW w:w="1825" w:type="dxa"/>
            <w:vAlign w:val="center"/>
          </w:tcPr>
          <w:p w:rsidR="00E93BA3" w:rsidRDefault="00EB40DB">
            <w:pPr>
              <w:jc w:val="center"/>
            </w:pPr>
            <w:r>
              <w:rPr>
                <w:szCs w:val="20"/>
                <w:lang w:val="ru-RU"/>
              </w:rPr>
              <w:t>X</w:t>
            </w:r>
          </w:p>
        </w:tc>
      </w:tr>
      <w:tr w:rsidR="00E93BA3">
        <w:trPr>
          <w:trHeight w:val="1700"/>
        </w:trPr>
        <w:tc>
          <w:tcPr>
            <w:tcW w:w="1021" w:type="dxa"/>
            <w:vAlign w:val="center"/>
          </w:tcPr>
          <w:p w:rsidR="00E93BA3" w:rsidRDefault="00EB40DB">
            <w:pPr>
              <w:jc w:val="center"/>
            </w:pPr>
            <w:r>
              <w:rPr>
                <w:szCs w:val="20"/>
                <w:lang w:val="ru-RU"/>
              </w:rPr>
              <w:lastRenderedPageBreak/>
              <w:t>4</w:t>
            </w:r>
          </w:p>
        </w:tc>
        <w:tc>
          <w:tcPr>
            <w:tcW w:w="5359" w:type="dxa"/>
            <w:vAlign w:val="center"/>
          </w:tcPr>
          <w:p w:rsidR="00E93BA3" w:rsidRPr="004E2B35" w:rsidRDefault="00EB40DB">
            <w:pPr>
              <w:rPr>
                <w:lang w:val="ru-RU"/>
              </w:rPr>
            </w:pPr>
            <w:r>
              <w:rPr>
                <w:szCs w:val="20"/>
                <w:lang w:val="ru-RU"/>
              </w:rPr>
              <w:t xml:space="preserve">НПА органа, исполнительной власти субъекта </w:t>
            </w:r>
            <w:r>
              <w:rPr>
                <w:szCs w:val="20"/>
                <w:lang w:val="ru-RU"/>
              </w:rPr>
              <w:t>Российской Федерации, осуществляющего переданные полномочия Российской Федерации в сфере образования</w:t>
            </w:r>
          </w:p>
        </w:tc>
        <w:tc>
          <w:tcPr>
            <w:tcW w:w="591" w:type="dxa"/>
            <w:vAlign w:val="center"/>
          </w:tcPr>
          <w:p w:rsidR="00E93BA3" w:rsidRDefault="00EB40DB">
            <w:pPr>
              <w:jc w:val="center"/>
            </w:pPr>
            <w:r>
              <w:rPr>
                <w:szCs w:val="20"/>
                <w:lang w:val="ru-RU"/>
              </w:rPr>
              <w:t>9</w:t>
            </w:r>
          </w:p>
        </w:tc>
        <w:tc>
          <w:tcPr>
            <w:tcW w:w="1741" w:type="dxa"/>
            <w:vAlign w:val="center"/>
          </w:tcPr>
          <w:p w:rsidR="00E93BA3" w:rsidRDefault="00EB40DB">
            <w:pPr>
              <w:jc w:val="center"/>
            </w:pPr>
            <w:r>
              <w:rPr>
                <w:szCs w:val="20"/>
                <w:lang w:val="ru-RU"/>
              </w:rPr>
              <w:t>X</w:t>
            </w:r>
          </w:p>
        </w:tc>
        <w:tc>
          <w:tcPr>
            <w:tcW w:w="1240" w:type="dxa"/>
            <w:vAlign w:val="center"/>
          </w:tcPr>
          <w:p w:rsidR="00E93BA3" w:rsidRDefault="00EB40DB">
            <w:pPr>
              <w:jc w:val="center"/>
            </w:pPr>
            <w:r>
              <w:rPr>
                <w:szCs w:val="20"/>
                <w:lang w:val="ru-RU"/>
              </w:rPr>
              <w:t>X</w:t>
            </w:r>
          </w:p>
        </w:tc>
        <w:tc>
          <w:tcPr>
            <w:tcW w:w="992" w:type="dxa"/>
            <w:vAlign w:val="center"/>
          </w:tcPr>
          <w:p w:rsidR="00E93BA3" w:rsidRDefault="00EB40DB">
            <w:pPr>
              <w:jc w:val="center"/>
            </w:pPr>
            <w:r>
              <w:rPr>
                <w:szCs w:val="20"/>
                <w:lang w:val="ru-RU"/>
              </w:rPr>
              <w:t>X</w:t>
            </w:r>
          </w:p>
        </w:tc>
        <w:tc>
          <w:tcPr>
            <w:tcW w:w="1984" w:type="dxa"/>
            <w:vAlign w:val="center"/>
          </w:tcPr>
          <w:p w:rsidR="00E93BA3" w:rsidRDefault="00EB40DB">
            <w:pPr>
              <w:jc w:val="center"/>
            </w:pPr>
            <w:r>
              <w:rPr>
                <w:szCs w:val="20"/>
                <w:lang w:val="ru-RU"/>
              </w:rPr>
              <w:t>X</w:t>
            </w:r>
          </w:p>
        </w:tc>
        <w:tc>
          <w:tcPr>
            <w:tcW w:w="1825" w:type="dxa"/>
            <w:vAlign w:val="center"/>
          </w:tcPr>
          <w:p w:rsidR="00E93BA3" w:rsidRDefault="00EB40DB">
            <w:pPr>
              <w:jc w:val="center"/>
            </w:pPr>
            <w:r>
              <w:rPr>
                <w:szCs w:val="20"/>
                <w:lang w:val="ru-RU"/>
              </w:rPr>
              <w:t>X</w:t>
            </w:r>
          </w:p>
        </w:tc>
      </w:tr>
      <w:tr w:rsidR="00E93BA3">
        <w:trPr>
          <w:trHeight w:val="1700"/>
        </w:trPr>
        <w:tc>
          <w:tcPr>
            <w:tcW w:w="1021" w:type="dxa"/>
            <w:vAlign w:val="center"/>
          </w:tcPr>
          <w:p w:rsidR="00E93BA3" w:rsidRDefault="00EB40DB">
            <w:pPr>
              <w:jc w:val="center"/>
            </w:pPr>
            <w:r>
              <w:rPr>
                <w:szCs w:val="20"/>
                <w:lang w:val="ru-RU"/>
              </w:rPr>
              <w:t>4.1</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образования и науки Курской области «Об утверждении Перечня должностных лиц комитета образования и науки Курской </w:t>
            </w:r>
            <w:r>
              <w:rPr>
                <w:szCs w:val="20"/>
                <w:lang w:val="ru-RU"/>
              </w:rPr>
              <w:t>области, уполномоченных составлять протоколы об административных правонарушениях» (в ред. приказов комитета образования и науки Курской области от 26.01.2015 № 1/1-43а,  от 28.01.2015 №1/1-60а)</w:t>
            </w:r>
          </w:p>
        </w:tc>
        <w:tc>
          <w:tcPr>
            <w:tcW w:w="1240" w:type="dxa"/>
            <w:vAlign w:val="center"/>
          </w:tcPr>
          <w:p w:rsidR="00E93BA3" w:rsidRDefault="00EB40DB">
            <w:pPr>
              <w:jc w:val="center"/>
            </w:pPr>
            <w:r>
              <w:rPr>
                <w:szCs w:val="20"/>
                <w:lang w:val="ru-RU"/>
              </w:rPr>
              <w:t>09.01.2014</w:t>
            </w:r>
          </w:p>
        </w:tc>
        <w:tc>
          <w:tcPr>
            <w:tcW w:w="992" w:type="dxa"/>
            <w:vAlign w:val="center"/>
          </w:tcPr>
          <w:p w:rsidR="00E93BA3" w:rsidRDefault="00EB40DB">
            <w:pPr>
              <w:jc w:val="center"/>
            </w:pPr>
            <w:r>
              <w:rPr>
                <w:szCs w:val="20"/>
                <w:lang w:val="ru-RU"/>
              </w:rPr>
              <w:t>1/1-1</w:t>
            </w:r>
          </w:p>
        </w:tc>
        <w:tc>
          <w:tcPr>
            <w:tcW w:w="1984" w:type="dxa"/>
            <w:vAlign w:val="center"/>
          </w:tcPr>
          <w:p w:rsidR="00E93BA3" w:rsidRDefault="00EB40DB">
            <w:pPr>
              <w:jc w:val="center"/>
            </w:pPr>
            <w:r>
              <w:rPr>
                <w:szCs w:val="20"/>
                <w:lang w:val="ru-RU"/>
              </w:rPr>
              <w:t>09.01.2014</w:t>
            </w:r>
          </w:p>
        </w:tc>
        <w:tc>
          <w:tcPr>
            <w:tcW w:w="1825" w:type="dxa"/>
            <w:vAlign w:val="center"/>
          </w:tcPr>
          <w:p w:rsidR="00E93BA3" w:rsidRDefault="00EB40DB">
            <w:pPr>
              <w:jc w:val="center"/>
            </w:pPr>
            <w:r>
              <w:rPr>
                <w:szCs w:val="20"/>
                <w:lang w:val="ru-RU"/>
              </w:rPr>
              <w:t>09.01.2014</w:t>
            </w:r>
          </w:p>
        </w:tc>
      </w:tr>
      <w:tr w:rsidR="00E93BA3">
        <w:trPr>
          <w:trHeight w:val="1700"/>
        </w:trPr>
        <w:tc>
          <w:tcPr>
            <w:tcW w:w="1021" w:type="dxa"/>
            <w:vAlign w:val="center"/>
          </w:tcPr>
          <w:p w:rsidR="00E93BA3" w:rsidRDefault="00EB40DB">
            <w:pPr>
              <w:jc w:val="center"/>
            </w:pPr>
            <w:r>
              <w:rPr>
                <w:szCs w:val="20"/>
                <w:lang w:val="ru-RU"/>
              </w:rPr>
              <w:t>4.2</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Приказ комитет</w:t>
            </w:r>
            <w:r>
              <w:rPr>
                <w:szCs w:val="20"/>
                <w:lang w:val="ru-RU"/>
              </w:rPr>
              <w:t xml:space="preserve">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w:t>
            </w:r>
            <w:r>
              <w:rPr>
                <w:szCs w:val="20"/>
                <w:lang w:val="ru-RU"/>
              </w:rPr>
              <w:lastRenderedPageBreak/>
              <w:t xml:space="preserve">науки Курской области" </w:t>
            </w:r>
          </w:p>
        </w:tc>
        <w:tc>
          <w:tcPr>
            <w:tcW w:w="1240" w:type="dxa"/>
            <w:vAlign w:val="center"/>
          </w:tcPr>
          <w:p w:rsidR="00E93BA3" w:rsidRDefault="00EB40DB">
            <w:pPr>
              <w:jc w:val="center"/>
            </w:pPr>
            <w:r>
              <w:rPr>
                <w:szCs w:val="20"/>
                <w:lang w:val="ru-RU"/>
              </w:rPr>
              <w:lastRenderedPageBreak/>
              <w:t>13.12.2017</w:t>
            </w:r>
          </w:p>
        </w:tc>
        <w:tc>
          <w:tcPr>
            <w:tcW w:w="992" w:type="dxa"/>
            <w:vAlign w:val="center"/>
          </w:tcPr>
          <w:p w:rsidR="00E93BA3" w:rsidRDefault="00EB40DB">
            <w:pPr>
              <w:jc w:val="center"/>
            </w:pPr>
            <w:r>
              <w:rPr>
                <w:szCs w:val="20"/>
                <w:lang w:val="ru-RU"/>
              </w:rPr>
              <w:t>1/1-1344</w:t>
            </w:r>
          </w:p>
        </w:tc>
        <w:tc>
          <w:tcPr>
            <w:tcW w:w="1984" w:type="dxa"/>
            <w:vAlign w:val="center"/>
          </w:tcPr>
          <w:p w:rsidR="00E93BA3" w:rsidRDefault="00EB40DB">
            <w:pPr>
              <w:jc w:val="center"/>
            </w:pPr>
            <w:r>
              <w:rPr>
                <w:szCs w:val="20"/>
                <w:lang w:val="ru-RU"/>
              </w:rPr>
              <w:t>13.12.2017</w:t>
            </w:r>
          </w:p>
        </w:tc>
        <w:tc>
          <w:tcPr>
            <w:tcW w:w="1825" w:type="dxa"/>
            <w:vAlign w:val="center"/>
          </w:tcPr>
          <w:p w:rsidR="00E93BA3" w:rsidRDefault="00EB40DB">
            <w:pPr>
              <w:jc w:val="center"/>
            </w:pPr>
            <w:r>
              <w:rPr>
                <w:szCs w:val="20"/>
                <w:lang w:val="ru-RU"/>
              </w:rPr>
              <w:t>15.12.2017</w:t>
            </w:r>
          </w:p>
        </w:tc>
      </w:tr>
      <w:tr w:rsidR="00E93BA3">
        <w:trPr>
          <w:trHeight w:val="1700"/>
        </w:trPr>
        <w:tc>
          <w:tcPr>
            <w:tcW w:w="1021" w:type="dxa"/>
            <w:vAlign w:val="center"/>
          </w:tcPr>
          <w:p w:rsidR="00E93BA3" w:rsidRDefault="00EB40DB">
            <w:pPr>
              <w:jc w:val="center"/>
            </w:pPr>
            <w:r>
              <w:rPr>
                <w:szCs w:val="20"/>
                <w:lang w:val="ru-RU"/>
              </w:rPr>
              <w:lastRenderedPageBreak/>
              <w:t>4.3</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w:t>
            </w:r>
            <w:r>
              <w:rPr>
                <w:szCs w:val="20"/>
                <w:lang w:val="ru-RU"/>
              </w:rPr>
              <w:t>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rsidR="00E93BA3" w:rsidRDefault="00EB40DB">
            <w:pPr>
              <w:jc w:val="center"/>
            </w:pPr>
            <w:r>
              <w:rPr>
                <w:szCs w:val="20"/>
                <w:lang w:val="ru-RU"/>
              </w:rPr>
              <w:t>13.1</w:t>
            </w:r>
            <w:r>
              <w:rPr>
                <w:szCs w:val="20"/>
                <w:lang w:val="ru-RU"/>
              </w:rPr>
              <w:t>2.2017</w:t>
            </w:r>
          </w:p>
        </w:tc>
        <w:tc>
          <w:tcPr>
            <w:tcW w:w="992" w:type="dxa"/>
            <w:vAlign w:val="center"/>
          </w:tcPr>
          <w:p w:rsidR="00E93BA3" w:rsidRDefault="00EB40DB">
            <w:pPr>
              <w:jc w:val="center"/>
            </w:pPr>
            <w:r>
              <w:rPr>
                <w:szCs w:val="20"/>
                <w:lang w:val="ru-RU"/>
              </w:rPr>
              <w:t>1/1-1345</w:t>
            </w:r>
          </w:p>
        </w:tc>
        <w:tc>
          <w:tcPr>
            <w:tcW w:w="1984" w:type="dxa"/>
            <w:vAlign w:val="center"/>
          </w:tcPr>
          <w:p w:rsidR="00E93BA3" w:rsidRDefault="00EB40DB">
            <w:pPr>
              <w:jc w:val="center"/>
            </w:pPr>
            <w:r>
              <w:rPr>
                <w:szCs w:val="20"/>
                <w:lang w:val="ru-RU"/>
              </w:rPr>
              <w:t>13.12.2017</w:t>
            </w:r>
          </w:p>
        </w:tc>
        <w:tc>
          <w:tcPr>
            <w:tcW w:w="1825" w:type="dxa"/>
            <w:vAlign w:val="center"/>
          </w:tcPr>
          <w:p w:rsidR="00E93BA3" w:rsidRDefault="00EB40DB">
            <w:pPr>
              <w:jc w:val="center"/>
            </w:pPr>
            <w:r>
              <w:rPr>
                <w:szCs w:val="20"/>
                <w:lang w:val="ru-RU"/>
              </w:rPr>
              <w:t>15.12.2017</w:t>
            </w:r>
          </w:p>
        </w:tc>
      </w:tr>
      <w:tr w:rsidR="00E93BA3">
        <w:trPr>
          <w:trHeight w:val="1700"/>
        </w:trPr>
        <w:tc>
          <w:tcPr>
            <w:tcW w:w="1021" w:type="dxa"/>
            <w:vAlign w:val="center"/>
          </w:tcPr>
          <w:p w:rsidR="00E93BA3" w:rsidRDefault="00EB40DB">
            <w:pPr>
              <w:jc w:val="center"/>
            </w:pPr>
            <w:r>
              <w:rPr>
                <w:szCs w:val="20"/>
                <w:lang w:val="ru-RU"/>
              </w:rPr>
              <w:t>4.4</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w:t>
            </w:r>
            <w:r>
              <w:rPr>
                <w:szCs w:val="20"/>
                <w:lang w:val="ru-RU"/>
              </w:rPr>
              <w:t>области от 31.12.2013 № 1/1-2433 )</w:t>
            </w:r>
          </w:p>
        </w:tc>
        <w:tc>
          <w:tcPr>
            <w:tcW w:w="1240" w:type="dxa"/>
            <w:vAlign w:val="center"/>
          </w:tcPr>
          <w:p w:rsidR="00E93BA3" w:rsidRDefault="00EB40DB">
            <w:pPr>
              <w:jc w:val="center"/>
            </w:pPr>
            <w:r>
              <w:rPr>
                <w:szCs w:val="20"/>
                <w:lang w:val="ru-RU"/>
              </w:rPr>
              <w:t>16.10.2012</w:t>
            </w:r>
          </w:p>
        </w:tc>
        <w:tc>
          <w:tcPr>
            <w:tcW w:w="992" w:type="dxa"/>
            <w:vAlign w:val="center"/>
          </w:tcPr>
          <w:p w:rsidR="00E93BA3" w:rsidRDefault="00EB40DB">
            <w:pPr>
              <w:jc w:val="center"/>
            </w:pPr>
            <w:r>
              <w:rPr>
                <w:szCs w:val="20"/>
                <w:lang w:val="ru-RU"/>
              </w:rPr>
              <w:t>1/1-2433</w:t>
            </w:r>
          </w:p>
        </w:tc>
        <w:tc>
          <w:tcPr>
            <w:tcW w:w="1984" w:type="dxa"/>
            <w:vAlign w:val="center"/>
          </w:tcPr>
          <w:p w:rsidR="00E93BA3" w:rsidRDefault="00EB40DB">
            <w:pPr>
              <w:jc w:val="center"/>
            </w:pPr>
            <w:r>
              <w:rPr>
                <w:szCs w:val="20"/>
                <w:lang w:val="ru-RU"/>
              </w:rPr>
              <w:t>19.10.2012</w:t>
            </w:r>
          </w:p>
        </w:tc>
        <w:tc>
          <w:tcPr>
            <w:tcW w:w="1825" w:type="dxa"/>
            <w:vAlign w:val="center"/>
          </w:tcPr>
          <w:p w:rsidR="00E93BA3" w:rsidRDefault="00EB40DB">
            <w:pPr>
              <w:jc w:val="center"/>
            </w:pPr>
            <w:r>
              <w:rPr>
                <w:szCs w:val="20"/>
                <w:lang w:val="ru-RU"/>
              </w:rPr>
              <w:t>17.10.2012</w:t>
            </w:r>
          </w:p>
        </w:tc>
      </w:tr>
      <w:tr w:rsidR="00E93BA3">
        <w:trPr>
          <w:trHeight w:val="1700"/>
        </w:trPr>
        <w:tc>
          <w:tcPr>
            <w:tcW w:w="1021" w:type="dxa"/>
            <w:vAlign w:val="center"/>
          </w:tcPr>
          <w:p w:rsidR="00E93BA3" w:rsidRDefault="00EB40DB">
            <w:pPr>
              <w:jc w:val="center"/>
            </w:pPr>
            <w:r>
              <w:rPr>
                <w:szCs w:val="20"/>
                <w:lang w:val="ru-RU"/>
              </w:rPr>
              <w:lastRenderedPageBreak/>
              <w:t>4.5</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rsidR="00E93BA3" w:rsidRDefault="00EB40DB">
            <w:pPr>
              <w:jc w:val="center"/>
            </w:pPr>
            <w:r>
              <w:rPr>
                <w:szCs w:val="20"/>
                <w:lang w:val="ru-RU"/>
              </w:rPr>
              <w:t>15.09.2017</w:t>
            </w:r>
          </w:p>
        </w:tc>
        <w:tc>
          <w:tcPr>
            <w:tcW w:w="992" w:type="dxa"/>
            <w:vAlign w:val="center"/>
          </w:tcPr>
          <w:p w:rsidR="00E93BA3" w:rsidRDefault="00EB40DB">
            <w:pPr>
              <w:jc w:val="center"/>
            </w:pPr>
            <w:r>
              <w:rPr>
                <w:szCs w:val="20"/>
                <w:lang w:val="ru-RU"/>
              </w:rPr>
              <w:t>1/1-1128а</w:t>
            </w:r>
          </w:p>
        </w:tc>
        <w:tc>
          <w:tcPr>
            <w:tcW w:w="1984" w:type="dxa"/>
            <w:vAlign w:val="center"/>
          </w:tcPr>
          <w:p w:rsidR="00E93BA3" w:rsidRDefault="00EB40DB">
            <w:pPr>
              <w:jc w:val="center"/>
            </w:pPr>
            <w:r>
              <w:rPr>
                <w:szCs w:val="20"/>
                <w:lang w:val="ru-RU"/>
              </w:rPr>
              <w:t>19.09.2017</w:t>
            </w:r>
          </w:p>
        </w:tc>
        <w:tc>
          <w:tcPr>
            <w:tcW w:w="1825" w:type="dxa"/>
            <w:vAlign w:val="center"/>
          </w:tcPr>
          <w:p w:rsidR="00E93BA3" w:rsidRDefault="00EB40DB">
            <w:pPr>
              <w:jc w:val="center"/>
            </w:pPr>
            <w:r>
              <w:rPr>
                <w:szCs w:val="20"/>
                <w:lang w:val="ru-RU"/>
              </w:rPr>
              <w:t>18.09.</w:t>
            </w:r>
            <w:r>
              <w:rPr>
                <w:szCs w:val="20"/>
                <w:lang w:val="ru-RU"/>
              </w:rPr>
              <w:t>2017</w:t>
            </w:r>
          </w:p>
        </w:tc>
      </w:tr>
      <w:tr w:rsidR="00E93BA3">
        <w:trPr>
          <w:trHeight w:val="1700"/>
        </w:trPr>
        <w:tc>
          <w:tcPr>
            <w:tcW w:w="1021" w:type="dxa"/>
            <w:vAlign w:val="center"/>
          </w:tcPr>
          <w:p w:rsidR="00E93BA3" w:rsidRDefault="00EB40DB">
            <w:pPr>
              <w:jc w:val="center"/>
            </w:pPr>
            <w:r>
              <w:rPr>
                <w:szCs w:val="20"/>
                <w:lang w:val="ru-RU"/>
              </w:rPr>
              <w:t>4.6</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w:t>
            </w:r>
            <w:r>
              <w:rPr>
                <w:szCs w:val="20"/>
                <w:lang w:val="ru-RU"/>
              </w:rPr>
              <w:t>о контроля (надзора), органами муниципального контроля, к проведению мероприятий по контролю»</w:t>
            </w:r>
          </w:p>
        </w:tc>
        <w:tc>
          <w:tcPr>
            <w:tcW w:w="1240" w:type="dxa"/>
            <w:vAlign w:val="center"/>
          </w:tcPr>
          <w:p w:rsidR="00E93BA3" w:rsidRDefault="00EB40DB">
            <w:pPr>
              <w:jc w:val="center"/>
            </w:pPr>
            <w:r>
              <w:rPr>
                <w:szCs w:val="20"/>
                <w:lang w:val="ru-RU"/>
              </w:rPr>
              <w:t>19.01.2015</w:t>
            </w:r>
          </w:p>
        </w:tc>
        <w:tc>
          <w:tcPr>
            <w:tcW w:w="992" w:type="dxa"/>
            <w:vAlign w:val="center"/>
          </w:tcPr>
          <w:p w:rsidR="00E93BA3" w:rsidRDefault="00EB40DB">
            <w:pPr>
              <w:jc w:val="center"/>
            </w:pPr>
            <w:r>
              <w:rPr>
                <w:szCs w:val="20"/>
                <w:lang w:val="ru-RU"/>
              </w:rPr>
              <w:t>1/1-23а</w:t>
            </w:r>
          </w:p>
        </w:tc>
        <w:tc>
          <w:tcPr>
            <w:tcW w:w="1984" w:type="dxa"/>
            <w:vAlign w:val="center"/>
          </w:tcPr>
          <w:p w:rsidR="00E93BA3" w:rsidRDefault="00EB40DB">
            <w:pPr>
              <w:jc w:val="center"/>
            </w:pPr>
            <w:r>
              <w:rPr>
                <w:szCs w:val="20"/>
                <w:lang w:val="ru-RU"/>
              </w:rPr>
              <w:t>26.01.2015</w:t>
            </w:r>
          </w:p>
        </w:tc>
        <w:tc>
          <w:tcPr>
            <w:tcW w:w="1825" w:type="dxa"/>
            <w:vAlign w:val="center"/>
          </w:tcPr>
          <w:p w:rsidR="00E93BA3" w:rsidRDefault="00EB40DB">
            <w:pPr>
              <w:jc w:val="center"/>
            </w:pPr>
            <w:r>
              <w:rPr>
                <w:szCs w:val="20"/>
                <w:lang w:val="ru-RU"/>
              </w:rPr>
              <w:t>19.01.2015</w:t>
            </w:r>
          </w:p>
        </w:tc>
      </w:tr>
      <w:tr w:rsidR="00E93BA3">
        <w:trPr>
          <w:trHeight w:val="1700"/>
        </w:trPr>
        <w:tc>
          <w:tcPr>
            <w:tcW w:w="1021" w:type="dxa"/>
            <w:vAlign w:val="center"/>
          </w:tcPr>
          <w:p w:rsidR="00E93BA3" w:rsidRDefault="00EB40DB">
            <w:pPr>
              <w:jc w:val="center"/>
            </w:pPr>
            <w:r>
              <w:rPr>
                <w:szCs w:val="20"/>
                <w:lang w:val="ru-RU"/>
              </w:rPr>
              <w:lastRenderedPageBreak/>
              <w:t>4.7</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образования и науки Курской области «Об утверждении форм уведомлений и выписки из реестра </w:t>
            </w:r>
            <w:r>
              <w:rPr>
                <w:szCs w:val="20"/>
                <w:lang w:val="ru-RU"/>
              </w:rPr>
              <w:t>лицензии на осуществление образовательной деятельности"</w:t>
            </w:r>
          </w:p>
        </w:tc>
        <w:tc>
          <w:tcPr>
            <w:tcW w:w="1240" w:type="dxa"/>
            <w:vAlign w:val="center"/>
          </w:tcPr>
          <w:p w:rsidR="00E93BA3" w:rsidRDefault="00EB40DB">
            <w:pPr>
              <w:jc w:val="center"/>
            </w:pPr>
            <w:r>
              <w:rPr>
                <w:szCs w:val="20"/>
                <w:lang w:val="ru-RU"/>
              </w:rPr>
              <w:t>16.12.2013</w:t>
            </w:r>
          </w:p>
        </w:tc>
        <w:tc>
          <w:tcPr>
            <w:tcW w:w="992" w:type="dxa"/>
            <w:vAlign w:val="center"/>
          </w:tcPr>
          <w:p w:rsidR="00E93BA3" w:rsidRDefault="00EB40DB">
            <w:pPr>
              <w:jc w:val="center"/>
            </w:pPr>
            <w:r>
              <w:rPr>
                <w:szCs w:val="20"/>
                <w:lang w:val="ru-RU"/>
              </w:rPr>
              <w:t>1/1-808</w:t>
            </w:r>
          </w:p>
        </w:tc>
        <w:tc>
          <w:tcPr>
            <w:tcW w:w="1984" w:type="dxa"/>
            <w:vAlign w:val="center"/>
          </w:tcPr>
          <w:p w:rsidR="00E93BA3" w:rsidRDefault="00EB40DB">
            <w:pPr>
              <w:jc w:val="center"/>
            </w:pPr>
            <w:r>
              <w:rPr>
                <w:szCs w:val="20"/>
                <w:lang w:val="ru-RU"/>
              </w:rPr>
              <w:t>18.12.2013</w:t>
            </w:r>
          </w:p>
        </w:tc>
        <w:tc>
          <w:tcPr>
            <w:tcW w:w="1825" w:type="dxa"/>
            <w:vAlign w:val="center"/>
          </w:tcPr>
          <w:p w:rsidR="00E93BA3" w:rsidRDefault="00EB40DB">
            <w:pPr>
              <w:jc w:val="center"/>
            </w:pPr>
            <w:r>
              <w:rPr>
                <w:szCs w:val="20"/>
                <w:lang w:val="ru-RU"/>
              </w:rPr>
              <w:t>17.12.2013</w:t>
            </w:r>
          </w:p>
        </w:tc>
      </w:tr>
      <w:tr w:rsidR="00E93BA3">
        <w:trPr>
          <w:trHeight w:val="1700"/>
        </w:trPr>
        <w:tc>
          <w:tcPr>
            <w:tcW w:w="1021" w:type="dxa"/>
            <w:vAlign w:val="center"/>
          </w:tcPr>
          <w:p w:rsidR="00E93BA3" w:rsidRDefault="00EB40DB">
            <w:pPr>
              <w:jc w:val="center"/>
            </w:pPr>
            <w:r>
              <w:rPr>
                <w:szCs w:val="20"/>
                <w:lang w:val="ru-RU"/>
              </w:rPr>
              <w:t>4.8</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w:t>
            </w:r>
            <w:r>
              <w:rPr>
                <w:szCs w:val="20"/>
                <w:lang w:val="ru-RU"/>
              </w:rPr>
              <w:t>ые требования, оценка соблюдения которых является предметом государственного контроля (надзора)"</w:t>
            </w:r>
          </w:p>
        </w:tc>
        <w:tc>
          <w:tcPr>
            <w:tcW w:w="1240" w:type="dxa"/>
            <w:vAlign w:val="center"/>
          </w:tcPr>
          <w:p w:rsidR="00E93BA3" w:rsidRDefault="00EB40DB">
            <w:pPr>
              <w:jc w:val="center"/>
            </w:pPr>
            <w:r>
              <w:rPr>
                <w:szCs w:val="20"/>
                <w:lang w:val="ru-RU"/>
              </w:rPr>
              <w:t>11.12.2018</w:t>
            </w:r>
          </w:p>
        </w:tc>
        <w:tc>
          <w:tcPr>
            <w:tcW w:w="992" w:type="dxa"/>
            <w:vAlign w:val="center"/>
          </w:tcPr>
          <w:p w:rsidR="00E93BA3" w:rsidRDefault="00EB40DB">
            <w:pPr>
              <w:jc w:val="center"/>
            </w:pPr>
            <w:r>
              <w:rPr>
                <w:szCs w:val="20"/>
                <w:lang w:val="ru-RU"/>
              </w:rPr>
              <w:t>1/1-1079</w:t>
            </w:r>
          </w:p>
        </w:tc>
        <w:tc>
          <w:tcPr>
            <w:tcW w:w="1984" w:type="dxa"/>
            <w:vAlign w:val="center"/>
          </w:tcPr>
          <w:p w:rsidR="00E93BA3" w:rsidRDefault="00EB40DB">
            <w:pPr>
              <w:jc w:val="center"/>
            </w:pPr>
            <w:r>
              <w:rPr>
                <w:szCs w:val="20"/>
                <w:lang w:val="ru-RU"/>
              </w:rPr>
              <w:t>18.12.2018</w:t>
            </w:r>
          </w:p>
        </w:tc>
        <w:tc>
          <w:tcPr>
            <w:tcW w:w="1825" w:type="dxa"/>
            <w:vAlign w:val="center"/>
          </w:tcPr>
          <w:p w:rsidR="00E93BA3" w:rsidRDefault="00EB40DB">
            <w:pPr>
              <w:jc w:val="center"/>
            </w:pPr>
            <w:r>
              <w:rPr>
                <w:szCs w:val="20"/>
                <w:lang w:val="ru-RU"/>
              </w:rPr>
              <w:t>11.02.2018</w:t>
            </w:r>
          </w:p>
        </w:tc>
      </w:tr>
      <w:tr w:rsidR="00E93BA3">
        <w:trPr>
          <w:trHeight w:val="1700"/>
        </w:trPr>
        <w:tc>
          <w:tcPr>
            <w:tcW w:w="1021" w:type="dxa"/>
            <w:vAlign w:val="center"/>
          </w:tcPr>
          <w:p w:rsidR="00E93BA3" w:rsidRDefault="00EB40DB">
            <w:pPr>
              <w:jc w:val="center"/>
            </w:pPr>
            <w:r>
              <w:rPr>
                <w:szCs w:val="20"/>
                <w:lang w:val="ru-RU"/>
              </w:rPr>
              <w:t>4.10</w:t>
            </w:r>
          </w:p>
        </w:tc>
        <w:tc>
          <w:tcPr>
            <w:tcW w:w="5359" w:type="dxa"/>
            <w:vAlign w:val="center"/>
          </w:tcPr>
          <w:p w:rsidR="00E93BA3" w:rsidRDefault="00EB40DB">
            <w:r>
              <w:rPr>
                <w:szCs w:val="20"/>
                <w:lang w:val="ru-RU"/>
              </w:rPr>
              <w:t>X</w:t>
            </w:r>
          </w:p>
        </w:tc>
        <w:tc>
          <w:tcPr>
            <w:tcW w:w="591" w:type="dxa"/>
            <w:vAlign w:val="center"/>
          </w:tcPr>
          <w:p w:rsidR="00E93BA3" w:rsidRDefault="00EB40DB">
            <w:pPr>
              <w:jc w:val="center"/>
            </w:pPr>
            <w:r>
              <w:rPr>
                <w:szCs w:val="20"/>
                <w:lang w:val="ru-RU"/>
              </w:rPr>
              <w:t>X</w:t>
            </w:r>
          </w:p>
        </w:tc>
        <w:tc>
          <w:tcPr>
            <w:tcW w:w="1741" w:type="dxa"/>
            <w:vAlign w:val="center"/>
          </w:tcPr>
          <w:p w:rsidR="00E93BA3" w:rsidRPr="004E2B35" w:rsidRDefault="00EB40DB">
            <w:pPr>
              <w:jc w:val="center"/>
              <w:rPr>
                <w:lang w:val="ru-RU"/>
              </w:rPr>
            </w:pPr>
            <w:r>
              <w:rPr>
                <w:szCs w:val="20"/>
                <w:lang w:val="ru-RU"/>
              </w:rPr>
              <w:t xml:space="preserve">Приказ комитета образования и науки Курской области "О наделении должностных лиц комитета образования и </w:t>
            </w:r>
            <w:r>
              <w:rPr>
                <w:szCs w:val="20"/>
                <w:lang w:val="ru-RU"/>
              </w:rPr>
              <w:t xml:space="preserve">науки Курской области полномочиями по принятию решения о направлении </w:t>
            </w:r>
            <w:r>
              <w:rPr>
                <w:szCs w:val="20"/>
                <w:lang w:val="ru-RU"/>
              </w:rPr>
              <w:lastRenderedPageBreak/>
              <w:t>предостережения о недопустимости нарушения обязательных требований, установленных законодательством Российской Федерации об образовании"  (в ред. приказа комитета образования и науки Курс</w:t>
            </w:r>
            <w:r>
              <w:rPr>
                <w:szCs w:val="20"/>
                <w:lang w:val="ru-RU"/>
              </w:rPr>
              <w:t>кой области от 23.09.2019 № 1/1-850а)</w:t>
            </w:r>
          </w:p>
        </w:tc>
        <w:tc>
          <w:tcPr>
            <w:tcW w:w="1240" w:type="dxa"/>
            <w:vAlign w:val="center"/>
          </w:tcPr>
          <w:p w:rsidR="00E93BA3" w:rsidRDefault="00EB40DB">
            <w:pPr>
              <w:jc w:val="center"/>
            </w:pPr>
            <w:r>
              <w:rPr>
                <w:szCs w:val="20"/>
                <w:lang w:val="ru-RU"/>
              </w:rPr>
              <w:lastRenderedPageBreak/>
              <w:t>26.04.2018</w:t>
            </w:r>
          </w:p>
        </w:tc>
        <w:tc>
          <w:tcPr>
            <w:tcW w:w="992" w:type="dxa"/>
            <w:vAlign w:val="center"/>
          </w:tcPr>
          <w:p w:rsidR="00E93BA3" w:rsidRDefault="00EB40DB">
            <w:pPr>
              <w:jc w:val="center"/>
            </w:pPr>
            <w:r>
              <w:rPr>
                <w:szCs w:val="20"/>
                <w:lang w:val="ru-RU"/>
              </w:rPr>
              <w:t>1/1-394</w:t>
            </w:r>
          </w:p>
        </w:tc>
        <w:tc>
          <w:tcPr>
            <w:tcW w:w="1984" w:type="dxa"/>
            <w:vAlign w:val="center"/>
          </w:tcPr>
          <w:p w:rsidR="00E93BA3" w:rsidRDefault="00EB40DB">
            <w:pPr>
              <w:jc w:val="center"/>
            </w:pPr>
            <w:r>
              <w:rPr>
                <w:szCs w:val="20"/>
                <w:lang w:val="ru-RU"/>
              </w:rPr>
              <w:t>18.05.2018</w:t>
            </w:r>
          </w:p>
        </w:tc>
        <w:tc>
          <w:tcPr>
            <w:tcW w:w="1825" w:type="dxa"/>
            <w:vAlign w:val="center"/>
          </w:tcPr>
          <w:p w:rsidR="00E93BA3" w:rsidRDefault="00EB40DB">
            <w:pPr>
              <w:jc w:val="center"/>
            </w:pPr>
            <w:r>
              <w:rPr>
                <w:szCs w:val="20"/>
                <w:lang w:val="ru-RU"/>
              </w:rPr>
              <w:t>18.05.2018</w:t>
            </w:r>
          </w:p>
        </w:tc>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0DB" w:rsidRDefault="00EB40DB">
      <w:r>
        <w:separator/>
      </w:r>
    </w:p>
  </w:endnote>
  <w:endnote w:type="continuationSeparator" w:id="0">
    <w:p w:rsidR="00EB40DB" w:rsidRDefault="00EB4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0DB" w:rsidRDefault="00EB40DB">
      <w:r>
        <w:separator/>
      </w:r>
    </w:p>
  </w:footnote>
  <w:footnote w:type="continuationSeparator" w:id="0">
    <w:p w:rsidR="00EB40DB" w:rsidRDefault="00EB4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79" w:rsidRDefault="00852579">
    <w:pPr>
      <w:pStyle w:val="a3"/>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E2B35"/>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3BA3"/>
    <w:rsid w:val="00E963EF"/>
    <w:rsid w:val="00E97187"/>
    <w:rsid w:val="00EB40DB"/>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kurs-normal-input">
    <w:name w:val="kurs-normal-input"/>
    <w:basedOn w:val="a0"/>
    <w:rsid w:val="008B66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05C14-8F9E-427E-ADE0-C8ED39CC1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3021</Words>
  <Characters>17223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Григорий Сергеевич Волохов</cp:lastModifiedBy>
  <cp:revision>12</cp:revision>
  <dcterms:created xsi:type="dcterms:W3CDTF">2017-10-25T14:56:00Z</dcterms:created>
  <dcterms:modified xsi:type="dcterms:W3CDTF">2020-01-14T09:03:00Z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