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23.01.2023 N 59</w:t>
              <w:br/>
              <w:t xml:space="preserve">"Об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2023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января 2023 г. N 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ПРОВЕДЕНИЯ ГОСУДАРСТВЕННОЙ ИТОГОВОЙ АТТЕСТАЦИИ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ОСНОВНОГО ОБЩЕГО</w:t>
      </w:r>
    </w:p>
    <w:p>
      <w:pPr>
        <w:pStyle w:val="2"/>
        <w:jc w:val="center"/>
      </w:pPr>
      <w:r>
        <w:rPr>
          <w:sz w:val="20"/>
        </w:rPr>
        <w:t xml:space="preserve">И СРЕДНЕГО ОБЩЕГО ОБРАЗОВАНИЯ ДЛЯ ГРАЖДАН, ПРОХОДИВШИХ</w:t>
      </w:r>
    </w:p>
    <w:p>
      <w:pPr>
        <w:pStyle w:val="2"/>
        <w:jc w:val="center"/>
      </w:pPr>
      <w:r>
        <w:rPr>
          <w:sz w:val="20"/>
        </w:rPr>
        <w:t xml:space="preserve">ОБУЧЕНИЕ ЗА РУБЕЖОМ И ВЫНУЖДЕННЫХ ПРЕРВАТЬ ЕГО В СВЯЗИ</w:t>
      </w:r>
    </w:p>
    <w:p>
      <w:pPr>
        <w:pStyle w:val="2"/>
        <w:jc w:val="center"/>
      </w:pPr>
      <w:r>
        <w:rPr>
          <w:sz w:val="20"/>
        </w:rPr>
        <w:t xml:space="preserve">С НЕДРУЖЕСТВЕННЫМИ ДЕЙСТВИЯМИ ИНОСТРАННЫХ ГОСУДАРСТВ,</w:t>
      </w:r>
    </w:p>
    <w:p>
      <w:pPr>
        <w:pStyle w:val="2"/>
        <w:jc w:val="center"/>
      </w:pPr>
      <w:r>
        <w:rPr>
          <w:sz w:val="20"/>
        </w:rPr>
        <w:t xml:space="preserve">В 2023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08.03.2022 N 46-ФЗ (ред. от 28.12.2022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ОСОБЕННОСТИ">
        <w:r>
          <w:rPr>
            <w:sz w:val="20"/>
            <w:color w:val="0000ff"/>
          </w:rPr>
          <w:t xml:space="preserve">особенности</w:t>
        </w:r>
      </w:hyperlink>
      <w:r>
        <w:rPr>
          <w:sz w:val="20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2023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просвещения Российской Федерации и Федеральной службе по надзору в сфере образования и науки обеспечить разработку и принятие нормативных правовых актов, направленных на реализацию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января 2023 г. N 59</w:t>
      </w:r>
    </w:p>
    <w:p>
      <w:pPr>
        <w:pStyle w:val="0"/>
        <w:jc w:val="center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ПРОВЕДЕНИЯ ГОСУДАРСТВЕННОЙ ИТОГОВОЙ АТТЕСТАЦИИ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ОСНОВНОГО ОБЩЕГО</w:t>
      </w:r>
    </w:p>
    <w:p>
      <w:pPr>
        <w:pStyle w:val="2"/>
        <w:jc w:val="center"/>
      </w:pPr>
      <w:r>
        <w:rPr>
          <w:sz w:val="20"/>
        </w:rPr>
        <w:t xml:space="preserve">И СРЕДНЕГО ОБЩЕГО ОБРАЗОВАНИЯ ДЛЯ ГРАЖДАН, ПРОХОДИВШИХ</w:t>
      </w:r>
    </w:p>
    <w:p>
      <w:pPr>
        <w:pStyle w:val="2"/>
        <w:jc w:val="center"/>
      </w:pPr>
      <w:r>
        <w:rPr>
          <w:sz w:val="20"/>
        </w:rPr>
        <w:t xml:space="preserve">ОБУЧЕНИЕ ЗА РУБЕЖОМ И ВЫНУЖДЕННЫХ ПРЕРВАТЬ ЕГО В СВЯЗИ</w:t>
      </w:r>
    </w:p>
    <w:p>
      <w:pPr>
        <w:pStyle w:val="2"/>
        <w:jc w:val="center"/>
      </w:pPr>
      <w:r>
        <w:rPr>
          <w:sz w:val="20"/>
        </w:rPr>
        <w:t xml:space="preserve">С НЕДРУЖЕСТВЕННЫМИ ДЕЙСТВИЯМИ ИНОСТРАННЫХ ГОСУДАРСТВ,</w:t>
      </w:r>
    </w:p>
    <w:p>
      <w:pPr>
        <w:pStyle w:val="2"/>
        <w:jc w:val="center"/>
      </w:pPr>
      <w:r>
        <w:rPr>
          <w:sz w:val="20"/>
        </w:rPr>
        <w:t xml:space="preserve">В 2023 ГОДУ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 Настоящий документ устанавливает особенности проведения государственной итоговой аттестации по образовательным программам основного общего и среднего общего образования 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(далее - государственная итоговая аттестация):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 обучение начиная с 2021/22 учебного года в организации, осуществляющие образовательную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организациях, осуществляющих образовательную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граждан, указанных в </w:t>
      </w:r>
      <w:hyperlink w:history="0" w:anchor="P40" w:tooltip="1. Настоящий документ устанавливает особенности проведения государственной итоговой аттестации по образовательным программам основного общего и среднего общего образования 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далее - государственная итоговая аттестация)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документа, государственная итоговая аттестация проводится по их выбору в форме промежуточной аттестации, результаты которой являются основанием для выдачи соответствующего документа об образовании, или в формах, установленных </w:t>
      </w:r>
      <w:r>
        <w:rPr>
          <w:sz w:val="20"/>
        </w:rPr>
        <w:t xml:space="preserve">порядками</w:t>
      </w:r>
      <w:r>
        <w:rPr>
          <w:sz w:val="20"/>
        </w:rPr>
        <w:t xml:space="preserve"> проведения государственной итоговой аттестации, утвержденными Министерством просвещения Российской Федерации и Федеральной службой по надзору в сфере образования и науки.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23.01.2023 N 59</w:t>
            <w:br/>
            <w:t>"Об особенностях проведения государственной итоговой аттестации по обр...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F67EA8484315CA6EAF1FE7113176ED55712ACCB7673500F585F99E6568AD8F36D723AC3FD7BDF1DD8ED9B8493926EB31A07B679u7S6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23.01.2023 N 59
"Об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2023 году"</dc:title>
  <dcterms:created xsi:type="dcterms:W3CDTF">2023-01-30T06:18:46Z</dcterms:created>
</cp:coreProperties>
</file>