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13 июня 2023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251-ФЗ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РОССИЙСКАЯ ФЕДЕРАЦИЯ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ФЕДЕРАЛЬНЫЙ 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ИЗМЕНЕНИЯ</w:t>
      </w:r>
    </w:p>
    <w:p>
      <w:pPr>
        <w:pStyle w:val="2"/>
        <w:jc w:val="center"/>
      </w:pPr>
      <w:r>
        <w:rPr>
          <w:sz w:val="20"/>
        </w:rPr>
        <w:t xml:space="preserve">В СТАТЬЮ 29 ФЕДЕРАЛЬНОГО ЗАКОНА "ОБ ОБРАЗОВАНИИ</w:t>
      </w:r>
    </w:p>
    <w:p>
      <w:pPr>
        <w:pStyle w:val="2"/>
        <w:jc w:val="center"/>
      </w:pPr>
      <w:r>
        <w:rPr>
          <w:sz w:val="20"/>
        </w:rPr>
        <w:t xml:space="preserve">В РОССИЙСКОЙ ФЕДЕРАЦИИ"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Государственной Думой</w:t>
      </w:r>
    </w:p>
    <w:p>
      <w:pPr>
        <w:pStyle w:val="0"/>
        <w:jc w:val="right"/>
      </w:pPr>
      <w:r>
        <w:rPr>
          <w:sz w:val="20"/>
        </w:rPr>
        <w:t xml:space="preserve">30 мая 2023 года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Одобрен</w:t>
      </w:r>
    </w:p>
    <w:p>
      <w:pPr>
        <w:pStyle w:val="0"/>
        <w:jc w:val="right"/>
      </w:pPr>
      <w:r>
        <w:rPr>
          <w:sz w:val="20"/>
        </w:rPr>
        <w:t xml:space="preserve">Советом Федерации</w:t>
      </w:r>
    </w:p>
    <w:p>
      <w:pPr>
        <w:pStyle w:val="0"/>
        <w:jc w:val="right"/>
      </w:pPr>
      <w:r>
        <w:rPr>
          <w:sz w:val="20"/>
        </w:rPr>
        <w:t xml:space="preserve">7 июня 2023 года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Внести в </w:t>
      </w:r>
      <w:hyperlink w:history="0" r:id="rId6" w:tooltip="Федеральный закон от 29.12.2012 N 273-ФЗ (ред. от 17.02.2023) &quot;Об образовании в Российской Федерации&quot; (с изм. и доп., вступ. в силу с 28.02.2023) ------------ Недействующая редакция {КонсультантПлюс}">
        <w:r>
          <w:rPr>
            <w:sz w:val="20"/>
            <w:color w:val="0000ff"/>
          </w:rPr>
          <w:t xml:space="preserve">часть 3 статьи 29</w:t>
        </w:r>
      </w:hyperlink>
      <w:r>
        <w:rPr>
          <w:sz w:val="20"/>
        </w:rPr>
        <w:t xml:space="preserve"> Федерального закона от 29 декабря 2012 года N 273-ФЗ "Об образовании в Российской Федерации" (Собрание законодательства Российской Федерации, 2012, N 53, ст. 7598; 2015, N 27, ст. 3989; 2019, N 30, ст. 4134; N 49, ст. 6962; N 52, ст. 7796; 2021, N 1, ст. 56; N 24, ст. 4188; 2022, N 29, ст. 5265; 2023, N 1, ст. 78) изменение, дополнив ее предложением следующего содержания: "Требования к структуре официального сайта образовательной организации в сети "Интернет" и формату представления информации, указанной в части 2 настоящей статьи, устанавливаются федеральным органом исполнительной власти, осуществляющим функции по контролю и надзору в сфере образования.".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13 июня 2023 года</w:t>
      </w:r>
    </w:p>
    <w:p>
      <w:pPr>
        <w:pStyle w:val="0"/>
        <w:spacing w:before="200" w:line-rule="auto"/>
      </w:pPr>
      <w:r>
        <w:rPr>
          <w:sz w:val="20"/>
        </w:rPr>
        <w:t xml:space="preserve">N 251-ФЗ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13.06.2023 N 251-ФЗ</w:t>
            <w:br/>
            <w:t>"О внесении изменения в статью 29 Федерального закона "Об образовании в Российс...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16.06.2023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Федеральный закон от 13.06.2023 N 251-ФЗ "О внесении изменения в статью 29 Федерального закона "Об образовании в Российс...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16.06.2023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BA04797FD5F4FE69DE76A7F26420AEF61DE7E764B43EF454CE70B61362ED4A473DCC48891299C841D83EB886FD2C921946D20883B826508Af0u6N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13.06.2023 N 251-ФЗ
"О внесении изменения в статью 29 Федерального закона "Об образовании в Российской Федерации"</dc:title>
  <dcterms:created xsi:type="dcterms:W3CDTF">2023-06-16T13:46:30Z</dcterms:created>
</cp:coreProperties>
</file>