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0CE" w:rsidRDefault="00AF50CE" w:rsidP="00AF50CE">
      <w:pPr>
        <w:pStyle w:val="ConsPlusNormal"/>
        <w:ind w:firstLine="540"/>
        <w:jc w:val="both"/>
      </w:pPr>
    </w:p>
    <w:p w:rsidR="00AF50CE" w:rsidRDefault="00AF50CE" w:rsidP="00AF50CE">
      <w:pPr>
        <w:pStyle w:val="ConsPlusNormal"/>
        <w:jc w:val="right"/>
        <w:outlineLvl w:val="0"/>
      </w:pPr>
      <w:r>
        <w:t>Приложение N 3</w:t>
      </w:r>
    </w:p>
    <w:p w:rsidR="00AF50CE" w:rsidRDefault="00AF50CE" w:rsidP="00AF50CE">
      <w:pPr>
        <w:pStyle w:val="ConsPlusNormal"/>
        <w:ind w:firstLine="540"/>
        <w:jc w:val="both"/>
      </w:pPr>
    </w:p>
    <w:p w:rsidR="00AF50CE" w:rsidRDefault="00AF50CE" w:rsidP="00AF50CE">
      <w:pPr>
        <w:pStyle w:val="ConsPlusNormal"/>
        <w:jc w:val="right"/>
      </w:pPr>
      <w:r>
        <w:t>Утверждена</w:t>
      </w:r>
    </w:p>
    <w:p w:rsidR="00AF50CE" w:rsidRDefault="00AF50CE" w:rsidP="00AF50CE">
      <w:pPr>
        <w:pStyle w:val="ConsPlusNormal"/>
        <w:jc w:val="right"/>
      </w:pPr>
      <w:r>
        <w:t>приказом Федеральной службы</w:t>
      </w:r>
    </w:p>
    <w:p w:rsidR="00AF50CE" w:rsidRDefault="00AF50CE" w:rsidP="00AF50CE">
      <w:pPr>
        <w:pStyle w:val="ConsPlusNormal"/>
        <w:jc w:val="right"/>
      </w:pPr>
      <w:r>
        <w:t>по надзору в сфере образования и науки</w:t>
      </w:r>
    </w:p>
    <w:p w:rsidR="00AF50CE" w:rsidRDefault="00AF50CE" w:rsidP="00AF50CE">
      <w:pPr>
        <w:pStyle w:val="ConsPlusNormal"/>
        <w:jc w:val="right"/>
      </w:pPr>
      <w:r>
        <w:t>от 02.05.2024 N 955</w:t>
      </w:r>
    </w:p>
    <w:p w:rsidR="00AF50CE" w:rsidRDefault="00AF50CE" w:rsidP="00AF50CE">
      <w:pPr>
        <w:pStyle w:val="ConsPlusNormal"/>
        <w:ind w:firstLine="540"/>
        <w:jc w:val="both"/>
      </w:pPr>
    </w:p>
    <w:p w:rsidR="00AF50CE" w:rsidRDefault="00AF50CE" w:rsidP="00AF50CE">
      <w:pPr>
        <w:pStyle w:val="ConsPlusNormal"/>
        <w:jc w:val="right"/>
      </w:pPr>
      <w:r>
        <w:t>Форма</w:t>
      </w:r>
    </w:p>
    <w:p w:rsidR="00AF50CE" w:rsidRDefault="00AF50CE" w:rsidP="00AF50C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AF50CE" w:rsidTr="006527ED">
        <w:tc>
          <w:tcPr>
            <w:tcW w:w="7143" w:type="dxa"/>
            <w:tcBorders>
              <w:top w:val="nil"/>
              <w:left w:val="nil"/>
              <w:bottom w:val="nil"/>
            </w:tcBorders>
          </w:tcPr>
          <w:p w:rsidR="00AF50CE" w:rsidRDefault="00AF50CE" w:rsidP="006527ED">
            <w:pPr>
              <w:pStyle w:val="ConsPlusNormal"/>
            </w:pPr>
          </w:p>
        </w:tc>
        <w:tc>
          <w:tcPr>
            <w:tcW w:w="1928" w:type="dxa"/>
            <w:tcBorders>
              <w:top w:val="single" w:sz="4" w:space="0" w:color="auto"/>
              <w:bottom w:val="single" w:sz="4" w:space="0" w:color="auto"/>
            </w:tcBorders>
          </w:tcPr>
          <w:p w:rsidR="00AF50CE" w:rsidRDefault="00AF50CE" w:rsidP="006527ED">
            <w:pPr>
              <w:pStyle w:val="ConsPlusNormal"/>
              <w:jc w:val="center"/>
            </w:pPr>
            <w:r>
              <w:t>QR-код</w:t>
            </w:r>
          </w:p>
        </w:tc>
      </w:tr>
    </w:tbl>
    <w:p w:rsidR="00AF50CE" w:rsidRDefault="00AF50CE" w:rsidP="00AF50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50CE" w:rsidTr="006527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0CE" w:rsidRDefault="00AF50CE" w:rsidP="006527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0CE" w:rsidRDefault="00AF50CE" w:rsidP="006527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0CE" w:rsidRDefault="00AF50CE" w:rsidP="006527ED">
            <w:pPr>
              <w:pStyle w:val="ConsPlusNormal"/>
              <w:jc w:val="both"/>
            </w:pPr>
            <w:proofErr w:type="spellStart"/>
            <w:r>
              <w:rPr>
                <w:color w:val="392C69"/>
              </w:rPr>
              <w:t>КонсультантПлюс</w:t>
            </w:r>
            <w:proofErr w:type="spellEnd"/>
            <w:r>
              <w:rPr>
                <w:color w:val="392C69"/>
              </w:rPr>
              <w:t>: примечание.</w:t>
            </w:r>
          </w:p>
          <w:p w:rsidR="00AF50CE" w:rsidRDefault="00AF50CE" w:rsidP="006527ED">
            <w:pPr>
              <w:pStyle w:val="ConsPlusNormal"/>
              <w:jc w:val="both"/>
            </w:pPr>
            <w:r>
              <w:rPr>
                <w:color w:val="392C69"/>
              </w:rPr>
              <w:t xml:space="preserve">Приложение N 3 </w:t>
            </w:r>
            <w:hyperlink w:anchor="P50">
              <w:r>
                <w:rPr>
                  <w:color w:val="0000FF"/>
                </w:rPr>
                <w:t>действует</w:t>
              </w:r>
            </w:hyperlink>
            <w:r>
              <w:rPr>
                <w:color w:val="392C69"/>
              </w:rPr>
              <w:t xml:space="preserve"> до 01.03.2026.</w:t>
            </w:r>
          </w:p>
        </w:tc>
        <w:tc>
          <w:tcPr>
            <w:tcW w:w="113" w:type="dxa"/>
            <w:tcBorders>
              <w:top w:val="nil"/>
              <w:left w:val="nil"/>
              <w:bottom w:val="nil"/>
              <w:right w:val="nil"/>
            </w:tcBorders>
            <w:shd w:val="clear" w:color="auto" w:fill="F4F3F8"/>
            <w:tcMar>
              <w:top w:w="0" w:type="dxa"/>
              <w:left w:w="0" w:type="dxa"/>
              <w:bottom w:w="0" w:type="dxa"/>
              <w:right w:w="0" w:type="dxa"/>
            </w:tcMar>
          </w:tcPr>
          <w:p w:rsidR="00AF50CE" w:rsidRDefault="00AF50CE" w:rsidP="006527ED">
            <w:pPr>
              <w:pStyle w:val="ConsPlusNormal"/>
            </w:pPr>
          </w:p>
        </w:tc>
      </w:tr>
    </w:tbl>
    <w:p w:rsidR="00AF50CE" w:rsidRDefault="00AF50CE" w:rsidP="00AF50CE">
      <w:pPr>
        <w:pStyle w:val="ConsPlusNonformat"/>
        <w:spacing w:before="260"/>
        <w:jc w:val="both"/>
      </w:pPr>
      <w:bookmarkStart w:id="0" w:name="P1831"/>
      <w:bookmarkEnd w:id="0"/>
      <w:r>
        <w:t xml:space="preserve">                             Проверочный лист,</w:t>
      </w:r>
    </w:p>
    <w:p w:rsidR="00AF50CE" w:rsidRDefault="00AF50CE" w:rsidP="00AF50CE">
      <w:pPr>
        <w:pStyle w:val="ConsPlusNonformat"/>
        <w:jc w:val="both"/>
      </w:pPr>
      <w:r>
        <w:t xml:space="preserve">       </w:t>
      </w:r>
      <w:proofErr w:type="gramStart"/>
      <w:r>
        <w:t>используемый</w:t>
      </w:r>
      <w:proofErr w:type="gramEnd"/>
      <w:r>
        <w:t xml:space="preserve"> при осуществлении федерального государственного</w:t>
      </w:r>
    </w:p>
    <w:p w:rsidR="00AF50CE" w:rsidRDefault="00AF50CE" w:rsidP="00AF50CE">
      <w:pPr>
        <w:pStyle w:val="ConsPlusNonformat"/>
        <w:jc w:val="both"/>
      </w:pPr>
      <w:r>
        <w:t xml:space="preserve">          контроля (надзора) в сфере образования в части порядка</w:t>
      </w:r>
    </w:p>
    <w:p w:rsidR="00AF50CE" w:rsidRDefault="00AF50CE" w:rsidP="00AF50CE">
      <w:pPr>
        <w:pStyle w:val="ConsPlusNonformat"/>
        <w:jc w:val="both"/>
      </w:pPr>
      <w:r>
        <w:t xml:space="preserve">        приема на </w:t>
      </w:r>
      <w:proofErr w:type="gramStart"/>
      <w:r>
        <w:t>обучение по</w:t>
      </w:r>
      <w:proofErr w:type="gramEnd"/>
      <w:r>
        <w:t xml:space="preserve"> образовательным программам начального</w:t>
      </w:r>
    </w:p>
    <w:p w:rsidR="00AF50CE" w:rsidRDefault="00AF50CE" w:rsidP="00AF50CE">
      <w:pPr>
        <w:pStyle w:val="ConsPlusNonformat"/>
        <w:jc w:val="both"/>
      </w:pPr>
      <w:r>
        <w:t xml:space="preserve">          общего, основного общего и среднего общего образования</w:t>
      </w:r>
    </w:p>
    <w:p w:rsidR="00AF50CE" w:rsidRDefault="00AF50CE" w:rsidP="00AF50CE">
      <w:pPr>
        <w:pStyle w:val="ConsPlusNonformat"/>
        <w:jc w:val="both"/>
      </w:pPr>
    </w:p>
    <w:p w:rsidR="00AF50CE" w:rsidRDefault="00AF50CE" w:rsidP="00AF50CE">
      <w:pPr>
        <w:pStyle w:val="ConsPlusNonformat"/>
        <w:jc w:val="both"/>
      </w:pPr>
      <w:r>
        <w:t xml:space="preserve">    1.  Наименование  вида  контроля,  внесенного  в  Единый  реестр  видов</w:t>
      </w:r>
    </w:p>
    <w:p w:rsidR="00AF50CE" w:rsidRDefault="00AF50CE" w:rsidP="00AF50CE">
      <w:pPr>
        <w:pStyle w:val="ConsPlusNonformat"/>
        <w:jc w:val="both"/>
      </w:pPr>
      <w:r>
        <w:t>федерального    государственного    контроля    (надзора),    регионального</w:t>
      </w:r>
    </w:p>
    <w:p w:rsidR="00AF50CE" w:rsidRDefault="00AF50CE" w:rsidP="00AF50CE">
      <w:pPr>
        <w:pStyle w:val="ConsPlusNonformat"/>
        <w:jc w:val="both"/>
      </w:pPr>
      <w:r>
        <w:t xml:space="preserve">государственного  контроля  (надзора), муниципального контроля: </w:t>
      </w:r>
      <w:proofErr w:type="gramStart"/>
      <w:r>
        <w:t>федеральный</w:t>
      </w:r>
      <w:proofErr w:type="gramEnd"/>
    </w:p>
    <w:p w:rsidR="00AF50CE" w:rsidRDefault="00AF50CE" w:rsidP="00AF50CE">
      <w:pPr>
        <w:pStyle w:val="ConsPlusNonformat"/>
        <w:jc w:val="both"/>
      </w:pPr>
      <w:r>
        <w:t>государственный контроль (надзор) в сфере образования.</w:t>
      </w:r>
    </w:p>
    <w:p w:rsidR="00AF50CE" w:rsidRDefault="00AF50CE" w:rsidP="00AF50CE">
      <w:pPr>
        <w:pStyle w:val="ConsPlusNonformat"/>
        <w:jc w:val="both"/>
      </w:pPr>
      <w:r>
        <w:t xml:space="preserve">    2. Наименование контрольного (надзорного) органа: Федеральная служба </w:t>
      </w:r>
      <w:proofErr w:type="gramStart"/>
      <w:r>
        <w:t>по</w:t>
      </w:r>
      <w:proofErr w:type="gramEnd"/>
    </w:p>
    <w:p w:rsidR="00AF50CE" w:rsidRDefault="00AF50CE" w:rsidP="00AF50CE">
      <w:pPr>
        <w:pStyle w:val="ConsPlusNonformat"/>
        <w:jc w:val="both"/>
      </w:pPr>
      <w:r>
        <w:t>надзору в сфере образования и науки.</w:t>
      </w:r>
    </w:p>
    <w:p w:rsidR="00AF50CE" w:rsidRDefault="00AF50CE" w:rsidP="00AF50CE">
      <w:pPr>
        <w:pStyle w:val="ConsPlusNonformat"/>
        <w:jc w:val="both"/>
      </w:pPr>
      <w:r>
        <w:t xml:space="preserve">    3.   Форма   проверочного   листа   утверждена  приказом  </w:t>
      </w:r>
      <w:proofErr w:type="spellStart"/>
      <w:r>
        <w:t>Рособрнадзора</w:t>
      </w:r>
      <w:proofErr w:type="spellEnd"/>
    </w:p>
    <w:p w:rsidR="00AF50CE" w:rsidRDefault="00AF50CE" w:rsidP="00AF50CE">
      <w:pPr>
        <w:pStyle w:val="ConsPlusNonformat"/>
        <w:jc w:val="both"/>
      </w:pPr>
      <w:r>
        <w:t>от 02.05.2024 N 955 "Об утверждении форм проверочных листов, используемых и</w:t>
      </w:r>
    </w:p>
    <w:p w:rsidR="00AF50CE" w:rsidRDefault="00AF50CE" w:rsidP="00AF50CE">
      <w:pPr>
        <w:pStyle w:val="ConsPlusNonformat"/>
        <w:jc w:val="both"/>
      </w:pPr>
      <w:r>
        <w:t xml:space="preserve">науки  при осуществлении федерального государственного контроля (надзора) </w:t>
      </w:r>
      <w:proofErr w:type="gramStart"/>
      <w:r>
        <w:t>в</w:t>
      </w:r>
      <w:proofErr w:type="gramEnd"/>
    </w:p>
    <w:p w:rsidR="00AF50CE" w:rsidRDefault="00AF50CE" w:rsidP="00AF50CE">
      <w:pPr>
        <w:pStyle w:val="ConsPlusNonformat"/>
        <w:jc w:val="both"/>
      </w:pPr>
      <w:r>
        <w:t>сфере образования".</w:t>
      </w:r>
    </w:p>
    <w:p w:rsidR="00AF50CE" w:rsidRDefault="00AF50CE" w:rsidP="00AF50CE">
      <w:pPr>
        <w:pStyle w:val="ConsPlusNonformat"/>
        <w:jc w:val="both"/>
      </w:pPr>
      <w:r>
        <w:t xml:space="preserve">    4.  Объект контроля (надзора), в отношении которого проводится </w:t>
      </w:r>
      <w:proofErr w:type="gramStart"/>
      <w:r>
        <w:t>плановая</w:t>
      </w:r>
      <w:proofErr w:type="gramEnd"/>
    </w:p>
    <w:p w:rsidR="00AF50CE" w:rsidRDefault="00AF50CE" w:rsidP="00AF50CE">
      <w:pPr>
        <w:pStyle w:val="ConsPlusNonformat"/>
        <w:jc w:val="both"/>
      </w:pPr>
      <w:r>
        <w:t>выездная проверка (далее - проверка): _____________________________________</w:t>
      </w:r>
    </w:p>
    <w:p w:rsidR="00AF50CE" w:rsidRDefault="00AF50CE" w:rsidP="00AF50CE">
      <w:pPr>
        <w:pStyle w:val="ConsPlusNonformat"/>
        <w:jc w:val="both"/>
      </w:pPr>
      <w:r>
        <w:t xml:space="preserve">    5.   Наименование   юридического   лица,  его  идентификационный  номер</w:t>
      </w:r>
    </w:p>
    <w:p w:rsidR="00AF50CE" w:rsidRDefault="00AF50CE" w:rsidP="00AF50CE">
      <w:pPr>
        <w:pStyle w:val="ConsPlusNonformat"/>
        <w:jc w:val="both"/>
      </w:pPr>
      <w:r>
        <w:t>налогоплательщика  и  (или) основной государственный регистрационный номер,</w:t>
      </w:r>
    </w:p>
    <w:p w:rsidR="00AF50CE" w:rsidRDefault="00AF50CE" w:rsidP="00AF50CE">
      <w:pPr>
        <w:pStyle w:val="ConsPlusNonformat"/>
        <w:jc w:val="both"/>
      </w:pPr>
      <w:proofErr w:type="gramStart"/>
      <w:r>
        <w:t>адрес  юридического лица в пределах места нахождения юридического лица (его</w:t>
      </w:r>
      <w:proofErr w:type="gramEnd"/>
    </w:p>
    <w:p w:rsidR="00AF50CE" w:rsidRDefault="00AF50CE" w:rsidP="00AF50CE">
      <w:pPr>
        <w:pStyle w:val="ConsPlusNonformat"/>
        <w:jc w:val="both"/>
      </w:pPr>
      <w:r>
        <w:t>филиалов,   представительств,   обособленных   структурных  подразделений),</w:t>
      </w:r>
    </w:p>
    <w:p w:rsidR="00AF50CE" w:rsidRDefault="00AF50CE" w:rsidP="00AF50CE">
      <w:pPr>
        <w:pStyle w:val="ConsPlusNonformat"/>
        <w:jc w:val="both"/>
      </w:pPr>
      <w:proofErr w:type="gramStart"/>
      <w:r>
        <w:t>являющегося</w:t>
      </w:r>
      <w:proofErr w:type="gramEnd"/>
      <w:r>
        <w:t xml:space="preserve"> контролируемым лицом:</w:t>
      </w:r>
    </w:p>
    <w:p w:rsidR="00AF50CE" w:rsidRDefault="00AF50CE" w:rsidP="00AF50CE">
      <w:pPr>
        <w:pStyle w:val="ConsPlusNonformat"/>
        <w:jc w:val="both"/>
      </w:pPr>
      <w:r>
        <w:t xml:space="preserve">    _______________________________________________________________________</w:t>
      </w:r>
    </w:p>
    <w:p w:rsidR="00AF50CE" w:rsidRDefault="00AF50CE" w:rsidP="00AF50CE">
      <w:pPr>
        <w:pStyle w:val="ConsPlusNonformat"/>
        <w:jc w:val="both"/>
      </w:pPr>
      <w:r>
        <w:t xml:space="preserve">    6. Место (места) проведения проверки с заполнением проверочного листа:</w:t>
      </w:r>
    </w:p>
    <w:p w:rsidR="00AF50CE" w:rsidRDefault="00AF50CE" w:rsidP="00AF50CE">
      <w:pPr>
        <w:pStyle w:val="ConsPlusNonformat"/>
        <w:jc w:val="both"/>
      </w:pPr>
      <w:r>
        <w:t xml:space="preserve">    _______________________________________________________________________</w:t>
      </w:r>
    </w:p>
    <w:p w:rsidR="00AF50CE" w:rsidRDefault="00AF50CE" w:rsidP="00AF50CE">
      <w:pPr>
        <w:pStyle w:val="ConsPlusNonformat"/>
        <w:jc w:val="both"/>
      </w:pPr>
      <w:r>
        <w:t xml:space="preserve">    7.  Реквизиты решения </w:t>
      </w:r>
      <w:proofErr w:type="spellStart"/>
      <w:r>
        <w:t>Рособрнадзора</w:t>
      </w:r>
      <w:proofErr w:type="spellEnd"/>
      <w:r>
        <w:t xml:space="preserve"> о проведении проверки, подписанного</w:t>
      </w:r>
    </w:p>
    <w:p w:rsidR="00AF50CE" w:rsidRDefault="00AF50CE" w:rsidP="00AF50CE">
      <w:pPr>
        <w:pStyle w:val="ConsPlusNonformat"/>
        <w:jc w:val="both"/>
      </w:pPr>
      <w:r>
        <w:t xml:space="preserve">уполномоченным должностным лицом </w:t>
      </w:r>
      <w:proofErr w:type="spellStart"/>
      <w:r>
        <w:t>Рособрнадзора</w:t>
      </w:r>
      <w:proofErr w:type="spellEnd"/>
      <w:r>
        <w:t>:</w:t>
      </w:r>
    </w:p>
    <w:p w:rsidR="00AF50CE" w:rsidRDefault="00AF50CE" w:rsidP="00AF50CE">
      <w:pPr>
        <w:pStyle w:val="ConsPlusNonformat"/>
        <w:jc w:val="both"/>
      </w:pPr>
      <w:r>
        <w:t xml:space="preserve">    _______________________________________________________________________</w:t>
      </w:r>
    </w:p>
    <w:p w:rsidR="00AF50CE" w:rsidRDefault="00AF50CE" w:rsidP="00AF50CE">
      <w:pPr>
        <w:pStyle w:val="ConsPlusNonformat"/>
        <w:jc w:val="both"/>
      </w:pPr>
      <w:r>
        <w:t xml:space="preserve">    8. Учетный номер проверки:</w:t>
      </w:r>
    </w:p>
    <w:p w:rsidR="00AF50CE" w:rsidRDefault="00AF50CE" w:rsidP="00AF50CE">
      <w:pPr>
        <w:pStyle w:val="ConsPlusNonformat"/>
        <w:jc w:val="both"/>
      </w:pPr>
      <w:r>
        <w:t xml:space="preserve">    _______________________________________________________________________</w:t>
      </w:r>
    </w:p>
    <w:p w:rsidR="00AF50CE" w:rsidRDefault="00AF50CE" w:rsidP="00AF50CE">
      <w:pPr>
        <w:pStyle w:val="ConsPlusNonformat"/>
        <w:jc w:val="both"/>
      </w:pPr>
      <w:r>
        <w:t xml:space="preserve">    9.  Список  контрольных  вопросов,  отражающих  содержание обязательных</w:t>
      </w:r>
    </w:p>
    <w:p w:rsidR="00AF50CE" w:rsidRDefault="00AF50CE" w:rsidP="00AF50CE">
      <w:pPr>
        <w:pStyle w:val="ConsPlusNonformat"/>
        <w:jc w:val="both"/>
      </w:pPr>
      <w:r>
        <w:t>требований, ответы на которые свидетельствуют о соблюдении или несоблюдении</w:t>
      </w:r>
    </w:p>
    <w:p w:rsidR="00AF50CE" w:rsidRDefault="00AF50CE" w:rsidP="00AF50CE">
      <w:pPr>
        <w:pStyle w:val="ConsPlusNonformat"/>
        <w:jc w:val="both"/>
      </w:pPr>
      <w:r>
        <w:t>контролируемым лицом обязательных требований:</w:t>
      </w:r>
    </w:p>
    <w:p w:rsidR="00AF50CE" w:rsidRDefault="00AF50CE" w:rsidP="00AF50CE">
      <w:pPr>
        <w:pStyle w:val="ConsPlusNormal"/>
        <w:ind w:firstLine="540"/>
        <w:jc w:val="both"/>
      </w:pPr>
    </w:p>
    <w:p w:rsidR="00AF50CE" w:rsidRDefault="00AF50CE" w:rsidP="00AF50CE">
      <w:pPr>
        <w:pStyle w:val="ConsPlusNormal"/>
        <w:sectPr w:rsidR="00AF50C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AF50CE" w:rsidTr="006527ED">
        <w:tc>
          <w:tcPr>
            <w:tcW w:w="658" w:type="dxa"/>
          </w:tcPr>
          <w:p w:rsidR="00AF50CE" w:rsidRDefault="00AF50CE" w:rsidP="006527ED">
            <w:pPr>
              <w:pStyle w:val="ConsPlusNormal"/>
              <w:jc w:val="center"/>
            </w:pPr>
            <w:r>
              <w:lastRenderedPageBreak/>
              <w:t xml:space="preserve">N </w:t>
            </w:r>
            <w:proofErr w:type="gramStart"/>
            <w:r>
              <w:t>п</w:t>
            </w:r>
            <w:proofErr w:type="gramEnd"/>
            <w:r>
              <w:t>/п</w:t>
            </w:r>
          </w:p>
        </w:tc>
        <w:tc>
          <w:tcPr>
            <w:tcW w:w="4649" w:type="dxa"/>
          </w:tcPr>
          <w:p w:rsidR="00AF50CE" w:rsidRDefault="00AF50CE" w:rsidP="006527ED">
            <w:pPr>
              <w:pStyle w:val="ConsPlusNormal"/>
              <w:jc w:val="center"/>
            </w:pPr>
            <w:r>
              <w:t>Список контрольных вопросов</w:t>
            </w:r>
          </w:p>
        </w:tc>
        <w:tc>
          <w:tcPr>
            <w:tcW w:w="3345" w:type="dxa"/>
          </w:tcPr>
          <w:p w:rsidR="00AF50CE" w:rsidRDefault="00AF50CE" w:rsidP="006527E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AF50CE" w:rsidRDefault="00AF50CE" w:rsidP="006527ED">
            <w:pPr>
              <w:pStyle w:val="ConsPlusNormal"/>
              <w:jc w:val="center"/>
            </w:pPr>
            <w:r>
              <w:t>Ответы на вопросы ("да"/"нет"/"неприменимо")</w:t>
            </w:r>
          </w:p>
        </w:tc>
        <w:tc>
          <w:tcPr>
            <w:tcW w:w="907" w:type="dxa"/>
          </w:tcPr>
          <w:p w:rsidR="00AF50CE" w:rsidRDefault="00AF50CE" w:rsidP="006527ED">
            <w:pPr>
              <w:pStyle w:val="ConsPlusNormal"/>
              <w:jc w:val="center"/>
            </w:pPr>
            <w:r>
              <w:t>Примечание</w:t>
            </w:r>
          </w:p>
        </w:tc>
      </w:tr>
      <w:tr w:rsidR="00AF50CE" w:rsidTr="006527ED">
        <w:tc>
          <w:tcPr>
            <w:tcW w:w="658" w:type="dxa"/>
          </w:tcPr>
          <w:p w:rsidR="00AF50CE" w:rsidRDefault="00AF50CE" w:rsidP="006527ED">
            <w:pPr>
              <w:pStyle w:val="ConsPlusNormal"/>
              <w:jc w:val="center"/>
            </w:pPr>
            <w:r>
              <w:t>1.</w:t>
            </w:r>
          </w:p>
        </w:tc>
        <w:tc>
          <w:tcPr>
            <w:tcW w:w="4649" w:type="dxa"/>
          </w:tcPr>
          <w:p w:rsidR="00AF50CE" w:rsidRDefault="00AF50CE" w:rsidP="006527ED">
            <w:pPr>
              <w:pStyle w:val="ConsPlusNormal"/>
              <w:jc w:val="both"/>
            </w:pPr>
            <w:r>
              <w:t xml:space="preserve">Обеспечивают ли утвержденные организацией, осуществляющей образовательную деятельность, правила приема на </w:t>
            </w:r>
            <w:proofErr w:type="gramStart"/>
            <w:r>
              <w:t>обучение</w:t>
            </w:r>
            <w:proofErr w:type="gramEnd"/>
            <w:r>
              <w:t xml:space="preserve"> по основным общеобразовательным программам прием всех граждан, которые имеют право на получение общего образования соответствующего уровня (далее соответственно - общеобразовательная организация, правила приема)?</w:t>
            </w:r>
          </w:p>
        </w:tc>
        <w:tc>
          <w:tcPr>
            <w:tcW w:w="3345" w:type="dxa"/>
          </w:tcPr>
          <w:p w:rsidR="00AF50CE" w:rsidRDefault="00AF50CE" w:rsidP="006527ED">
            <w:pPr>
              <w:pStyle w:val="ConsPlusNormal"/>
              <w:jc w:val="center"/>
            </w:pPr>
            <w:hyperlink r:id="rId5">
              <w:r>
                <w:rPr>
                  <w:color w:val="0000FF"/>
                </w:rPr>
                <w:t>Пункт 4</w:t>
              </w:r>
            </w:hyperlink>
            <w:r>
              <w:t xml:space="preserve"> Порядка приема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w:t>
            </w:r>
            <w:hyperlink w:anchor="P2138">
              <w:r>
                <w:rPr>
                  <w:color w:val="0000FF"/>
                </w:rPr>
                <w:t>&lt;1&gt;</w:t>
              </w:r>
            </w:hyperlink>
            <w:r>
              <w:t xml:space="preserve"> (далее - Порядок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2.</w:t>
            </w:r>
          </w:p>
        </w:tc>
        <w:tc>
          <w:tcPr>
            <w:tcW w:w="4649" w:type="dxa"/>
          </w:tcPr>
          <w:p w:rsidR="00AF50CE" w:rsidRDefault="00AF50CE" w:rsidP="006527ED">
            <w:pPr>
              <w:pStyle w:val="ConsPlusNormal"/>
              <w:jc w:val="both"/>
            </w:pPr>
            <w:r>
              <w:t xml:space="preserve">Утверждены ли общеобразовательной организацией правила приема в общеобразовательную организацию на обучение </w:t>
            </w:r>
            <w:proofErr w:type="gramStart"/>
            <w:r>
              <w:t>по</w:t>
            </w:r>
            <w:proofErr w:type="gramEnd"/>
            <w:r>
              <w:t xml:space="preserve"> основным законодательством об образовании?</w:t>
            </w:r>
          </w:p>
        </w:tc>
        <w:tc>
          <w:tcPr>
            <w:tcW w:w="3345" w:type="dxa"/>
          </w:tcPr>
          <w:p w:rsidR="00AF50CE" w:rsidRDefault="00AF50CE" w:rsidP="006527ED">
            <w:pPr>
              <w:pStyle w:val="ConsPlusNormal"/>
              <w:jc w:val="center"/>
            </w:pPr>
            <w:hyperlink r:id="rId6">
              <w:r>
                <w:rPr>
                  <w:color w:val="0000FF"/>
                </w:rPr>
                <w:t>Пункт 7</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3.</w:t>
            </w:r>
          </w:p>
        </w:tc>
        <w:tc>
          <w:tcPr>
            <w:tcW w:w="4649" w:type="dxa"/>
          </w:tcPr>
          <w:p w:rsidR="00AF50CE" w:rsidRDefault="00AF50CE" w:rsidP="006527ED">
            <w:pPr>
              <w:pStyle w:val="ConsPlusNormal"/>
              <w:jc w:val="both"/>
            </w:pPr>
            <w:r>
              <w:t xml:space="preserve">Осуществляется ли прием </w:t>
            </w:r>
            <w:proofErr w:type="gramStart"/>
            <w:r>
              <w:t>на обучение в филиал общеобразовательной организации в соответствии с правилами приема на обучение</w:t>
            </w:r>
            <w:proofErr w:type="gramEnd"/>
            <w:r>
              <w:t xml:space="preserve"> в общеобразовательной организации?</w:t>
            </w:r>
          </w:p>
        </w:tc>
        <w:tc>
          <w:tcPr>
            <w:tcW w:w="3345" w:type="dxa"/>
          </w:tcPr>
          <w:p w:rsidR="00AF50CE" w:rsidRDefault="00AF50CE" w:rsidP="006527ED">
            <w:pPr>
              <w:pStyle w:val="ConsPlusNormal"/>
              <w:jc w:val="center"/>
            </w:pPr>
            <w:hyperlink r:id="rId7">
              <w:r>
                <w:rPr>
                  <w:color w:val="0000FF"/>
                </w:rPr>
                <w:t>Пункт 7</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4.</w:t>
            </w:r>
          </w:p>
        </w:tc>
        <w:tc>
          <w:tcPr>
            <w:tcW w:w="4649" w:type="dxa"/>
          </w:tcPr>
          <w:p w:rsidR="00AF50CE" w:rsidRDefault="00AF50CE" w:rsidP="006527ED">
            <w:pPr>
              <w:pStyle w:val="ConsPlusNormal"/>
              <w:jc w:val="both"/>
            </w:pPr>
            <w:r>
              <w:t>Начинается ли получение начального общего образования в общеобразовательных организациях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tc>
        <w:tc>
          <w:tcPr>
            <w:tcW w:w="3345" w:type="dxa"/>
          </w:tcPr>
          <w:p w:rsidR="00AF50CE" w:rsidRDefault="00AF50CE" w:rsidP="006527ED">
            <w:pPr>
              <w:pStyle w:val="ConsPlusNormal"/>
              <w:jc w:val="center"/>
            </w:pPr>
            <w:hyperlink r:id="rId8">
              <w:r>
                <w:rPr>
                  <w:color w:val="0000FF"/>
                </w:rPr>
                <w:t>Пункт 8</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val="restart"/>
          </w:tcPr>
          <w:p w:rsidR="00AF50CE" w:rsidRDefault="00AF50CE" w:rsidP="006527ED">
            <w:pPr>
              <w:pStyle w:val="ConsPlusNormal"/>
              <w:jc w:val="center"/>
            </w:pPr>
            <w:r>
              <w:t>5.</w:t>
            </w:r>
          </w:p>
        </w:tc>
        <w:tc>
          <w:tcPr>
            <w:tcW w:w="4649" w:type="dxa"/>
          </w:tcPr>
          <w:p w:rsidR="00AF50CE" w:rsidRDefault="00AF50CE" w:rsidP="006527ED">
            <w:pPr>
              <w:pStyle w:val="ConsPlusNormal"/>
              <w:jc w:val="both"/>
            </w:pPr>
            <w:r>
              <w:t>Предоставляются ли во внеочередном порядке места в общеобразовательных организациях, имеющих интернат:</w:t>
            </w:r>
          </w:p>
          <w:p w:rsidR="00AF50CE" w:rsidRDefault="00AF50CE" w:rsidP="006527ED">
            <w:pPr>
              <w:pStyle w:val="ConsPlusNormal"/>
              <w:jc w:val="both"/>
            </w:pPr>
            <w:r>
              <w:t xml:space="preserve">- детям, указанным в </w:t>
            </w:r>
            <w:hyperlink r:id="rId9">
              <w:r>
                <w:rPr>
                  <w:color w:val="0000FF"/>
                </w:rPr>
                <w:t>пункте 5 статьи 44</w:t>
              </w:r>
            </w:hyperlink>
            <w:r>
              <w:t xml:space="preserve"> Закона Российской Федерации от 17 января 1992 г. N 2202-1 "О прокуратуре Российской Федерации"?</w:t>
            </w:r>
          </w:p>
        </w:tc>
        <w:tc>
          <w:tcPr>
            <w:tcW w:w="3345" w:type="dxa"/>
            <w:vMerge w:val="restart"/>
          </w:tcPr>
          <w:p w:rsidR="00AF50CE" w:rsidRDefault="00AF50CE" w:rsidP="006527ED">
            <w:pPr>
              <w:pStyle w:val="ConsPlusNormal"/>
              <w:jc w:val="center"/>
            </w:pPr>
            <w:hyperlink r:id="rId10">
              <w:r>
                <w:rPr>
                  <w:color w:val="0000FF"/>
                </w:rPr>
                <w:t>Пункт 9</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xml:space="preserve">- детям, указанным в </w:t>
            </w:r>
            <w:hyperlink r:id="rId11">
              <w:r>
                <w:rPr>
                  <w:color w:val="0000FF"/>
                </w:rPr>
                <w:t>пункте 3 статьи 19</w:t>
              </w:r>
            </w:hyperlink>
            <w:r>
              <w:t xml:space="preserve"> Закона Российской Федерации от 26 июня 1992 г. N 3132-1 "О статусе судей в Российской Федерации"?</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xml:space="preserve">- детям, указанным в </w:t>
            </w:r>
            <w:hyperlink r:id="rId12">
              <w:r>
                <w:rPr>
                  <w:color w:val="0000FF"/>
                </w:rPr>
                <w:t>части 25 статьи 35</w:t>
              </w:r>
            </w:hyperlink>
            <w:r>
              <w:t xml:space="preserve"> Федерального закона от 28 декабря 2010 г. N 403-ФЗ "О Следственном комитете Российской Федерации"?</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6.</w:t>
            </w:r>
          </w:p>
        </w:tc>
        <w:tc>
          <w:tcPr>
            <w:tcW w:w="4649" w:type="dxa"/>
          </w:tcPr>
          <w:p w:rsidR="00AF50CE" w:rsidRDefault="00AF50CE" w:rsidP="006527ED">
            <w:pPr>
              <w:pStyle w:val="ConsPlusNormal"/>
              <w:jc w:val="both"/>
            </w:pPr>
            <w:proofErr w:type="gramStart"/>
            <w:r>
              <w:t xml:space="preserve">Предоставляются ли во внеочередном порядке места в государственных и муниципальных общеобразовательных организациях детям, указанным в </w:t>
            </w:r>
            <w:hyperlink r:id="rId13">
              <w:r>
                <w:rPr>
                  <w:color w:val="0000FF"/>
                </w:rPr>
                <w:t>пункте 8 статьи 24</w:t>
              </w:r>
            </w:hyperlink>
            <w:r>
              <w:t xml:space="preserve"> Федерального закона от 27 мая 1998 г. N 76-ФЗ "О статусе военнослужащих" (далее - Федеральный закон N 76-ФЗ), и детям, указанным в </w:t>
            </w:r>
            <w:hyperlink r:id="rId14">
              <w:r>
                <w:rPr>
                  <w:color w:val="0000FF"/>
                </w:rPr>
                <w:t>статье 28.1</w:t>
              </w:r>
            </w:hyperlink>
            <w:r>
              <w:t xml:space="preserve"> Федерального закона от 3 июля 2016 г. N 226-ФЗ "О войсках национальной гвардии Российской Федерации", по месту жительства</w:t>
            </w:r>
            <w:proofErr w:type="gramEnd"/>
            <w:r>
              <w:t xml:space="preserve"> их семей?</w:t>
            </w:r>
          </w:p>
        </w:tc>
        <w:tc>
          <w:tcPr>
            <w:tcW w:w="3345" w:type="dxa"/>
          </w:tcPr>
          <w:p w:rsidR="00AF50CE" w:rsidRDefault="00AF50CE" w:rsidP="006527ED">
            <w:pPr>
              <w:pStyle w:val="ConsPlusNormal"/>
              <w:jc w:val="center"/>
            </w:pPr>
            <w:hyperlink r:id="rId15">
              <w:r>
                <w:rPr>
                  <w:color w:val="0000FF"/>
                </w:rPr>
                <w:t>Пункт 9(1)</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7.</w:t>
            </w:r>
          </w:p>
        </w:tc>
        <w:tc>
          <w:tcPr>
            <w:tcW w:w="4649" w:type="dxa"/>
          </w:tcPr>
          <w:p w:rsidR="00AF50CE" w:rsidRDefault="00AF50CE" w:rsidP="006527ED">
            <w:pPr>
              <w:pStyle w:val="ConsPlusNormal"/>
              <w:jc w:val="both"/>
            </w:pPr>
            <w:r>
              <w:t xml:space="preserve">Предоставляются ли в первоочередном порядке места в государственных и муниципальных общеобразовательных организациях детям, указанным в </w:t>
            </w:r>
            <w:hyperlink r:id="rId16">
              <w:r>
                <w:rPr>
                  <w:color w:val="0000FF"/>
                </w:rPr>
                <w:t>абзаце втором части 6 статьи 19</w:t>
              </w:r>
            </w:hyperlink>
            <w:r>
              <w:t xml:space="preserve"> Федерального закона N 76-ФЗ?</w:t>
            </w:r>
          </w:p>
        </w:tc>
        <w:tc>
          <w:tcPr>
            <w:tcW w:w="3345" w:type="dxa"/>
          </w:tcPr>
          <w:p w:rsidR="00AF50CE" w:rsidRDefault="00AF50CE" w:rsidP="006527ED">
            <w:pPr>
              <w:pStyle w:val="ConsPlusNormal"/>
              <w:jc w:val="center"/>
            </w:pPr>
            <w:hyperlink r:id="rId17">
              <w:r>
                <w:rPr>
                  <w:color w:val="0000FF"/>
                </w:rPr>
                <w:t>Пункт 10</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8.</w:t>
            </w:r>
          </w:p>
        </w:tc>
        <w:tc>
          <w:tcPr>
            <w:tcW w:w="4649" w:type="dxa"/>
          </w:tcPr>
          <w:p w:rsidR="00AF50CE" w:rsidRDefault="00AF50CE" w:rsidP="006527ED">
            <w:pPr>
              <w:pStyle w:val="ConsPlusNormal"/>
              <w:jc w:val="both"/>
            </w:pPr>
            <w:proofErr w:type="gramStart"/>
            <w:r>
              <w:t xml:space="preserve">Предоставляются ли в первоочередном порядке места в общеобразовательных организациях по месту жительства независимо от формы собственности детям, указанным в </w:t>
            </w:r>
            <w:hyperlink r:id="rId18">
              <w:r>
                <w:rPr>
                  <w:color w:val="0000FF"/>
                </w:rPr>
                <w:t>части 6 статьи 46</w:t>
              </w:r>
            </w:hyperlink>
            <w: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19">
              <w:r>
                <w:rPr>
                  <w:color w:val="0000FF"/>
                </w:rPr>
                <w:t>части 14 статьи 3</w:t>
              </w:r>
            </w:hyperlink>
            <w:r>
              <w:t xml:space="preserve"> Федерального закона от 30 декабря 2012 г. N 283-ФЗ</w:t>
            </w:r>
            <w:proofErr w:type="gramEnd"/>
            <w:r>
              <w:t xml:space="preserve">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tc>
        <w:tc>
          <w:tcPr>
            <w:tcW w:w="3345" w:type="dxa"/>
          </w:tcPr>
          <w:p w:rsidR="00AF50CE" w:rsidRDefault="00AF50CE" w:rsidP="006527ED">
            <w:pPr>
              <w:pStyle w:val="ConsPlusNormal"/>
              <w:jc w:val="center"/>
            </w:pPr>
            <w:hyperlink r:id="rId20">
              <w:r>
                <w:rPr>
                  <w:color w:val="0000FF"/>
                </w:rPr>
                <w:t>Пункт 10</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9.</w:t>
            </w:r>
          </w:p>
        </w:tc>
        <w:tc>
          <w:tcPr>
            <w:tcW w:w="4649" w:type="dxa"/>
          </w:tcPr>
          <w:p w:rsidR="00AF50CE" w:rsidRDefault="00AF50CE" w:rsidP="006527ED">
            <w:pPr>
              <w:pStyle w:val="ConsPlusNormal"/>
              <w:jc w:val="both"/>
            </w:pPr>
            <w:proofErr w:type="gramStart"/>
            <w:r>
              <w:t xml:space="preserve">Предоставляется ли право ребенку, в том числе усыновленному (удочеренному) или находящемуся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t>неполнородные</w:t>
            </w:r>
            <w:proofErr w:type="spellEnd"/>
            <w:r>
              <w:t>, усыновленные (удочеренные), дети, опекунами (попечителями</w:t>
            </w:r>
            <w:proofErr w:type="gramEnd"/>
            <w:r>
              <w:t xml:space="preserve">)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21">
              <w:r>
                <w:rPr>
                  <w:color w:val="0000FF"/>
                </w:rPr>
                <w:t>частями 5</w:t>
              </w:r>
            </w:hyperlink>
            <w:r>
              <w:t xml:space="preserve"> и </w:t>
            </w:r>
            <w:hyperlink r:id="rId22">
              <w:r>
                <w:rPr>
                  <w:color w:val="0000FF"/>
                </w:rPr>
                <w:t>6 статьи 67</w:t>
              </w:r>
            </w:hyperlink>
            <w:r>
              <w:t xml:space="preserve"> Федерального закона от 29 декабря 2012 г. N 273-ФЗ "Об образовании в Российской Федерации" (далее - Федеральный закон N 273-ФЗ)?</w:t>
            </w:r>
          </w:p>
        </w:tc>
        <w:tc>
          <w:tcPr>
            <w:tcW w:w="3345" w:type="dxa"/>
          </w:tcPr>
          <w:p w:rsidR="00AF50CE" w:rsidRDefault="00AF50CE" w:rsidP="006527ED">
            <w:pPr>
              <w:pStyle w:val="ConsPlusNormal"/>
              <w:jc w:val="center"/>
            </w:pPr>
            <w:hyperlink r:id="rId23">
              <w:r>
                <w:rPr>
                  <w:color w:val="0000FF"/>
                </w:rPr>
                <w:t>Пункт 12</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10.</w:t>
            </w:r>
          </w:p>
        </w:tc>
        <w:tc>
          <w:tcPr>
            <w:tcW w:w="4649" w:type="dxa"/>
          </w:tcPr>
          <w:p w:rsidR="00AF50CE" w:rsidRDefault="00AF50CE" w:rsidP="006527ED">
            <w:pPr>
              <w:pStyle w:val="ConsPlusNormal"/>
              <w:jc w:val="both"/>
            </w:pPr>
            <w:proofErr w:type="gramStart"/>
            <w:r>
              <w:t xml:space="preserve">Пользуются ли дети, указанные в </w:t>
            </w:r>
            <w:hyperlink r:id="rId24">
              <w:r>
                <w:rPr>
                  <w:color w:val="0000FF"/>
                </w:rPr>
                <w:t>части 6 статьи 86</w:t>
              </w:r>
            </w:hyperlink>
            <w:r>
              <w:t xml:space="preserve"> Федерального закона N 273-ФЗ,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w:t>
            </w:r>
            <w:proofErr w:type="gramEnd"/>
            <w:r>
              <w:t xml:space="preserve"> </w:t>
            </w:r>
            <w:proofErr w:type="gramStart"/>
            <w:r>
              <w:t>числе</w:t>
            </w:r>
            <w:proofErr w:type="gramEnd"/>
            <w:r>
              <w:t xml:space="preserve"> к государственной службе российского казачества?</w:t>
            </w:r>
          </w:p>
        </w:tc>
        <w:tc>
          <w:tcPr>
            <w:tcW w:w="3345" w:type="dxa"/>
          </w:tcPr>
          <w:p w:rsidR="00AF50CE" w:rsidRDefault="00AF50CE" w:rsidP="006527ED">
            <w:pPr>
              <w:pStyle w:val="ConsPlusNormal"/>
              <w:jc w:val="center"/>
            </w:pPr>
            <w:hyperlink r:id="rId25">
              <w:r>
                <w:rPr>
                  <w:color w:val="0000FF"/>
                </w:rPr>
                <w:t>Пункт 12</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11.</w:t>
            </w:r>
          </w:p>
        </w:tc>
        <w:tc>
          <w:tcPr>
            <w:tcW w:w="4649" w:type="dxa"/>
          </w:tcPr>
          <w:p w:rsidR="00AF50CE" w:rsidRDefault="00AF50CE" w:rsidP="006527ED">
            <w:pPr>
              <w:pStyle w:val="ConsPlusNormal"/>
              <w:jc w:val="both"/>
            </w:pPr>
            <w:r>
              <w:t xml:space="preserve">Принимаются ли на </w:t>
            </w:r>
            <w:proofErr w:type="gramStart"/>
            <w:r>
              <w:t>обучение</w:t>
            </w:r>
            <w:proofErr w:type="gramEnd"/>
            <w: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дети с ограниченными возможностями здоровья при наличии согласия их родителей (законных представителей) и на основании рекомендаций психолого-медико-педагогической комиссии?</w:t>
            </w:r>
          </w:p>
        </w:tc>
        <w:tc>
          <w:tcPr>
            <w:tcW w:w="3345" w:type="dxa"/>
          </w:tcPr>
          <w:p w:rsidR="00AF50CE" w:rsidRDefault="00AF50CE" w:rsidP="006527ED">
            <w:pPr>
              <w:pStyle w:val="ConsPlusNormal"/>
              <w:jc w:val="center"/>
            </w:pPr>
            <w:hyperlink r:id="rId26">
              <w:r>
                <w:rPr>
                  <w:color w:val="0000FF"/>
                </w:rPr>
                <w:t>Пункт 13</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12.</w:t>
            </w:r>
          </w:p>
        </w:tc>
        <w:tc>
          <w:tcPr>
            <w:tcW w:w="4649" w:type="dxa"/>
          </w:tcPr>
          <w:p w:rsidR="00AF50CE" w:rsidRDefault="00AF50CE" w:rsidP="006527ED">
            <w:pPr>
              <w:pStyle w:val="ConsPlusNormal"/>
              <w:jc w:val="both"/>
            </w:pPr>
            <w:r>
              <w:t xml:space="preserve">Принимаются ли на </w:t>
            </w:r>
            <w:proofErr w:type="gramStart"/>
            <w:r>
              <w:t>обучение</w:t>
            </w:r>
            <w:proofErr w:type="gramEnd"/>
            <w:r>
              <w:t xml:space="preserve"> по адаптированной образовательной программе поступающие с ограниченными возможностями здоровья, достигшие возраста восемнадцати лет, с согласия самих поступающих?</w:t>
            </w:r>
          </w:p>
        </w:tc>
        <w:tc>
          <w:tcPr>
            <w:tcW w:w="3345" w:type="dxa"/>
          </w:tcPr>
          <w:p w:rsidR="00AF50CE" w:rsidRDefault="00AF50CE" w:rsidP="006527ED">
            <w:pPr>
              <w:pStyle w:val="ConsPlusNormal"/>
              <w:jc w:val="center"/>
            </w:pPr>
            <w:hyperlink r:id="rId27">
              <w:r>
                <w:rPr>
                  <w:color w:val="0000FF"/>
                </w:rPr>
                <w:t>Пункт 13</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13.</w:t>
            </w:r>
          </w:p>
        </w:tc>
        <w:tc>
          <w:tcPr>
            <w:tcW w:w="4649" w:type="dxa"/>
          </w:tcPr>
          <w:p w:rsidR="00AF50CE" w:rsidRDefault="00AF50CE" w:rsidP="006527ED">
            <w:pPr>
              <w:pStyle w:val="ConsPlusNormal"/>
              <w:jc w:val="both"/>
            </w:pPr>
            <w:r>
              <w:t xml:space="preserve">Начинается ли прием заявлений о приеме на обучение в первый класс для детей, указанных в </w:t>
            </w:r>
            <w:hyperlink r:id="rId28">
              <w:r>
                <w:rPr>
                  <w:color w:val="0000FF"/>
                </w:rPr>
                <w:t>пунктах 9</w:t>
              </w:r>
            </w:hyperlink>
            <w:r>
              <w:t xml:space="preserve">, </w:t>
            </w:r>
            <w:hyperlink r:id="rId29">
              <w:r>
                <w:rPr>
                  <w:color w:val="0000FF"/>
                </w:rPr>
                <w:t>9(1)</w:t>
              </w:r>
            </w:hyperlink>
            <w:r>
              <w:t xml:space="preserve">, </w:t>
            </w:r>
            <w:hyperlink r:id="rId30">
              <w:r>
                <w:rPr>
                  <w:color w:val="0000FF"/>
                </w:rPr>
                <w:t>10</w:t>
              </w:r>
            </w:hyperlink>
            <w:r>
              <w:t xml:space="preserve"> и </w:t>
            </w:r>
            <w:hyperlink r:id="rId31">
              <w:r>
                <w:rPr>
                  <w:color w:val="0000FF"/>
                </w:rPr>
                <w:t>12</w:t>
              </w:r>
            </w:hyperlink>
            <w:r>
              <w:t xml:space="preserve"> Порядка приема N 458, а также проживающих на закрепленной территории, не позднее 1 апреля текущего года?</w:t>
            </w:r>
          </w:p>
        </w:tc>
        <w:tc>
          <w:tcPr>
            <w:tcW w:w="3345" w:type="dxa"/>
          </w:tcPr>
          <w:p w:rsidR="00AF50CE" w:rsidRDefault="00AF50CE" w:rsidP="006527ED">
            <w:pPr>
              <w:pStyle w:val="ConsPlusNormal"/>
              <w:jc w:val="center"/>
            </w:pPr>
            <w:hyperlink r:id="rId32">
              <w:r>
                <w:rPr>
                  <w:color w:val="0000FF"/>
                </w:rPr>
                <w:t>Пункт 17</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14.</w:t>
            </w:r>
          </w:p>
        </w:tc>
        <w:tc>
          <w:tcPr>
            <w:tcW w:w="4649" w:type="dxa"/>
          </w:tcPr>
          <w:p w:rsidR="00AF50CE" w:rsidRDefault="00AF50CE" w:rsidP="006527ED">
            <w:pPr>
              <w:pStyle w:val="ConsPlusNormal"/>
              <w:jc w:val="both"/>
            </w:pPr>
            <w:r>
              <w:t xml:space="preserve">Завершается ли прием заявлений о приеме на обучение в первый класс для детей, указанных в </w:t>
            </w:r>
            <w:hyperlink r:id="rId33">
              <w:r>
                <w:rPr>
                  <w:color w:val="0000FF"/>
                </w:rPr>
                <w:t>пунктах 9</w:t>
              </w:r>
            </w:hyperlink>
            <w:r>
              <w:t xml:space="preserve">, </w:t>
            </w:r>
            <w:hyperlink r:id="rId34">
              <w:r>
                <w:rPr>
                  <w:color w:val="0000FF"/>
                </w:rPr>
                <w:t>9(1)</w:t>
              </w:r>
            </w:hyperlink>
            <w:r>
              <w:t xml:space="preserve">, </w:t>
            </w:r>
            <w:hyperlink r:id="rId35">
              <w:r>
                <w:rPr>
                  <w:color w:val="0000FF"/>
                </w:rPr>
                <w:t>10</w:t>
              </w:r>
            </w:hyperlink>
            <w:r>
              <w:t xml:space="preserve"> и </w:t>
            </w:r>
            <w:hyperlink r:id="rId36">
              <w:r>
                <w:rPr>
                  <w:color w:val="0000FF"/>
                </w:rPr>
                <w:t>12</w:t>
              </w:r>
            </w:hyperlink>
            <w:r>
              <w:t xml:space="preserve"> Порядка приема N 458, а также проживающих на закрепленной территории, не позднее 30 июня текущего года?</w:t>
            </w:r>
          </w:p>
        </w:tc>
        <w:tc>
          <w:tcPr>
            <w:tcW w:w="3345" w:type="dxa"/>
          </w:tcPr>
          <w:p w:rsidR="00AF50CE" w:rsidRDefault="00AF50CE" w:rsidP="006527ED">
            <w:pPr>
              <w:pStyle w:val="ConsPlusNormal"/>
              <w:jc w:val="center"/>
            </w:pPr>
            <w:hyperlink r:id="rId37">
              <w:r>
                <w:rPr>
                  <w:color w:val="0000FF"/>
                </w:rPr>
                <w:t>Пункт 17</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val="restart"/>
          </w:tcPr>
          <w:p w:rsidR="00AF50CE" w:rsidRDefault="00AF50CE" w:rsidP="006527ED">
            <w:pPr>
              <w:pStyle w:val="ConsPlusNormal"/>
              <w:jc w:val="center"/>
            </w:pPr>
            <w:r>
              <w:t>15.</w:t>
            </w:r>
          </w:p>
        </w:tc>
        <w:tc>
          <w:tcPr>
            <w:tcW w:w="4649" w:type="dxa"/>
          </w:tcPr>
          <w:p w:rsidR="00AF50CE" w:rsidRDefault="00AF50CE" w:rsidP="006527ED">
            <w:pPr>
              <w:pStyle w:val="ConsPlusNormal"/>
              <w:jc w:val="both"/>
            </w:pPr>
            <w:r>
              <w:t>Ознакомила ли общеобразовательная организация при приеме на обучение поступающего и (или) его родителей (законных представителей):</w:t>
            </w:r>
          </w:p>
          <w:p w:rsidR="00AF50CE" w:rsidRDefault="00AF50CE" w:rsidP="006527ED">
            <w:pPr>
              <w:pStyle w:val="ConsPlusNormal"/>
              <w:jc w:val="both"/>
            </w:pPr>
            <w:r>
              <w:t>- с уставом общеобразовательной организации?</w:t>
            </w:r>
          </w:p>
        </w:tc>
        <w:tc>
          <w:tcPr>
            <w:tcW w:w="3345" w:type="dxa"/>
            <w:vMerge w:val="restart"/>
          </w:tcPr>
          <w:p w:rsidR="00AF50CE" w:rsidRDefault="00AF50CE" w:rsidP="006527ED">
            <w:pPr>
              <w:pStyle w:val="ConsPlusNormal"/>
              <w:jc w:val="center"/>
            </w:pPr>
            <w:hyperlink r:id="rId38">
              <w:r>
                <w:rPr>
                  <w:color w:val="0000FF"/>
                </w:rPr>
                <w:t>Пункт 20</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лицензией на осуществление образовательной деятельности?</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со свидетельством о государственной аккредитации образовательной деятельности?</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с общеобразовательными программами?</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xml:space="preserve">- документами, регламентирующими общеобразовательную организацию и осуществление образовательной деятельности, права и обязанности </w:t>
            </w:r>
            <w:proofErr w:type="gramStart"/>
            <w:r>
              <w:t>обучающихся</w:t>
            </w:r>
            <w:proofErr w:type="gramEnd"/>
            <w:r>
              <w:t>?</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16.</w:t>
            </w:r>
          </w:p>
        </w:tc>
        <w:tc>
          <w:tcPr>
            <w:tcW w:w="4649" w:type="dxa"/>
          </w:tcPr>
          <w:p w:rsidR="00AF50CE" w:rsidRDefault="00AF50CE" w:rsidP="006527ED">
            <w:pPr>
              <w:pStyle w:val="ConsPlusNormal"/>
              <w:jc w:val="both"/>
            </w:pPr>
            <w:proofErr w:type="gramStart"/>
            <w:r>
              <w:t>Осуществляется ли по заявлению родителей (законных представителей) детей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при приеме на обучение по имеющим государственную аккредитацию образовательным программам начального общего и основного общего образования?</w:t>
            </w:r>
            <w:proofErr w:type="gramEnd"/>
          </w:p>
        </w:tc>
        <w:tc>
          <w:tcPr>
            <w:tcW w:w="3345" w:type="dxa"/>
          </w:tcPr>
          <w:p w:rsidR="00AF50CE" w:rsidRDefault="00AF50CE" w:rsidP="006527ED">
            <w:pPr>
              <w:pStyle w:val="ConsPlusNormal"/>
              <w:jc w:val="center"/>
            </w:pPr>
            <w:hyperlink r:id="rId39">
              <w:r>
                <w:rPr>
                  <w:color w:val="0000FF"/>
                </w:rPr>
                <w:t>Пункт 21</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val="restart"/>
          </w:tcPr>
          <w:p w:rsidR="00AF50CE" w:rsidRDefault="00AF50CE" w:rsidP="006527ED">
            <w:pPr>
              <w:pStyle w:val="ConsPlusNormal"/>
              <w:jc w:val="center"/>
            </w:pPr>
            <w:r>
              <w:t>17.</w:t>
            </w:r>
          </w:p>
        </w:tc>
        <w:tc>
          <w:tcPr>
            <w:tcW w:w="4649" w:type="dxa"/>
          </w:tcPr>
          <w:p w:rsidR="00AF50CE" w:rsidRDefault="00AF50CE" w:rsidP="006527ED">
            <w:pPr>
              <w:pStyle w:val="ConsPlusNormal"/>
              <w:jc w:val="both"/>
            </w:pPr>
            <w:r>
              <w:t xml:space="preserve">Указываются ли в заявлении о приеме на обучение родителем (законным представителем) ребенка или поступающим, реализующим право, предусмотренное </w:t>
            </w:r>
            <w:hyperlink r:id="rId40">
              <w:r>
                <w:rPr>
                  <w:color w:val="0000FF"/>
                </w:rPr>
                <w:t>пунктом 1 части 1 статьи 34</w:t>
              </w:r>
            </w:hyperlink>
            <w:r>
              <w:t xml:space="preserve"> Федерального закона N 273-ФЗ, следующие сведения:</w:t>
            </w:r>
          </w:p>
        </w:tc>
        <w:tc>
          <w:tcPr>
            <w:tcW w:w="3345" w:type="dxa"/>
            <w:vMerge w:val="restart"/>
          </w:tcPr>
          <w:p w:rsidR="00AF50CE" w:rsidRDefault="00AF50CE" w:rsidP="006527ED">
            <w:pPr>
              <w:pStyle w:val="ConsPlusNormal"/>
              <w:jc w:val="center"/>
            </w:pPr>
            <w:hyperlink r:id="rId41">
              <w:r>
                <w:rPr>
                  <w:color w:val="0000FF"/>
                </w:rPr>
                <w:t>Пункт 24</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фамилия, имя, отчество (при наличии) ребенка или поступающего?</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дата рождения ребенка или поступающего?</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адрес места жительства и (или) адрес места пребывания ребенка или поступающего?</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proofErr w:type="gramStart"/>
            <w:r>
              <w:t>- фамилия, имя, отчество (при наличии) родителя (родителей) (законного (законных) представителя (представителей) ребенка?</w:t>
            </w:r>
            <w:proofErr w:type="gramEnd"/>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proofErr w:type="gramStart"/>
            <w:r>
              <w:t>- адрес места жительства и (или) адрес места пребывания родителя (родителей) (законного (законных) представителя (представителей) ребенка?</w:t>
            </w:r>
            <w:proofErr w:type="gramEnd"/>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proofErr w:type="gramStart"/>
            <w:r>
              <w:t>- адрес (адреса) электронной почты, номер (номера) телефона (телефонов) (при наличии) родителя (родителей) (законного (законных) представителя (представителей) ребенка или поступающего?</w:t>
            </w:r>
            <w:proofErr w:type="gramEnd"/>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о наличии права внеочередного, первоочередного или преимущественного приема?</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xml:space="preserve">- о потребности ребенка или поступающего в </w:t>
            </w:r>
            <w:proofErr w:type="gramStart"/>
            <w:r>
              <w:t>обучении</w:t>
            </w:r>
            <w:proofErr w:type="gramEnd"/>
            <w: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proofErr w:type="gramStart"/>
            <w:r>
              <w:t>- согласие родителя (родителей) (законного (законных) представителя (представителей)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roofErr w:type="gramEnd"/>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xml:space="preserve">- согласие поступающего, достигшего возраста восемнадцати лет, на </w:t>
            </w:r>
            <w:proofErr w:type="gramStart"/>
            <w:r>
              <w:t>обучение</w:t>
            </w:r>
            <w:proofErr w:type="gramEnd"/>
            <w: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язык образования (в случае получения образования на родном языке из числа языков народов Российской Федерации или на иностранном языке)?</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proofErr w:type="gramStart"/>
            <w:r>
              <w:t>- факт ознакомления родителя (родителей) (законного (законных) представителя (представителей)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общеобразовательную организацию и осуществление образовательной деятельности, права и обязанности обучающихся?</w:t>
            </w:r>
            <w:proofErr w:type="gramEnd"/>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proofErr w:type="gramStart"/>
            <w:r>
              <w:t>- согласие родителя (родителей) (законного (законных) представителя (представителей) ребенка или поступающего на обработку персональных данных?</w:t>
            </w:r>
            <w:proofErr w:type="gramEnd"/>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val="restart"/>
          </w:tcPr>
          <w:p w:rsidR="00AF50CE" w:rsidRDefault="00AF50CE" w:rsidP="006527ED">
            <w:pPr>
              <w:pStyle w:val="ConsPlusNormal"/>
              <w:jc w:val="center"/>
            </w:pPr>
            <w:r>
              <w:t>18.</w:t>
            </w:r>
          </w:p>
        </w:tc>
        <w:tc>
          <w:tcPr>
            <w:tcW w:w="4649" w:type="dxa"/>
          </w:tcPr>
          <w:p w:rsidR="00AF50CE" w:rsidRDefault="00AF50CE" w:rsidP="006527ED">
            <w:pPr>
              <w:pStyle w:val="ConsPlusNormal"/>
              <w:jc w:val="both"/>
            </w:pPr>
            <w:r>
              <w:t>Размещен ли образец заявления о приеме на обучение:</w:t>
            </w:r>
          </w:p>
          <w:p w:rsidR="00AF50CE" w:rsidRDefault="00AF50CE" w:rsidP="006527ED">
            <w:pPr>
              <w:pStyle w:val="ConsPlusNormal"/>
              <w:jc w:val="both"/>
            </w:pPr>
            <w:r>
              <w:t>- на информационном стенде общеобразовательной организации?</w:t>
            </w:r>
          </w:p>
        </w:tc>
        <w:tc>
          <w:tcPr>
            <w:tcW w:w="3345" w:type="dxa"/>
            <w:vMerge w:val="restart"/>
          </w:tcPr>
          <w:p w:rsidR="00AF50CE" w:rsidRDefault="00AF50CE" w:rsidP="006527ED">
            <w:pPr>
              <w:pStyle w:val="ConsPlusNormal"/>
              <w:jc w:val="center"/>
            </w:pPr>
            <w:hyperlink r:id="rId42">
              <w:r>
                <w:rPr>
                  <w:color w:val="0000FF"/>
                </w:rPr>
                <w:t>Пункт 25</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на официальном сайте общеобразовательной организации в информационно-телекоммуникационной сети "Интернет"?</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val="restart"/>
          </w:tcPr>
          <w:p w:rsidR="00AF50CE" w:rsidRDefault="00AF50CE" w:rsidP="006527ED">
            <w:pPr>
              <w:pStyle w:val="ConsPlusNormal"/>
              <w:jc w:val="center"/>
            </w:pPr>
            <w:r>
              <w:t>19.</w:t>
            </w:r>
          </w:p>
        </w:tc>
        <w:tc>
          <w:tcPr>
            <w:tcW w:w="4649" w:type="dxa"/>
          </w:tcPr>
          <w:p w:rsidR="00AF50CE" w:rsidRDefault="00AF50CE" w:rsidP="006527ED">
            <w:pPr>
              <w:pStyle w:val="ConsPlusNormal"/>
              <w:jc w:val="both"/>
            </w:pPr>
            <w:proofErr w:type="gramStart"/>
            <w:r>
              <w:t>Представляют ли для приема родитель (родители) (законный (законные) представитель (представители) ребенка или поступающий следующие документы:</w:t>
            </w:r>
            <w:proofErr w:type="gramEnd"/>
          </w:p>
          <w:p w:rsidR="00AF50CE" w:rsidRDefault="00AF50CE" w:rsidP="006527ED">
            <w:pPr>
              <w:pStyle w:val="ConsPlusNormal"/>
              <w:jc w:val="both"/>
            </w:pPr>
            <w:r>
              <w:t>- копию документа, удостоверяющего личность родителя (законного представителя) ребенка или поступающего?</w:t>
            </w:r>
          </w:p>
        </w:tc>
        <w:tc>
          <w:tcPr>
            <w:tcW w:w="3345" w:type="dxa"/>
            <w:vMerge w:val="restart"/>
          </w:tcPr>
          <w:p w:rsidR="00AF50CE" w:rsidRDefault="00AF50CE" w:rsidP="006527ED">
            <w:pPr>
              <w:pStyle w:val="ConsPlusNormal"/>
              <w:jc w:val="center"/>
            </w:pPr>
            <w:hyperlink r:id="rId43">
              <w:r>
                <w:rPr>
                  <w:color w:val="0000FF"/>
                </w:rPr>
                <w:t>Пункт 26</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копию свидетельства о рождении ребенка или документа, подтверждающего родство заявителя?</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xml:space="preserve">- копию свидетельства о рождении </w:t>
            </w:r>
            <w:proofErr w:type="gramStart"/>
            <w:r>
              <w:t>полнородных</w:t>
            </w:r>
            <w:proofErr w:type="gramEnd"/>
            <w:r>
              <w:t xml:space="preserve">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копию документа, подтверждающего установление опеки или попечительства (при необходимости)?</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proofErr w:type="gramStart"/>
            <w: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r>
              <w:t>- копию заключения психолого-медико-педагогической комиссии (при наличии)?</w:t>
            </w:r>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20.</w:t>
            </w:r>
          </w:p>
        </w:tc>
        <w:tc>
          <w:tcPr>
            <w:tcW w:w="4649" w:type="dxa"/>
          </w:tcPr>
          <w:p w:rsidR="00AF50CE" w:rsidRDefault="00AF50CE" w:rsidP="006527ED">
            <w:pPr>
              <w:pStyle w:val="ConsPlusNormal"/>
              <w:jc w:val="both"/>
            </w:pPr>
            <w:r>
              <w:t xml:space="preserve">Представляется ли аттестат об основном общем образовании, выданный в установленном порядке, при приеме на </w:t>
            </w:r>
            <w:proofErr w:type="gramStart"/>
            <w:r>
              <w:t>обучение по</w:t>
            </w:r>
            <w:proofErr w:type="gramEnd"/>
            <w:r>
              <w:t xml:space="preserve"> образовательным программам среднего общего образования? </w:t>
            </w:r>
            <w:hyperlink w:anchor="P2139">
              <w:r>
                <w:rPr>
                  <w:color w:val="0000FF"/>
                </w:rPr>
                <w:t>&lt;2&gt;</w:t>
              </w:r>
            </w:hyperlink>
          </w:p>
        </w:tc>
        <w:tc>
          <w:tcPr>
            <w:tcW w:w="3345" w:type="dxa"/>
          </w:tcPr>
          <w:p w:rsidR="00AF50CE" w:rsidRDefault="00AF50CE" w:rsidP="006527ED">
            <w:pPr>
              <w:pStyle w:val="ConsPlusNormal"/>
              <w:jc w:val="center"/>
            </w:pPr>
            <w:hyperlink r:id="rId44">
              <w:r>
                <w:rPr>
                  <w:color w:val="0000FF"/>
                </w:rPr>
                <w:t>Пункт 26</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21.</w:t>
            </w:r>
          </w:p>
        </w:tc>
        <w:tc>
          <w:tcPr>
            <w:tcW w:w="4649" w:type="dxa"/>
          </w:tcPr>
          <w:p w:rsidR="00AF50CE" w:rsidRDefault="00AF50CE" w:rsidP="006527ED">
            <w:pPr>
              <w:pStyle w:val="ConsPlusNormal"/>
              <w:jc w:val="both"/>
            </w:pPr>
            <w:r>
              <w:t xml:space="preserve">Представляют ли иностранные граждане и лица без гражданства все документы на русском языке или вместе с заверенным в установленном порядке переводом на русский язык? </w:t>
            </w:r>
            <w:hyperlink w:anchor="P2140">
              <w:r>
                <w:rPr>
                  <w:color w:val="0000FF"/>
                </w:rPr>
                <w:t>&lt;3&gt;</w:t>
              </w:r>
            </w:hyperlink>
          </w:p>
        </w:tc>
        <w:tc>
          <w:tcPr>
            <w:tcW w:w="3345" w:type="dxa"/>
          </w:tcPr>
          <w:p w:rsidR="00AF50CE" w:rsidRDefault="00AF50CE" w:rsidP="006527ED">
            <w:pPr>
              <w:pStyle w:val="ConsPlusNormal"/>
              <w:jc w:val="center"/>
            </w:pPr>
            <w:hyperlink r:id="rId45">
              <w:r>
                <w:rPr>
                  <w:color w:val="0000FF"/>
                </w:rPr>
                <w:t>Пункт 26</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22.</w:t>
            </w:r>
          </w:p>
        </w:tc>
        <w:tc>
          <w:tcPr>
            <w:tcW w:w="4649" w:type="dxa"/>
          </w:tcPr>
          <w:p w:rsidR="00AF50CE" w:rsidRDefault="00AF50CE" w:rsidP="006527ED">
            <w:pPr>
              <w:pStyle w:val="ConsPlusNormal"/>
              <w:jc w:val="both"/>
            </w:pPr>
            <w:r>
              <w:t xml:space="preserve">Соблюдается ли общеобразовательной организацией запрет требовать представления документов, не указанных в </w:t>
            </w:r>
            <w:hyperlink r:id="rId46">
              <w:r>
                <w:rPr>
                  <w:color w:val="0000FF"/>
                </w:rPr>
                <w:t>пункте 26</w:t>
              </w:r>
            </w:hyperlink>
            <w:r>
              <w:t xml:space="preserve"> Порядка приема N 458, в качестве основания для приема на </w:t>
            </w:r>
            <w:proofErr w:type="gramStart"/>
            <w:r>
              <w:t>обучение</w:t>
            </w:r>
            <w:proofErr w:type="gramEnd"/>
            <w:r>
              <w:t xml:space="preserve"> по основным общеобразовательным программам?</w:t>
            </w:r>
          </w:p>
        </w:tc>
        <w:tc>
          <w:tcPr>
            <w:tcW w:w="3345" w:type="dxa"/>
          </w:tcPr>
          <w:p w:rsidR="00AF50CE" w:rsidRDefault="00AF50CE" w:rsidP="006527ED">
            <w:pPr>
              <w:pStyle w:val="ConsPlusNormal"/>
              <w:jc w:val="center"/>
            </w:pPr>
            <w:hyperlink r:id="rId47">
              <w:r>
                <w:rPr>
                  <w:color w:val="0000FF"/>
                </w:rPr>
                <w:t>Пункт 27</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23.</w:t>
            </w:r>
          </w:p>
        </w:tc>
        <w:tc>
          <w:tcPr>
            <w:tcW w:w="4649" w:type="dxa"/>
          </w:tcPr>
          <w:p w:rsidR="00AF50CE" w:rsidRDefault="00AF50CE" w:rsidP="006527ED">
            <w:pPr>
              <w:pStyle w:val="ConsPlusNormal"/>
              <w:jc w:val="both"/>
            </w:pPr>
            <w:proofErr w:type="gramStart"/>
            <w:r>
              <w:t xml:space="preserve">Соблюдается ли общеобразовательной организацией запрет при подаче заявления о приеме на обучение в электронной форме посредством ЕПГУ требовать копии или оригиналы документов, предусмотренных </w:t>
            </w:r>
            <w:hyperlink r:id="rId48">
              <w:r>
                <w:rPr>
                  <w:color w:val="0000FF"/>
                </w:rPr>
                <w:t>пунктом 26</w:t>
              </w:r>
            </w:hyperlink>
            <w:r>
              <w:t xml:space="preserve"> Порядка приема N 458,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roofErr w:type="gramEnd"/>
          </w:p>
        </w:tc>
        <w:tc>
          <w:tcPr>
            <w:tcW w:w="3345" w:type="dxa"/>
          </w:tcPr>
          <w:p w:rsidR="00AF50CE" w:rsidRDefault="00AF50CE" w:rsidP="006527ED">
            <w:pPr>
              <w:pStyle w:val="ConsPlusNormal"/>
              <w:jc w:val="center"/>
            </w:pPr>
            <w:hyperlink r:id="rId49">
              <w:r>
                <w:rPr>
                  <w:color w:val="0000FF"/>
                </w:rPr>
                <w:t>Пункт 27</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val="restart"/>
          </w:tcPr>
          <w:p w:rsidR="00AF50CE" w:rsidRDefault="00AF50CE" w:rsidP="006527ED">
            <w:pPr>
              <w:pStyle w:val="ConsPlusNormal"/>
              <w:jc w:val="center"/>
            </w:pPr>
            <w:r>
              <w:t>24.</w:t>
            </w:r>
          </w:p>
        </w:tc>
        <w:tc>
          <w:tcPr>
            <w:tcW w:w="4649" w:type="dxa"/>
          </w:tcPr>
          <w:p w:rsidR="00AF50CE" w:rsidRDefault="00AF50CE" w:rsidP="006527ED">
            <w:pPr>
              <w:pStyle w:val="ConsPlusNormal"/>
              <w:jc w:val="both"/>
            </w:pPr>
            <w:r>
              <w:t>Регистрируется ли в журнале приема заявлений о приеме на обучение в общеобразовательную организацию:</w:t>
            </w:r>
          </w:p>
          <w:p w:rsidR="00AF50CE" w:rsidRDefault="00AF50CE" w:rsidP="006527ED">
            <w:pPr>
              <w:pStyle w:val="ConsPlusNormal"/>
              <w:jc w:val="both"/>
            </w:pPr>
            <w:r>
              <w:t>- факт приема заявления о приеме на обучение?</w:t>
            </w:r>
          </w:p>
        </w:tc>
        <w:tc>
          <w:tcPr>
            <w:tcW w:w="3345" w:type="dxa"/>
            <w:vMerge w:val="restart"/>
          </w:tcPr>
          <w:p w:rsidR="00AF50CE" w:rsidRDefault="00AF50CE" w:rsidP="006527ED">
            <w:pPr>
              <w:pStyle w:val="ConsPlusNormal"/>
              <w:jc w:val="center"/>
            </w:pPr>
            <w:hyperlink r:id="rId50">
              <w:r>
                <w:rPr>
                  <w:color w:val="0000FF"/>
                </w:rPr>
                <w:t>Пункт 29</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vMerge/>
          </w:tcPr>
          <w:p w:rsidR="00AF50CE" w:rsidRDefault="00AF50CE" w:rsidP="006527ED">
            <w:pPr>
              <w:pStyle w:val="ConsPlusNormal"/>
            </w:pPr>
          </w:p>
        </w:tc>
        <w:tc>
          <w:tcPr>
            <w:tcW w:w="4649" w:type="dxa"/>
          </w:tcPr>
          <w:p w:rsidR="00AF50CE" w:rsidRDefault="00AF50CE" w:rsidP="006527ED">
            <w:pPr>
              <w:pStyle w:val="ConsPlusNormal"/>
              <w:jc w:val="both"/>
            </w:pPr>
            <w:proofErr w:type="gramStart"/>
            <w:r>
              <w:t>- перечень документов, представленных родителем (родителями) (законным (законными) представителем (представителями) ребенка или поступающим?</w:t>
            </w:r>
            <w:proofErr w:type="gramEnd"/>
          </w:p>
        </w:tc>
        <w:tc>
          <w:tcPr>
            <w:tcW w:w="3345" w:type="dxa"/>
            <w:vMerge/>
          </w:tcPr>
          <w:p w:rsidR="00AF50CE" w:rsidRDefault="00AF50CE" w:rsidP="006527ED">
            <w:pPr>
              <w:pStyle w:val="ConsPlusNormal"/>
            </w:pP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25.</w:t>
            </w:r>
          </w:p>
        </w:tc>
        <w:tc>
          <w:tcPr>
            <w:tcW w:w="4649" w:type="dxa"/>
          </w:tcPr>
          <w:p w:rsidR="00AF50CE" w:rsidRDefault="00AF50CE" w:rsidP="006527ED">
            <w:pPr>
              <w:pStyle w:val="ConsPlusNormal"/>
              <w:jc w:val="both"/>
            </w:pPr>
            <w:proofErr w:type="gramStart"/>
            <w:r>
              <w:t>Выдается ли после регистрации заявления о приеме на обучение и перечня документов, представленных родителем (родителями) (законным (законными) представителем (представителями) ребенка или поступающим, родителю (родителям) (законному (законным) представителю (представителям) ребенка или поступающему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w:t>
            </w:r>
            <w:proofErr w:type="gramEnd"/>
            <w:r>
              <w:t xml:space="preserve"> </w:t>
            </w:r>
            <w:proofErr w:type="gramStart"/>
            <w:r>
              <w:t>приеме</w:t>
            </w:r>
            <w:proofErr w:type="gramEnd"/>
            <w:r>
              <w:t xml:space="preserve"> на обучение документов?</w:t>
            </w:r>
          </w:p>
        </w:tc>
        <w:tc>
          <w:tcPr>
            <w:tcW w:w="3345" w:type="dxa"/>
          </w:tcPr>
          <w:p w:rsidR="00AF50CE" w:rsidRDefault="00AF50CE" w:rsidP="006527ED">
            <w:pPr>
              <w:pStyle w:val="ConsPlusNormal"/>
              <w:jc w:val="center"/>
            </w:pPr>
            <w:hyperlink r:id="rId51">
              <w:r>
                <w:rPr>
                  <w:color w:val="0000FF"/>
                </w:rPr>
                <w:t>Пункт 29</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26.</w:t>
            </w:r>
          </w:p>
        </w:tc>
        <w:tc>
          <w:tcPr>
            <w:tcW w:w="4649" w:type="dxa"/>
          </w:tcPr>
          <w:p w:rsidR="00AF50CE" w:rsidRDefault="00AF50CE" w:rsidP="006527ED">
            <w:pPr>
              <w:pStyle w:val="ConsPlusNormal"/>
              <w:jc w:val="both"/>
            </w:pPr>
            <w:r>
              <w:t xml:space="preserve">Издает ли руководитель общеобразовательной организации в течение 5 рабочих дней после приема заявления о приеме на обучение и представленных документов распорядительный акт о приеме на обучение ребенка или поступающего, за исключением случая, предусмотренного </w:t>
            </w:r>
            <w:hyperlink r:id="rId52">
              <w:r>
                <w:rPr>
                  <w:color w:val="0000FF"/>
                </w:rPr>
                <w:t>пунктом 17</w:t>
              </w:r>
            </w:hyperlink>
            <w:r>
              <w:t xml:space="preserve"> Порядка приема N 458?</w:t>
            </w:r>
          </w:p>
        </w:tc>
        <w:tc>
          <w:tcPr>
            <w:tcW w:w="3345" w:type="dxa"/>
          </w:tcPr>
          <w:p w:rsidR="00AF50CE" w:rsidRDefault="00AF50CE" w:rsidP="006527ED">
            <w:pPr>
              <w:pStyle w:val="ConsPlusNormal"/>
              <w:jc w:val="center"/>
            </w:pPr>
            <w:hyperlink r:id="rId53">
              <w:r>
                <w:rPr>
                  <w:color w:val="0000FF"/>
                </w:rPr>
                <w:t>Пункт 31</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27.</w:t>
            </w:r>
          </w:p>
        </w:tc>
        <w:tc>
          <w:tcPr>
            <w:tcW w:w="4649" w:type="dxa"/>
          </w:tcPr>
          <w:p w:rsidR="00AF50CE" w:rsidRDefault="00AF50CE" w:rsidP="006527ED">
            <w:pPr>
              <w:pStyle w:val="ConsPlusNormal"/>
              <w:jc w:val="both"/>
            </w:pPr>
            <w:proofErr w:type="gramStart"/>
            <w:r>
              <w:t>Формируется ли на каждого ребенка или поступающего, принятого в общеобразовательной организацию, личное дело?</w:t>
            </w:r>
            <w:proofErr w:type="gramEnd"/>
          </w:p>
        </w:tc>
        <w:tc>
          <w:tcPr>
            <w:tcW w:w="3345" w:type="dxa"/>
          </w:tcPr>
          <w:p w:rsidR="00AF50CE" w:rsidRDefault="00AF50CE" w:rsidP="006527ED">
            <w:pPr>
              <w:pStyle w:val="ConsPlusNormal"/>
              <w:jc w:val="center"/>
            </w:pPr>
            <w:hyperlink r:id="rId54">
              <w:r>
                <w:rPr>
                  <w:color w:val="0000FF"/>
                </w:rPr>
                <w:t>Пункт 32</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r w:rsidR="00AF50CE" w:rsidTr="006527ED">
        <w:tc>
          <w:tcPr>
            <w:tcW w:w="658" w:type="dxa"/>
          </w:tcPr>
          <w:p w:rsidR="00AF50CE" w:rsidRDefault="00AF50CE" w:rsidP="006527ED">
            <w:pPr>
              <w:pStyle w:val="ConsPlusNormal"/>
              <w:jc w:val="center"/>
            </w:pPr>
            <w:r>
              <w:t>28.</w:t>
            </w:r>
          </w:p>
        </w:tc>
        <w:tc>
          <w:tcPr>
            <w:tcW w:w="4649" w:type="dxa"/>
          </w:tcPr>
          <w:p w:rsidR="00AF50CE" w:rsidRDefault="00AF50CE" w:rsidP="006527ED">
            <w:pPr>
              <w:pStyle w:val="ConsPlusNormal"/>
              <w:jc w:val="both"/>
            </w:pPr>
            <w:proofErr w:type="gramStart"/>
            <w:r>
              <w:t>Хранятся ли в личном деле ребенка или поступающего, принятого в общеобразовательную организацию заявление о приеме на обучение и все представленные родителем (родителями) (законным (законными) представителем (представителями) ребенка или поступающим документы (копии документов)?</w:t>
            </w:r>
            <w:proofErr w:type="gramEnd"/>
          </w:p>
        </w:tc>
        <w:tc>
          <w:tcPr>
            <w:tcW w:w="3345" w:type="dxa"/>
          </w:tcPr>
          <w:p w:rsidR="00AF50CE" w:rsidRDefault="00AF50CE" w:rsidP="006527ED">
            <w:pPr>
              <w:pStyle w:val="ConsPlusNormal"/>
              <w:jc w:val="center"/>
            </w:pPr>
            <w:hyperlink r:id="rId55">
              <w:r>
                <w:rPr>
                  <w:color w:val="0000FF"/>
                </w:rPr>
                <w:t>Пункт 32</w:t>
              </w:r>
            </w:hyperlink>
          </w:p>
          <w:p w:rsidR="00AF50CE" w:rsidRDefault="00AF50CE" w:rsidP="006527ED">
            <w:pPr>
              <w:pStyle w:val="ConsPlusNormal"/>
              <w:jc w:val="center"/>
            </w:pPr>
            <w:r>
              <w:t>Порядка приема N 458</w:t>
            </w:r>
          </w:p>
        </w:tc>
        <w:tc>
          <w:tcPr>
            <w:tcW w:w="1474" w:type="dxa"/>
          </w:tcPr>
          <w:p w:rsidR="00AF50CE" w:rsidRDefault="00AF50CE" w:rsidP="006527ED">
            <w:pPr>
              <w:pStyle w:val="ConsPlusNormal"/>
            </w:pPr>
          </w:p>
        </w:tc>
        <w:tc>
          <w:tcPr>
            <w:tcW w:w="907" w:type="dxa"/>
          </w:tcPr>
          <w:p w:rsidR="00AF50CE" w:rsidRDefault="00AF50CE" w:rsidP="006527ED">
            <w:pPr>
              <w:pStyle w:val="ConsPlusNormal"/>
            </w:pPr>
          </w:p>
        </w:tc>
      </w:tr>
    </w:tbl>
    <w:p w:rsidR="00AF50CE" w:rsidRDefault="00AF50CE" w:rsidP="00AF50CE">
      <w:pPr>
        <w:pStyle w:val="ConsPlusNormal"/>
        <w:sectPr w:rsidR="00AF50CE">
          <w:pgSz w:w="16838" w:h="11905" w:orient="landscape"/>
          <w:pgMar w:top="1701" w:right="1134" w:bottom="850" w:left="1134" w:header="0" w:footer="0" w:gutter="0"/>
          <w:cols w:space="720"/>
          <w:titlePg/>
        </w:sectPr>
      </w:pPr>
    </w:p>
    <w:p w:rsidR="00AF50CE" w:rsidRDefault="00AF50CE" w:rsidP="00AF50CE">
      <w:pPr>
        <w:pStyle w:val="ConsPlusNormal"/>
        <w:ind w:firstLine="540"/>
        <w:jc w:val="both"/>
      </w:pPr>
    </w:p>
    <w:p w:rsidR="00AF50CE" w:rsidRDefault="00AF50CE" w:rsidP="00AF50CE">
      <w:pPr>
        <w:pStyle w:val="ConsPlusNonformat"/>
        <w:jc w:val="both"/>
      </w:pPr>
      <w:r>
        <w:t xml:space="preserve">    10. Дата заполнения проверочного листа ________________________________</w:t>
      </w:r>
    </w:p>
    <w:p w:rsidR="00AF50CE" w:rsidRDefault="00AF50CE" w:rsidP="00AF50CE">
      <w:pPr>
        <w:pStyle w:val="ConsPlusNonformat"/>
        <w:jc w:val="both"/>
      </w:pPr>
    </w:p>
    <w:p w:rsidR="00AF50CE" w:rsidRDefault="00AF50CE" w:rsidP="00AF50CE">
      <w:pPr>
        <w:pStyle w:val="ConsPlusNonformat"/>
        <w:jc w:val="both"/>
      </w:pPr>
      <w:r>
        <w:t>______________________________________________________   __________________</w:t>
      </w:r>
    </w:p>
    <w:p w:rsidR="00AF50CE" w:rsidRDefault="00AF50CE" w:rsidP="00AF50CE">
      <w:pPr>
        <w:pStyle w:val="ConsPlusNonformat"/>
        <w:jc w:val="both"/>
      </w:pPr>
      <w:r>
        <w:t xml:space="preserve"> </w:t>
      </w:r>
      <w:proofErr w:type="gramStart"/>
      <w:r>
        <w:t xml:space="preserve">(Должность, Ф.И.О. должностного лица </w:t>
      </w:r>
      <w:proofErr w:type="spellStart"/>
      <w:r>
        <w:t>Рособрнадзора</w:t>
      </w:r>
      <w:proofErr w:type="spellEnd"/>
      <w:r>
        <w:t>,         (подпись)</w:t>
      </w:r>
      <w:proofErr w:type="gramEnd"/>
    </w:p>
    <w:p w:rsidR="00AF50CE" w:rsidRDefault="00AF50CE" w:rsidP="00AF50CE">
      <w:pPr>
        <w:pStyle w:val="ConsPlusNonformat"/>
        <w:jc w:val="both"/>
      </w:pPr>
      <w:proofErr w:type="gramStart"/>
      <w:r>
        <w:t>проводившего</w:t>
      </w:r>
      <w:proofErr w:type="gramEnd"/>
      <w:r>
        <w:t xml:space="preserve"> проверку и заполнившего проверочный лист)</w:t>
      </w:r>
    </w:p>
    <w:p w:rsidR="00AF50CE" w:rsidRDefault="00AF50CE" w:rsidP="00AF50CE">
      <w:pPr>
        <w:pStyle w:val="ConsPlusNormal"/>
        <w:ind w:firstLine="540"/>
        <w:jc w:val="both"/>
      </w:pPr>
    </w:p>
    <w:p w:rsidR="00AF50CE" w:rsidRDefault="00AF50CE" w:rsidP="00AF50CE">
      <w:pPr>
        <w:pStyle w:val="ConsPlusNormal"/>
        <w:ind w:firstLine="540"/>
        <w:jc w:val="both"/>
      </w:pPr>
      <w:r>
        <w:t>--------------------------------</w:t>
      </w:r>
    </w:p>
    <w:p w:rsidR="00AF50CE" w:rsidRDefault="00AF50CE" w:rsidP="00AF50CE">
      <w:pPr>
        <w:pStyle w:val="ConsPlusNormal"/>
        <w:spacing w:before="220"/>
        <w:ind w:firstLine="540"/>
        <w:jc w:val="both"/>
      </w:pPr>
      <w:bookmarkStart w:id="1" w:name="P2138"/>
      <w:bookmarkEnd w:id="1"/>
      <w:r>
        <w:t xml:space="preserve">&lt;1&gt; Утвержден </w:t>
      </w:r>
      <w:hyperlink r:id="rId56">
        <w:r>
          <w:rPr>
            <w:color w:val="0000FF"/>
          </w:rPr>
          <w:t>приказом</w:t>
        </w:r>
      </w:hyperlink>
      <w:r>
        <w:t xml:space="preserve"> </w:t>
      </w:r>
      <w:proofErr w:type="spellStart"/>
      <w:r>
        <w:t>Минпросвещения</w:t>
      </w:r>
      <w:proofErr w:type="spellEnd"/>
      <w:r>
        <w:t xml:space="preserve"> России от 2 сентября 2020 г. N 458 (зарегистрирован Минюстом России 11 сентября 2020 г., регистрационный N 59783), с изменениями, внесенными приказами </w:t>
      </w:r>
      <w:proofErr w:type="spellStart"/>
      <w:r>
        <w:t>Минпросвещения</w:t>
      </w:r>
      <w:proofErr w:type="spellEnd"/>
      <w:r>
        <w:t xml:space="preserve"> России от 8 октября 2021 г. N 707 (зарегистрирован Минюстом России 10 ноября 2021 г., регистрационный N 65743); </w:t>
      </w:r>
      <w:proofErr w:type="gramStart"/>
      <w:r>
        <w:t>от 30 августа 2022 г. N 784 (зарегистрирован Минюстом России 21 октября 2022 г., регистрационный N 70647); от 23 января 2023 г. N 47 (зарегистрирован Минюстом России 13 февраля 2023 г., регистрационный N 72329); от 30 августа 2023 г. N 642 (зарегистрирован Минюстом России 25 сентября 2023 г., регистрационный N 75329), действует до 1 марта 2026 года.</w:t>
      </w:r>
      <w:proofErr w:type="gramEnd"/>
    </w:p>
    <w:p w:rsidR="00AF50CE" w:rsidRDefault="00AF50CE" w:rsidP="00AF50CE">
      <w:pPr>
        <w:pStyle w:val="ConsPlusNormal"/>
        <w:spacing w:before="220"/>
        <w:ind w:firstLine="540"/>
        <w:jc w:val="both"/>
      </w:pPr>
      <w:bookmarkStart w:id="2" w:name="P2139"/>
      <w:bookmarkEnd w:id="2"/>
      <w:r>
        <w:t xml:space="preserve">&lt;2&gt; Утвержден </w:t>
      </w:r>
      <w:hyperlink r:id="rId57">
        <w:r>
          <w:rPr>
            <w:color w:val="0000FF"/>
          </w:rPr>
          <w:t>приказом</w:t>
        </w:r>
      </w:hyperlink>
      <w:r>
        <w:t xml:space="preserve"> </w:t>
      </w:r>
      <w:proofErr w:type="spellStart"/>
      <w:r>
        <w:t>Минпросвещения</w:t>
      </w:r>
      <w:proofErr w:type="spellEnd"/>
      <w:r>
        <w:t xml:space="preserve"> России от 5 октября 2020 г. N 546 (зарегистрирован Минюстом России 22 декабря 2020 г., регистрационный N 61709), с изменениями, внесенными приказами </w:t>
      </w:r>
      <w:proofErr w:type="spellStart"/>
      <w:r>
        <w:t>Минпросвещения</w:t>
      </w:r>
      <w:proofErr w:type="spellEnd"/>
      <w:r>
        <w:t xml:space="preserve"> России от 1 апреля 2022 г. N 196 (зарегистрирован Минюстом России 5 мая 2022 г., регистрационный N 68413); </w:t>
      </w:r>
      <w:proofErr w:type="gramStart"/>
      <w:r>
        <w:t>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71456); от 10 февраля 2023 г. N 83 (зарегистрирован Минюстом России 16 марта 2023 г., регистрационный N 72602);</w:t>
      </w:r>
      <w:proofErr w:type="gramEnd"/>
      <w:r>
        <w:t xml:space="preserve"> </w:t>
      </w:r>
      <w:proofErr w:type="gramStart"/>
      <w:r>
        <w:t>от 22 февраля 2023 г. N 130 (зарегистрирован Минюстом России 24 марта 2023 г., регистрационный N 72712); от 22 мая 2023 г. N 385 (зарегистрирован Минюстом России 1 июня 2023 г., регистрационный N 73665); от 16 ноября 2023 г. N 867 (зарегистрирован Минюстом России N 28 ноября 2023 г., регистрационный N 76139);</w:t>
      </w:r>
      <w:proofErr w:type="gramEnd"/>
      <w:r>
        <w:t xml:space="preserve"> от 2 февраля 2024 г. N 68 (зарегистрирован Минюстом России 1 марта 2024 г., регистрационный N 77399); от 7 марта 2024 г. N 150 (зарегистрирован Минюстом России 08 апреля 2024 г., регистрационный N 778031), действует до 31 августа 2024 года.</w:t>
      </w:r>
    </w:p>
    <w:p w:rsidR="00AF50CE" w:rsidRDefault="00AF50CE" w:rsidP="00AF50CE">
      <w:pPr>
        <w:pStyle w:val="ConsPlusNormal"/>
        <w:spacing w:before="220"/>
        <w:ind w:firstLine="540"/>
        <w:jc w:val="both"/>
      </w:pPr>
      <w:bookmarkStart w:id="3" w:name="P2140"/>
      <w:bookmarkEnd w:id="3"/>
      <w:r>
        <w:t xml:space="preserve">&lt;3&gt; </w:t>
      </w:r>
      <w:hyperlink r:id="rId58">
        <w:r>
          <w:rPr>
            <w:color w:val="0000FF"/>
          </w:rPr>
          <w:t>Статья 81</w:t>
        </w:r>
      </w:hyperlink>
      <w:r>
        <w:t xml:space="preserve"> Основ законодательства Российской Федерации о нотариате.</w:t>
      </w:r>
    </w:p>
    <w:p w:rsidR="00B72A59" w:rsidRDefault="00B72A59">
      <w:bookmarkStart w:id="4" w:name="_GoBack"/>
      <w:bookmarkEnd w:id="4"/>
    </w:p>
    <w:sectPr w:rsidR="00B72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CE"/>
    <w:rsid w:val="000F7ED0"/>
    <w:rsid w:val="00163D9E"/>
    <w:rsid w:val="0070020F"/>
    <w:rsid w:val="009440BF"/>
    <w:rsid w:val="00AF50CE"/>
    <w:rsid w:val="00B72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0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50CE"/>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0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0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50C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63354&amp;dst=100684" TargetMode="External"/><Relationship Id="rId18" Type="http://schemas.openxmlformats.org/officeDocument/2006/relationships/hyperlink" Target="https://login.consultant.ru/link/?req=doc&amp;base=RZB&amp;n=483039&amp;dst=37" TargetMode="External"/><Relationship Id="rId26" Type="http://schemas.openxmlformats.org/officeDocument/2006/relationships/hyperlink" Target="https://login.consultant.ru/link/?req=doc&amp;base=RZB&amp;n=458212&amp;dst=100069" TargetMode="External"/><Relationship Id="rId39" Type="http://schemas.openxmlformats.org/officeDocument/2006/relationships/hyperlink" Target="https://login.consultant.ru/link/?req=doc&amp;base=RZB&amp;n=458212&amp;dst=100093" TargetMode="External"/><Relationship Id="rId21" Type="http://schemas.openxmlformats.org/officeDocument/2006/relationships/hyperlink" Target="https://login.consultant.ru/link/?req=doc&amp;base=RZB&amp;n=482648&amp;dst=100903" TargetMode="External"/><Relationship Id="rId34" Type="http://schemas.openxmlformats.org/officeDocument/2006/relationships/hyperlink" Target="https://login.consultant.ru/link/?req=doc&amp;base=RZB&amp;n=458212&amp;dst=36" TargetMode="External"/><Relationship Id="rId42" Type="http://schemas.openxmlformats.org/officeDocument/2006/relationships/hyperlink" Target="https://login.consultant.ru/link/?req=doc&amp;base=RZB&amp;n=458212&amp;dst=100127" TargetMode="External"/><Relationship Id="rId47" Type="http://schemas.openxmlformats.org/officeDocument/2006/relationships/hyperlink" Target="https://login.consultant.ru/link/?req=doc&amp;base=RZB&amp;n=458212&amp;dst=30" TargetMode="External"/><Relationship Id="rId50" Type="http://schemas.openxmlformats.org/officeDocument/2006/relationships/hyperlink" Target="https://login.consultant.ru/link/?req=doc&amp;base=RZB&amp;n=458212&amp;dst=32" TargetMode="External"/><Relationship Id="rId55" Type="http://schemas.openxmlformats.org/officeDocument/2006/relationships/hyperlink" Target="https://login.consultant.ru/link/?req=doc&amp;base=RZB&amp;n=458212&amp;dst=100150" TargetMode="External"/><Relationship Id="rId7" Type="http://schemas.openxmlformats.org/officeDocument/2006/relationships/hyperlink" Target="https://login.consultant.ru/link/?req=doc&amp;base=RZB&amp;n=458212&amp;dst=100034" TargetMode="External"/><Relationship Id="rId12" Type="http://schemas.openxmlformats.org/officeDocument/2006/relationships/hyperlink" Target="https://login.consultant.ru/link/?req=doc&amp;base=RZB&amp;n=464200&amp;dst=56" TargetMode="External"/><Relationship Id="rId17" Type="http://schemas.openxmlformats.org/officeDocument/2006/relationships/hyperlink" Target="https://login.consultant.ru/link/?req=doc&amp;base=RZB&amp;n=458212&amp;dst=100051" TargetMode="External"/><Relationship Id="rId25" Type="http://schemas.openxmlformats.org/officeDocument/2006/relationships/hyperlink" Target="https://login.consultant.ru/link/?req=doc&amp;base=RZB&amp;n=458212&amp;dst=34" TargetMode="External"/><Relationship Id="rId33" Type="http://schemas.openxmlformats.org/officeDocument/2006/relationships/hyperlink" Target="https://login.consultant.ru/link/?req=doc&amp;base=RZB&amp;n=458212&amp;dst=100041" TargetMode="External"/><Relationship Id="rId38" Type="http://schemas.openxmlformats.org/officeDocument/2006/relationships/hyperlink" Target="https://login.consultant.ru/link/?req=doc&amp;base=RZB&amp;n=458212&amp;dst=100090" TargetMode="External"/><Relationship Id="rId46" Type="http://schemas.openxmlformats.org/officeDocument/2006/relationships/hyperlink" Target="https://login.consultant.ru/link/?req=doc&amp;base=RZB&amp;n=458212&amp;dst=5"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ZB&amp;n=463354&amp;dst=100683" TargetMode="External"/><Relationship Id="rId20" Type="http://schemas.openxmlformats.org/officeDocument/2006/relationships/hyperlink" Target="https://login.consultant.ru/link/?req=doc&amp;base=RZB&amp;n=458212&amp;dst=100051" TargetMode="External"/><Relationship Id="rId29" Type="http://schemas.openxmlformats.org/officeDocument/2006/relationships/hyperlink" Target="https://login.consultant.ru/link/?req=doc&amp;base=RZB&amp;n=458212&amp;dst=36" TargetMode="External"/><Relationship Id="rId41" Type="http://schemas.openxmlformats.org/officeDocument/2006/relationships/hyperlink" Target="https://login.consultant.ru/link/?req=doc&amp;base=RZB&amp;n=458212&amp;dst=100105" TargetMode="External"/><Relationship Id="rId54" Type="http://schemas.openxmlformats.org/officeDocument/2006/relationships/hyperlink" Target="https://login.consultant.ru/link/?req=doc&amp;base=RZB&amp;n=458212&amp;dst=100150" TargetMode="External"/><Relationship Id="rId1" Type="http://schemas.openxmlformats.org/officeDocument/2006/relationships/styles" Target="styles.xml"/><Relationship Id="rId6" Type="http://schemas.openxmlformats.org/officeDocument/2006/relationships/hyperlink" Target="https://login.consultant.ru/link/?req=doc&amp;base=RZB&amp;n=458212&amp;dst=100034" TargetMode="External"/><Relationship Id="rId11" Type="http://schemas.openxmlformats.org/officeDocument/2006/relationships/hyperlink" Target="https://login.consultant.ru/link/?req=doc&amp;base=RZB&amp;n=451742&amp;dst=573" TargetMode="External"/><Relationship Id="rId24" Type="http://schemas.openxmlformats.org/officeDocument/2006/relationships/hyperlink" Target="https://login.consultant.ru/link/?req=doc&amp;base=RZB&amp;n=482648&amp;dst=113" TargetMode="External"/><Relationship Id="rId32" Type="http://schemas.openxmlformats.org/officeDocument/2006/relationships/hyperlink" Target="https://login.consultant.ru/link/?req=doc&amp;base=RZB&amp;n=458212&amp;dst=37" TargetMode="External"/><Relationship Id="rId37" Type="http://schemas.openxmlformats.org/officeDocument/2006/relationships/hyperlink" Target="https://login.consultant.ru/link/?req=doc&amp;base=RZB&amp;n=458212&amp;dst=37" TargetMode="External"/><Relationship Id="rId40" Type="http://schemas.openxmlformats.org/officeDocument/2006/relationships/hyperlink" Target="https://login.consultant.ru/link/?req=doc&amp;base=RZB&amp;n=482648&amp;dst=100478" TargetMode="External"/><Relationship Id="rId45" Type="http://schemas.openxmlformats.org/officeDocument/2006/relationships/hyperlink" Target="https://login.consultant.ru/link/?req=doc&amp;base=RZB&amp;n=458212&amp;dst=5" TargetMode="External"/><Relationship Id="rId53" Type="http://schemas.openxmlformats.org/officeDocument/2006/relationships/hyperlink" Target="https://login.consultant.ru/link/?req=doc&amp;base=RZB&amp;n=458212&amp;dst=100149" TargetMode="External"/><Relationship Id="rId58" Type="http://schemas.openxmlformats.org/officeDocument/2006/relationships/hyperlink" Target="https://login.consultant.ru/link/?req=doc&amp;base=RZB&amp;n=483018&amp;dst=100365" TargetMode="External"/><Relationship Id="rId5" Type="http://schemas.openxmlformats.org/officeDocument/2006/relationships/hyperlink" Target="https://login.consultant.ru/link/?req=doc&amp;base=RZB&amp;n=458212&amp;dst=100019" TargetMode="External"/><Relationship Id="rId15" Type="http://schemas.openxmlformats.org/officeDocument/2006/relationships/hyperlink" Target="https://login.consultant.ru/link/?req=doc&amp;base=RZB&amp;n=458212&amp;dst=36" TargetMode="External"/><Relationship Id="rId23" Type="http://schemas.openxmlformats.org/officeDocument/2006/relationships/hyperlink" Target="https://login.consultant.ru/link/?req=doc&amp;base=RZB&amp;n=458212&amp;dst=34" TargetMode="External"/><Relationship Id="rId28" Type="http://schemas.openxmlformats.org/officeDocument/2006/relationships/hyperlink" Target="https://login.consultant.ru/link/?req=doc&amp;base=RZB&amp;n=458212&amp;dst=100041" TargetMode="External"/><Relationship Id="rId36" Type="http://schemas.openxmlformats.org/officeDocument/2006/relationships/hyperlink" Target="https://login.consultant.ru/link/?req=doc&amp;base=RZB&amp;n=458212&amp;dst=34" TargetMode="External"/><Relationship Id="rId49" Type="http://schemas.openxmlformats.org/officeDocument/2006/relationships/hyperlink" Target="https://login.consultant.ru/link/?req=doc&amp;base=RZB&amp;n=458212&amp;dst=30" TargetMode="External"/><Relationship Id="rId57" Type="http://schemas.openxmlformats.org/officeDocument/2006/relationships/hyperlink" Target="https://login.consultant.ru/link/?req=doc&amp;base=RZB&amp;n=474267" TargetMode="External"/><Relationship Id="rId10" Type="http://schemas.openxmlformats.org/officeDocument/2006/relationships/hyperlink" Target="https://login.consultant.ru/link/?req=doc&amp;base=RZB&amp;n=458212&amp;dst=100041" TargetMode="External"/><Relationship Id="rId19" Type="http://schemas.openxmlformats.org/officeDocument/2006/relationships/hyperlink" Target="https://login.consultant.ru/link/?req=doc&amp;base=RZB&amp;n=452915&amp;dst=3" TargetMode="External"/><Relationship Id="rId31" Type="http://schemas.openxmlformats.org/officeDocument/2006/relationships/hyperlink" Target="https://login.consultant.ru/link/?req=doc&amp;base=RZB&amp;n=458212&amp;dst=34" TargetMode="External"/><Relationship Id="rId44" Type="http://schemas.openxmlformats.org/officeDocument/2006/relationships/hyperlink" Target="https://login.consultant.ru/link/?req=doc&amp;base=RZB&amp;n=458212&amp;dst=5" TargetMode="External"/><Relationship Id="rId52" Type="http://schemas.openxmlformats.org/officeDocument/2006/relationships/hyperlink" Target="https://login.consultant.ru/link/?req=doc&amp;base=RZB&amp;n=458212&amp;dst=37"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B&amp;n=477386&amp;dst=279" TargetMode="External"/><Relationship Id="rId14" Type="http://schemas.openxmlformats.org/officeDocument/2006/relationships/hyperlink" Target="https://login.consultant.ru/link/?req=doc&amp;base=RZB&amp;n=482698&amp;dst=63" TargetMode="External"/><Relationship Id="rId22" Type="http://schemas.openxmlformats.org/officeDocument/2006/relationships/hyperlink" Target="https://login.consultant.ru/link/?req=doc&amp;base=RZB&amp;n=482648&amp;dst=688" TargetMode="External"/><Relationship Id="rId27" Type="http://schemas.openxmlformats.org/officeDocument/2006/relationships/hyperlink" Target="https://login.consultant.ru/link/?req=doc&amp;base=RZB&amp;n=458212&amp;dst=100069" TargetMode="External"/><Relationship Id="rId30" Type="http://schemas.openxmlformats.org/officeDocument/2006/relationships/hyperlink" Target="https://login.consultant.ru/link/?req=doc&amp;base=RZB&amp;n=458212&amp;dst=100051" TargetMode="External"/><Relationship Id="rId35" Type="http://schemas.openxmlformats.org/officeDocument/2006/relationships/hyperlink" Target="https://login.consultant.ru/link/?req=doc&amp;base=RZB&amp;n=458212&amp;dst=100051" TargetMode="External"/><Relationship Id="rId43" Type="http://schemas.openxmlformats.org/officeDocument/2006/relationships/hyperlink" Target="https://login.consultant.ru/link/?req=doc&amp;base=RZB&amp;n=458212&amp;dst=5" TargetMode="External"/><Relationship Id="rId48" Type="http://schemas.openxmlformats.org/officeDocument/2006/relationships/hyperlink" Target="https://login.consultant.ru/link/?req=doc&amp;base=RZB&amp;n=458212&amp;dst=5" TargetMode="External"/><Relationship Id="rId56" Type="http://schemas.openxmlformats.org/officeDocument/2006/relationships/hyperlink" Target="https://login.consultant.ru/link/?req=doc&amp;base=RZB&amp;n=458212" TargetMode="External"/><Relationship Id="rId8" Type="http://schemas.openxmlformats.org/officeDocument/2006/relationships/hyperlink" Target="https://login.consultant.ru/link/?req=doc&amp;base=RZB&amp;n=458212&amp;dst=100038" TargetMode="External"/><Relationship Id="rId51" Type="http://schemas.openxmlformats.org/officeDocument/2006/relationships/hyperlink" Target="https://login.consultant.ru/link/?req=doc&amp;base=RZB&amp;n=458212&amp;dst=3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3617</Words>
  <Characters>20620</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Приложение N 3</vt:lpstr>
    </vt:vector>
  </TitlesOfParts>
  <Company/>
  <LinksUpToDate>false</LinksUpToDate>
  <CharactersWithSpaces>24189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 Петрова</dc:creator>
  <cp:lastModifiedBy>Елена Юрьевна Петрова</cp:lastModifiedBy>
  <cp:revision>1</cp:revision>
  <dcterms:created xsi:type="dcterms:W3CDTF">2024-08-22T11:56:00Z</dcterms:created>
  <dcterms:modified xsi:type="dcterms:W3CDTF">2024-08-22T11:57:00Z</dcterms:modified>
</cp:coreProperties>
</file>