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9574E" w:rsidTr="00B65B19">
        <w:tc>
          <w:tcPr>
            <w:tcW w:w="9071" w:type="dxa"/>
            <w:tcBorders>
              <w:top w:val="nil"/>
              <w:left w:val="nil"/>
              <w:bottom w:val="nil"/>
              <w:right w:val="nil"/>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9574E" w:rsidTr="00B65B19">
              <w:tc>
                <w:tcPr>
                  <w:tcW w:w="9071" w:type="dxa"/>
                  <w:tcBorders>
                    <w:top w:val="nil"/>
                    <w:left w:val="nil"/>
                    <w:bottom w:val="nil"/>
                    <w:right w:val="nil"/>
                  </w:tcBorders>
                </w:tcPr>
                <w:p w:rsidR="00D9574E" w:rsidRDefault="00D9574E" w:rsidP="00B65B19">
                  <w:pPr>
                    <w:pStyle w:val="ConsPlusNormal"/>
                    <w:jc w:val="center"/>
                  </w:pPr>
                  <w:r>
                    <w:t>Сведения</w:t>
                  </w:r>
                </w:p>
                <w:p w:rsidR="00D9574E" w:rsidRDefault="00D9574E" w:rsidP="00B65B19">
                  <w:pPr>
                    <w:pStyle w:val="ConsPlusNormal"/>
                    <w:jc w:val="center"/>
                  </w:pPr>
                  <w:r>
                    <w:t>о реализации основных образовательных программ, заявленных для государственной аккредитации образовательной деятельности</w:t>
                  </w:r>
                </w:p>
              </w:tc>
            </w:tr>
          </w:tbl>
          <w:p w:rsidR="00D9574E" w:rsidRDefault="00D9574E" w:rsidP="00B65B19">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9574E" w:rsidTr="00B65B19">
              <w:tc>
                <w:tcPr>
                  <w:tcW w:w="4535" w:type="dxa"/>
                  <w:tcBorders>
                    <w:top w:val="nil"/>
                    <w:left w:val="nil"/>
                    <w:bottom w:val="nil"/>
                  </w:tcBorders>
                </w:tcPr>
                <w:p w:rsidR="00D9574E" w:rsidRDefault="00D9574E" w:rsidP="00B65B19">
                  <w:pPr>
                    <w:pStyle w:val="ConsPlusNormal"/>
                  </w:pPr>
                </w:p>
              </w:tc>
              <w:tc>
                <w:tcPr>
                  <w:tcW w:w="4535" w:type="dxa"/>
                  <w:tcBorders>
                    <w:top w:val="single" w:sz="4" w:space="0" w:color="auto"/>
                    <w:bottom w:val="nil"/>
                  </w:tcBorders>
                </w:tcPr>
                <w:p w:rsidR="00D9574E" w:rsidRDefault="00D9574E" w:rsidP="00B65B19">
                  <w:pPr>
                    <w:pStyle w:val="ConsPlusNormal"/>
                    <w:jc w:val="center"/>
                  </w:pPr>
                  <w:r>
                    <w:t>Сведения о заявителе</w:t>
                  </w:r>
                </w:p>
              </w:tc>
            </w:tr>
            <w:tr w:rsidR="00D9574E" w:rsidTr="00B65B19">
              <w:tc>
                <w:tcPr>
                  <w:tcW w:w="4535" w:type="dxa"/>
                  <w:tcBorders>
                    <w:top w:val="nil"/>
                    <w:left w:val="nil"/>
                    <w:bottom w:val="nil"/>
                  </w:tcBorders>
                </w:tcPr>
                <w:p w:rsidR="00D9574E" w:rsidRDefault="00D9574E" w:rsidP="00B65B19">
                  <w:pPr>
                    <w:pStyle w:val="ConsPlusNormal"/>
                  </w:pPr>
                </w:p>
              </w:tc>
              <w:tc>
                <w:tcPr>
                  <w:tcW w:w="4535" w:type="dxa"/>
                  <w:tcBorders>
                    <w:top w:val="nil"/>
                    <w:bottom w:val="nil"/>
                  </w:tcBorders>
                </w:tcPr>
                <w:p w:rsidR="00D9574E" w:rsidRDefault="00D9574E" w:rsidP="00B65B19">
                  <w:pPr>
                    <w:pStyle w:val="ConsPlusNormal"/>
                  </w:pPr>
                </w:p>
              </w:tc>
            </w:tr>
            <w:tr w:rsidR="00D9574E" w:rsidTr="00B65B19">
              <w:tc>
                <w:tcPr>
                  <w:tcW w:w="4535" w:type="dxa"/>
                  <w:tcBorders>
                    <w:top w:val="nil"/>
                    <w:left w:val="nil"/>
                    <w:bottom w:val="nil"/>
                  </w:tcBorders>
                </w:tcPr>
                <w:p w:rsidR="00D9574E" w:rsidRDefault="00D9574E" w:rsidP="00B65B19">
                  <w:pPr>
                    <w:pStyle w:val="ConsPlusNormal"/>
                  </w:pPr>
                </w:p>
              </w:tc>
              <w:tc>
                <w:tcPr>
                  <w:tcW w:w="4535" w:type="dxa"/>
                  <w:tcBorders>
                    <w:top w:val="nil"/>
                    <w:bottom w:val="nil"/>
                  </w:tcBorders>
                </w:tcPr>
                <w:p w:rsidR="00D9574E" w:rsidRDefault="00D9574E" w:rsidP="00B65B19">
                  <w:pPr>
                    <w:pStyle w:val="ConsPlusNormal"/>
                  </w:pPr>
                </w:p>
              </w:tc>
            </w:tr>
            <w:tr w:rsidR="00D9574E" w:rsidTr="00B65B19">
              <w:tc>
                <w:tcPr>
                  <w:tcW w:w="4535" w:type="dxa"/>
                  <w:tcBorders>
                    <w:top w:val="nil"/>
                    <w:left w:val="nil"/>
                    <w:bottom w:val="nil"/>
                  </w:tcBorders>
                </w:tcPr>
                <w:p w:rsidR="00D9574E" w:rsidRDefault="00D9574E" w:rsidP="00B65B19">
                  <w:pPr>
                    <w:pStyle w:val="ConsPlusNormal"/>
                  </w:pPr>
                </w:p>
              </w:tc>
              <w:tc>
                <w:tcPr>
                  <w:tcW w:w="4535" w:type="dxa"/>
                  <w:tcBorders>
                    <w:top w:val="nil"/>
                    <w:bottom w:val="single" w:sz="4" w:space="0" w:color="auto"/>
                  </w:tcBorders>
                </w:tcPr>
                <w:p w:rsidR="00D9574E" w:rsidRDefault="00D9574E" w:rsidP="00B65B19">
                  <w:pPr>
                    <w:pStyle w:val="ConsPlusNormal"/>
                  </w:pPr>
                </w:p>
              </w:tc>
            </w:tr>
            <w:tr w:rsidR="00D9574E" w:rsidTr="00B65B19">
              <w:tblPrEx>
                <w:tblBorders>
                  <w:right w:val="nil"/>
                  <w:insideV w:val="nil"/>
                </w:tblBorders>
              </w:tblPrEx>
              <w:tc>
                <w:tcPr>
                  <w:tcW w:w="4535" w:type="dxa"/>
                  <w:tcBorders>
                    <w:top w:val="nil"/>
                    <w:bottom w:val="nil"/>
                  </w:tcBorders>
                </w:tcPr>
                <w:p w:rsidR="00D9574E" w:rsidRDefault="00D9574E" w:rsidP="00B65B19">
                  <w:pPr>
                    <w:pStyle w:val="ConsPlusNormal"/>
                  </w:pPr>
                </w:p>
              </w:tc>
              <w:tc>
                <w:tcPr>
                  <w:tcW w:w="4535" w:type="dxa"/>
                  <w:tcBorders>
                    <w:top w:val="single" w:sz="4" w:space="0" w:color="auto"/>
                    <w:bottom w:val="single" w:sz="4" w:space="0" w:color="auto"/>
                  </w:tcBorders>
                </w:tcPr>
                <w:p w:rsidR="00D9574E" w:rsidRDefault="00D9574E" w:rsidP="00B65B19">
                  <w:pPr>
                    <w:pStyle w:val="ConsPlusNormal"/>
                  </w:pPr>
                </w:p>
              </w:tc>
            </w:tr>
            <w:tr w:rsidR="00D9574E" w:rsidTr="00B65B19">
              <w:tc>
                <w:tcPr>
                  <w:tcW w:w="4535" w:type="dxa"/>
                  <w:tcBorders>
                    <w:top w:val="nil"/>
                    <w:left w:val="nil"/>
                    <w:bottom w:val="nil"/>
                  </w:tcBorders>
                </w:tcPr>
                <w:p w:rsidR="00D9574E" w:rsidRDefault="00D9574E" w:rsidP="00B65B19">
                  <w:pPr>
                    <w:pStyle w:val="ConsPlusNormal"/>
                  </w:pPr>
                </w:p>
              </w:tc>
              <w:tc>
                <w:tcPr>
                  <w:tcW w:w="4535" w:type="dxa"/>
                  <w:tcBorders>
                    <w:top w:val="single" w:sz="4" w:space="0" w:color="auto"/>
                    <w:bottom w:val="nil"/>
                  </w:tcBorders>
                </w:tcPr>
                <w:p w:rsidR="00D9574E" w:rsidRDefault="00D9574E" w:rsidP="00B65B19">
                  <w:pPr>
                    <w:pStyle w:val="ConsPlusNormal"/>
                    <w:jc w:val="center"/>
                  </w:pPr>
                  <w:r>
                    <w:t>Сведения о филиале</w:t>
                  </w:r>
                </w:p>
              </w:tc>
            </w:tr>
            <w:tr w:rsidR="00D9574E" w:rsidTr="00B65B19">
              <w:tc>
                <w:tcPr>
                  <w:tcW w:w="4535" w:type="dxa"/>
                  <w:tcBorders>
                    <w:top w:val="nil"/>
                    <w:left w:val="nil"/>
                    <w:bottom w:val="nil"/>
                  </w:tcBorders>
                </w:tcPr>
                <w:p w:rsidR="00D9574E" w:rsidRDefault="00D9574E" w:rsidP="00B65B19">
                  <w:pPr>
                    <w:pStyle w:val="ConsPlusNormal"/>
                  </w:pPr>
                </w:p>
              </w:tc>
              <w:tc>
                <w:tcPr>
                  <w:tcW w:w="4535" w:type="dxa"/>
                  <w:tcBorders>
                    <w:top w:val="nil"/>
                    <w:bottom w:val="nil"/>
                  </w:tcBorders>
                </w:tcPr>
                <w:p w:rsidR="00D9574E" w:rsidRDefault="00D9574E" w:rsidP="00B65B19">
                  <w:pPr>
                    <w:pStyle w:val="ConsPlusNormal"/>
                  </w:pPr>
                </w:p>
              </w:tc>
            </w:tr>
            <w:tr w:rsidR="00D9574E" w:rsidTr="00B65B19">
              <w:tc>
                <w:tcPr>
                  <w:tcW w:w="4535" w:type="dxa"/>
                  <w:tcBorders>
                    <w:top w:val="nil"/>
                    <w:left w:val="nil"/>
                    <w:bottom w:val="nil"/>
                  </w:tcBorders>
                </w:tcPr>
                <w:p w:rsidR="00D9574E" w:rsidRDefault="00D9574E" w:rsidP="00B65B19">
                  <w:pPr>
                    <w:pStyle w:val="ConsPlusNormal"/>
                  </w:pPr>
                </w:p>
              </w:tc>
              <w:tc>
                <w:tcPr>
                  <w:tcW w:w="4535" w:type="dxa"/>
                  <w:tcBorders>
                    <w:top w:val="nil"/>
                    <w:bottom w:val="nil"/>
                  </w:tcBorders>
                </w:tcPr>
                <w:p w:rsidR="00D9574E" w:rsidRDefault="00D9574E" w:rsidP="00B65B19">
                  <w:pPr>
                    <w:pStyle w:val="ConsPlusNormal"/>
                  </w:pPr>
                </w:p>
              </w:tc>
            </w:tr>
            <w:tr w:rsidR="00D9574E" w:rsidTr="00B65B19">
              <w:tc>
                <w:tcPr>
                  <w:tcW w:w="4535" w:type="dxa"/>
                  <w:tcBorders>
                    <w:top w:val="nil"/>
                    <w:left w:val="nil"/>
                    <w:bottom w:val="nil"/>
                  </w:tcBorders>
                </w:tcPr>
                <w:p w:rsidR="00D9574E" w:rsidRDefault="00D9574E" w:rsidP="00B65B19">
                  <w:pPr>
                    <w:pStyle w:val="ConsPlusNormal"/>
                  </w:pPr>
                </w:p>
              </w:tc>
              <w:tc>
                <w:tcPr>
                  <w:tcW w:w="4535" w:type="dxa"/>
                  <w:tcBorders>
                    <w:top w:val="nil"/>
                    <w:bottom w:val="single" w:sz="4" w:space="0" w:color="auto"/>
                  </w:tcBorders>
                </w:tcPr>
                <w:p w:rsidR="00D9574E" w:rsidRDefault="00D9574E" w:rsidP="00B65B19">
                  <w:pPr>
                    <w:pStyle w:val="ConsPlusNormal"/>
                  </w:pPr>
                </w:p>
              </w:tc>
            </w:tr>
          </w:tbl>
          <w:p w:rsidR="00D9574E" w:rsidRDefault="00D9574E" w:rsidP="00B65B19">
            <w:pPr>
              <w:pStyle w:val="ConsPlusNormal"/>
              <w:jc w:val="both"/>
            </w:pPr>
          </w:p>
          <w:p w:rsidR="00D9574E" w:rsidRDefault="00D9574E" w:rsidP="00B65B19">
            <w:pPr>
              <w:pStyle w:val="ConsPlusNormal"/>
              <w:jc w:val="right"/>
              <w:outlineLvl w:val="2"/>
            </w:pPr>
          </w:p>
          <w:p w:rsidR="00D9574E" w:rsidRDefault="00D9574E" w:rsidP="00B65B19">
            <w:pPr>
              <w:pStyle w:val="ConsPlusNormal"/>
              <w:jc w:val="right"/>
              <w:outlineLvl w:val="2"/>
            </w:pPr>
          </w:p>
        </w:tc>
      </w:tr>
    </w:tbl>
    <w:p w:rsidR="00D9574E" w:rsidRDefault="00D9574E" w:rsidP="00D957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843"/>
        <w:gridCol w:w="1218"/>
        <w:gridCol w:w="619"/>
        <w:gridCol w:w="522"/>
        <w:gridCol w:w="305"/>
        <w:gridCol w:w="805"/>
        <w:gridCol w:w="473"/>
        <w:gridCol w:w="635"/>
        <w:gridCol w:w="1247"/>
        <w:gridCol w:w="953"/>
      </w:tblGrid>
      <w:tr w:rsidR="00D9574E" w:rsidTr="00B65B19">
        <w:tc>
          <w:tcPr>
            <w:tcW w:w="9090" w:type="dxa"/>
            <w:gridSpan w:val="11"/>
          </w:tcPr>
          <w:p w:rsidR="00D9574E" w:rsidRDefault="00D9574E" w:rsidP="00B65B19">
            <w:pPr>
              <w:pStyle w:val="ConsPlusNormal"/>
              <w:jc w:val="center"/>
            </w:pPr>
            <w:r>
              <w:t>Сведения о реализации основных образовательных программ среднего профессионального образования</w:t>
            </w:r>
          </w:p>
        </w:tc>
      </w:tr>
      <w:tr w:rsidR="00D9574E" w:rsidTr="00B65B19">
        <w:tc>
          <w:tcPr>
            <w:tcW w:w="470" w:type="dxa"/>
            <w:vMerge w:val="restart"/>
            <w:vAlign w:val="center"/>
          </w:tcPr>
          <w:p w:rsidR="00D9574E" w:rsidRDefault="00D9574E" w:rsidP="00B65B19">
            <w:pPr>
              <w:pStyle w:val="ConsPlusNormal"/>
              <w:jc w:val="center"/>
            </w:pPr>
            <w:r>
              <w:t>1.</w:t>
            </w:r>
          </w:p>
        </w:tc>
        <w:tc>
          <w:tcPr>
            <w:tcW w:w="8620" w:type="dxa"/>
            <w:gridSpan w:val="10"/>
          </w:tcPr>
          <w:p w:rsidR="00D9574E" w:rsidRDefault="00D9574E" w:rsidP="00B65B19">
            <w:pPr>
              <w:pStyle w:val="ConsPlusNormal"/>
            </w:pPr>
          </w:p>
        </w:tc>
      </w:tr>
      <w:tr w:rsidR="00D9574E" w:rsidTr="00B65B19">
        <w:tc>
          <w:tcPr>
            <w:tcW w:w="470" w:type="dxa"/>
            <w:vMerge/>
          </w:tcPr>
          <w:p w:rsidR="00D9574E" w:rsidRDefault="00D9574E" w:rsidP="00B65B19">
            <w:pPr>
              <w:pStyle w:val="ConsPlusNormal"/>
            </w:pPr>
          </w:p>
        </w:tc>
        <w:tc>
          <w:tcPr>
            <w:tcW w:w="8620" w:type="dxa"/>
            <w:gridSpan w:val="10"/>
          </w:tcPr>
          <w:p w:rsidR="00D9574E" w:rsidRDefault="00D9574E" w:rsidP="00B65B19">
            <w:pPr>
              <w:pStyle w:val="ConsPlusNormal"/>
              <w:jc w:val="center"/>
            </w:pPr>
            <w:r>
              <w:t>наименование образовательной программы</w:t>
            </w:r>
          </w:p>
        </w:tc>
      </w:tr>
      <w:tr w:rsidR="00D9574E" w:rsidTr="00B65B19">
        <w:tblPrEx>
          <w:tblBorders>
            <w:insideV w:val="nil"/>
          </w:tblBorders>
        </w:tblPrEx>
        <w:tc>
          <w:tcPr>
            <w:tcW w:w="470" w:type="dxa"/>
            <w:vMerge w:val="restart"/>
            <w:tcBorders>
              <w:left w:val="single" w:sz="4" w:space="0" w:color="auto"/>
              <w:right w:val="single" w:sz="4" w:space="0" w:color="auto"/>
            </w:tcBorders>
            <w:vAlign w:val="center"/>
          </w:tcPr>
          <w:p w:rsidR="00D9574E" w:rsidRDefault="00D9574E" w:rsidP="00B65B19">
            <w:pPr>
              <w:pStyle w:val="ConsPlusNormal"/>
              <w:jc w:val="center"/>
            </w:pPr>
            <w:r>
              <w:t>2.</w:t>
            </w:r>
          </w:p>
        </w:tc>
        <w:tc>
          <w:tcPr>
            <w:tcW w:w="3680" w:type="dxa"/>
            <w:gridSpan w:val="3"/>
            <w:vMerge w:val="restart"/>
            <w:tcBorders>
              <w:left w:val="single" w:sz="4" w:space="0" w:color="auto"/>
            </w:tcBorders>
          </w:tcPr>
          <w:p w:rsidR="00D9574E" w:rsidRDefault="00D9574E" w:rsidP="00B65B19">
            <w:pPr>
              <w:pStyle w:val="ConsPlusNormal"/>
            </w:pPr>
            <w:r>
              <w:t>Сведения о федеральном государственном образовательном стандарте</w:t>
            </w:r>
          </w:p>
        </w:tc>
        <w:tc>
          <w:tcPr>
            <w:tcW w:w="4940" w:type="dxa"/>
            <w:gridSpan w:val="7"/>
            <w:tcBorders>
              <w:right w:val="single" w:sz="4" w:space="0" w:color="auto"/>
            </w:tcBorders>
          </w:tcPr>
          <w:p w:rsidR="00D9574E" w:rsidRDefault="00D9574E" w:rsidP="00B65B19">
            <w:pPr>
              <w:pStyle w:val="ConsPlusNormal"/>
            </w:pPr>
          </w:p>
        </w:tc>
      </w:tr>
      <w:tr w:rsidR="00D9574E" w:rsidTr="00B65B19">
        <w:tblPrEx>
          <w:tblBorders>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680" w:type="dxa"/>
            <w:gridSpan w:val="3"/>
            <w:vMerge/>
            <w:tcBorders>
              <w:left w:val="single" w:sz="4" w:space="0" w:color="auto"/>
            </w:tcBorders>
          </w:tcPr>
          <w:p w:rsidR="00D9574E" w:rsidRDefault="00D9574E" w:rsidP="00B65B19">
            <w:pPr>
              <w:pStyle w:val="ConsPlusNormal"/>
            </w:pPr>
          </w:p>
        </w:tc>
        <w:tc>
          <w:tcPr>
            <w:tcW w:w="4940" w:type="dxa"/>
            <w:gridSpan w:val="7"/>
            <w:tcBorders>
              <w:right w:val="single" w:sz="4" w:space="0" w:color="auto"/>
            </w:tcBorders>
          </w:tcPr>
          <w:p w:rsidR="00D9574E" w:rsidRDefault="00D9574E" w:rsidP="00B65B19">
            <w:pPr>
              <w:pStyle w:val="ConsPlusNormal"/>
              <w:jc w:val="center"/>
            </w:pPr>
            <w:r>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D9574E" w:rsidTr="00B65B19">
        <w:tc>
          <w:tcPr>
            <w:tcW w:w="470" w:type="dxa"/>
            <w:vMerge w:val="restart"/>
            <w:vAlign w:val="center"/>
          </w:tcPr>
          <w:p w:rsidR="00D9574E" w:rsidRDefault="00D9574E" w:rsidP="00B65B19">
            <w:pPr>
              <w:pStyle w:val="ConsPlusNormal"/>
              <w:jc w:val="center"/>
            </w:pPr>
            <w:r>
              <w:t>3.</w:t>
            </w:r>
          </w:p>
        </w:tc>
        <w:tc>
          <w:tcPr>
            <w:tcW w:w="3061" w:type="dxa"/>
            <w:gridSpan w:val="2"/>
            <w:vMerge w:val="restart"/>
            <w:tcBorders>
              <w:right w:val="nil"/>
            </w:tcBorders>
          </w:tcPr>
          <w:p w:rsidR="00D9574E" w:rsidRDefault="00D9574E" w:rsidP="00B65B19">
            <w:pPr>
              <w:pStyle w:val="ConsPlusNormal"/>
            </w:pPr>
            <w:r>
              <w:t>Сведения о сетевой форме реализации образовательной программы</w:t>
            </w:r>
          </w:p>
        </w:tc>
        <w:tc>
          <w:tcPr>
            <w:tcW w:w="1446" w:type="dxa"/>
            <w:gridSpan w:val="3"/>
            <w:tcBorders>
              <w:left w:val="nil"/>
            </w:tcBorders>
          </w:tcPr>
          <w:p w:rsidR="00D9574E" w:rsidRDefault="00D9574E" w:rsidP="00B65B19">
            <w:pPr>
              <w:pStyle w:val="ConsPlusNormal"/>
            </w:pPr>
          </w:p>
        </w:tc>
        <w:tc>
          <w:tcPr>
            <w:tcW w:w="1278" w:type="dxa"/>
            <w:gridSpan w:val="2"/>
          </w:tcPr>
          <w:p w:rsidR="00D9574E" w:rsidRDefault="00D9574E" w:rsidP="00B65B19">
            <w:pPr>
              <w:pStyle w:val="ConsPlusNormal"/>
            </w:pPr>
          </w:p>
        </w:tc>
        <w:tc>
          <w:tcPr>
            <w:tcW w:w="2835" w:type="dxa"/>
            <w:gridSpan w:val="3"/>
          </w:tcPr>
          <w:p w:rsidR="00D9574E" w:rsidRDefault="00D9574E" w:rsidP="00B65B19">
            <w:pPr>
              <w:pStyle w:val="ConsPlusNormal"/>
            </w:pPr>
          </w:p>
        </w:tc>
      </w:tr>
      <w:tr w:rsidR="00D9574E" w:rsidTr="00B65B19">
        <w:tc>
          <w:tcPr>
            <w:tcW w:w="470" w:type="dxa"/>
            <w:vMerge/>
          </w:tcPr>
          <w:p w:rsidR="00D9574E" w:rsidRDefault="00D9574E" w:rsidP="00B65B19">
            <w:pPr>
              <w:pStyle w:val="ConsPlusNormal"/>
            </w:pPr>
          </w:p>
        </w:tc>
        <w:tc>
          <w:tcPr>
            <w:tcW w:w="3061" w:type="dxa"/>
            <w:gridSpan w:val="2"/>
            <w:vMerge/>
            <w:tcBorders>
              <w:right w:val="nil"/>
            </w:tcBorders>
          </w:tcPr>
          <w:p w:rsidR="00D9574E" w:rsidRDefault="00D9574E" w:rsidP="00B65B19">
            <w:pPr>
              <w:pStyle w:val="ConsPlusNormal"/>
            </w:pPr>
          </w:p>
        </w:tc>
        <w:tc>
          <w:tcPr>
            <w:tcW w:w="1446" w:type="dxa"/>
            <w:gridSpan w:val="3"/>
            <w:tcBorders>
              <w:left w:val="nil"/>
            </w:tcBorders>
          </w:tcPr>
          <w:p w:rsidR="00D9574E" w:rsidRDefault="00D9574E" w:rsidP="00B65B19">
            <w:pPr>
              <w:pStyle w:val="ConsPlusNormal"/>
              <w:jc w:val="center"/>
            </w:pPr>
            <w:r>
              <w:t>дата договора</w:t>
            </w:r>
          </w:p>
        </w:tc>
        <w:tc>
          <w:tcPr>
            <w:tcW w:w="1278" w:type="dxa"/>
            <w:gridSpan w:val="2"/>
          </w:tcPr>
          <w:p w:rsidR="00D9574E" w:rsidRDefault="00D9574E" w:rsidP="00B65B19">
            <w:pPr>
              <w:pStyle w:val="ConsPlusNormal"/>
              <w:jc w:val="center"/>
            </w:pPr>
            <w:r>
              <w:t>номер договора</w:t>
            </w:r>
          </w:p>
        </w:tc>
        <w:tc>
          <w:tcPr>
            <w:tcW w:w="2835" w:type="dxa"/>
            <w:gridSpan w:val="3"/>
          </w:tcPr>
          <w:p w:rsidR="00D9574E" w:rsidRDefault="00D9574E" w:rsidP="00B65B19">
            <w:pPr>
              <w:pStyle w:val="ConsPlusNormal"/>
              <w:jc w:val="center"/>
            </w:pPr>
            <w:r>
              <w:t>наименование юридического лица, с которым заключен договор</w:t>
            </w:r>
          </w:p>
        </w:tc>
      </w:tr>
      <w:tr w:rsidR="00D9574E" w:rsidTr="00B65B19">
        <w:tblPrEx>
          <w:tblBorders>
            <w:insideV w:val="nil"/>
          </w:tblBorders>
        </w:tblPrEx>
        <w:tc>
          <w:tcPr>
            <w:tcW w:w="470" w:type="dxa"/>
            <w:vMerge w:val="restart"/>
            <w:tcBorders>
              <w:left w:val="single" w:sz="4" w:space="0" w:color="auto"/>
              <w:right w:val="single" w:sz="4" w:space="0" w:color="auto"/>
            </w:tcBorders>
            <w:vAlign w:val="center"/>
          </w:tcPr>
          <w:p w:rsidR="00D9574E" w:rsidRDefault="00D9574E" w:rsidP="00B65B19">
            <w:pPr>
              <w:pStyle w:val="ConsPlusNormal"/>
              <w:jc w:val="center"/>
            </w:pPr>
            <w:r>
              <w:t>4.</w:t>
            </w:r>
          </w:p>
        </w:tc>
        <w:tc>
          <w:tcPr>
            <w:tcW w:w="5785" w:type="dxa"/>
            <w:gridSpan w:val="7"/>
            <w:vMerge w:val="restart"/>
            <w:tcBorders>
              <w:left w:val="single" w:sz="4" w:space="0" w:color="auto"/>
            </w:tcBorders>
          </w:tcPr>
          <w:p w:rsidR="00D9574E" w:rsidRDefault="00D9574E" w:rsidP="00B65B19">
            <w:pPr>
              <w:pStyle w:val="ConsPlusNormal"/>
            </w:pPr>
            <w:proofErr w:type="gramStart"/>
            <w:r>
              <w:t>Отметка о применением исключительно электронного обучения, дистанционных образовательных технологий</w:t>
            </w:r>
            <w:proofErr w:type="gramEnd"/>
          </w:p>
        </w:tc>
        <w:tc>
          <w:tcPr>
            <w:tcW w:w="2835" w:type="dxa"/>
            <w:gridSpan w:val="3"/>
            <w:tcBorders>
              <w:right w:val="single" w:sz="4" w:space="0" w:color="auto"/>
            </w:tcBorders>
          </w:tcPr>
          <w:p w:rsidR="00D9574E" w:rsidRDefault="00D9574E" w:rsidP="00B65B19">
            <w:pPr>
              <w:pStyle w:val="ConsPlusNormal"/>
            </w:pPr>
          </w:p>
        </w:tc>
      </w:tr>
      <w:tr w:rsidR="00D9574E" w:rsidTr="00B65B19">
        <w:tblPrEx>
          <w:tblBorders>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5785" w:type="dxa"/>
            <w:gridSpan w:val="7"/>
            <w:vMerge/>
            <w:tcBorders>
              <w:left w:val="single" w:sz="4" w:space="0" w:color="auto"/>
            </w:tcBorders>
          </w:tcPr>
          <w:p w:rsidR="00D9574E" w:rsidRDefault="00D9574E" w:rsidP="00B65B19">
            <w:pPr>
              <w:pStyle w:val="ConsPlusNormal"/>
            </w:pPr>
          </w:p>
        </w:tc>
        <w:tc>
          <w:tcPr>
            <w:tcW w:w="2835" w:type="dxa"/>
            <w:gridSpan w:val="3"/>
            <w:tcBorders>
              <w:right w:val="single" w:sz="4" w:space="0" w:color="auto"/>
            </w:tcBorders>
          </w:tcPr>
          <w:p w:rsidR="00D9574E" w:rsidRDefault="00D9574E" w:rsidP="00B65B19">
            <w:pPr>
              <w:pStyle w:val="ConsPlusNormal"/>
              <w:jc w:val="center"/>
            </w:pPr>
            <w:r>
              <w:t>да/нет</w:t>
            </w:r>
          </w:p>
        </w:tc>
      </w:tr>
      <w:tr w:rsidR="00D9574E" w:rsidTr="00B65B19">
        <w:tblPrEx>
          <w:tblBorders>
            <w:insideV w:val="nil"/>
          </w:tblBorders>
        </w:tblPrEx>
        <w:tc>
          <w:tcPr>
            <w:tcW w:w="470" w:type="dxa"/>
            <w:vMerge w:val="restart"/>
            <w:tcBorders>
              <w:left w:val="single" w:sz="4" w:space="0" w:color="auto"/>
              <w:right w:val="single" w:sz="4" w:space="0" w:color="auto"/>
            </w:tcBorders>
            <w:vAlign w:val="center"/>
          </w:tcPr>
          <w:p w:rsidR="00D9574E" w:rsidRDefault="00D9574E" w:rsidP="00B65B19">
            <w:pPr>
              <w:pStyle w:val="ConsPlusNormal"/>
              <w:jc w:val="center"/>
            </w:pPr>
            <w:r>
              <w:t>5.</w:t>
            </w:r>
          </w:p>
        </w:tc>
        <w:tc>
          <w:tcPr>
            <w:tcW w:w="5785" w:type="dxa"/>
            <w:gridSpan w:val="7"/>
            <w:vMerge w:val="restart"/>
            <w:tcBorders>
              <w:left w:val="single" w:sz="4" w:space="0" w:color="auto"/>
            </w:tcBorders>
          </w:tcPr>
          <w:p w:rsidR="00D9574E" w:rsidRDefault="00D9574E" w:rsidP="00B65B19">
            <w:pPr>
              <w:pStyle w:val="ConsPlusNormal"/>
              <w:jc w:val="both"/>
            </w:pPr>
            <w:r>
              <w:t>Отметка о наличии в образовательной программе сведений, составляющих государственную тайну</w:t>
            </w:r>
          </w:p>
        </w:tc>
        <w:tc>
          <w:tcPr>
            <w:tcW w:w="2835" w:type="dxa"/>
            <w:gridSpan w:val="3"/>
            <w:tcBorders>
              <w:right w:val="single" w:sz="4" w:space="0" w:color="auto"/>
            </w:tcBorders>
          </w:tcPr>
          <w:p w:rsidR="00D9574E" w:rsidRDefault="00D9574E" w:rsidP="00B65B19">
            <w:pPr>
              <w:pStyle w:val="ConsPlusNormal"/>
            </w:pPr>
          </w:p>
        </w:tc>
      </w:tr>
      <w:tr w:rsidR="00D9574E" w:rsidTr="00B65B19">
        <w:tblPrEx>
          <w:tblBorders>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5785" w:type="dxa"/>
            <w:gridSpan w:val="7"/>
            <w:vMerge/>
            <w:tcBorders>
              <w:left w:val="single" w:sz="4" w:space="0" w:color="auto"/>
            </w:tcBorders>
          </w:tcPr>
          <w:p w:rsidR="00D9574E" w:rsidRDefault="00D9574E" w:rsidP="00B65B19">
            <w:pPr>
              <w:pStyle w:val="ConsPlusNormal"/>
            </w:pPr>
          </w:p>
        </w:tc>
        <w:tc>
          <w:tcPr>
            <w:tcW w:w="2835" w:type="dxa"/>
            <w:gridSpan w:val="3"/>
            <w:tcBorders>
              <w:right w:val="single" w:sz="4" w:space="0" w:color="auto"/>
            </w:tcBorders>
          </w:tcPr>
          <w:p w:rsidR="00D9574E" w:rsidRDefault="00D9574E" w:rsidP="00B65B19">
            <w:pPr>
              <w:pStyle w:val="ConsPlusNormal"/>
              <w:jc w:val="center"/>
            </w:pPr>
            <w:r>
              <w:t>да/нет</w:t>
            </w:r>
          </w:p>
        </w:tc>
      </w:tr>
      <w:tr w:rsidR="00D9574E" w:rsidTr="00B65B19">
        <w:tc>
          <w:tcPr>
            <w:tcW w:w="9090" w:type="dxa"/>
            <w:gridSpan w:val="11"/>
          </w:tcPr>
          <w:p w:rsidR="00D9574E" w:rsidRDefault="00D9574E" w:rsidP="00B65B19">
            <w:pPr>
              <w:pStyle w:val="ConsPlusNormal"/>
              <w:jc w:val="center"/>
              <w:outlineLvl w:val="3"/>
            </w:pPr>
            <w:r>
              <w:t>Условия реализации образовательной программы</w:t>
            </w:r>
          </w:p>
        </w:tc>
      </w:tr>
      <w:tr w:rsidR="00D9574E" w:rsidTr="00B65B19">
        <w:tc>
          <w:tcPr>
            <w:tcW w:w="470" w:type="dxa"/>
            <w:vMerge w:val="restart"/>
          </w:tcPr>
          <w:p w:rsidR="00D9574E" w:rsidRDefault="00D9574E" w:rsidP="00B65B19">
            <w:pPr>
              <w:pStyle w:val="ConsPlusNormal"/>
              <w:jc w:val="center"/>
            </w:pPr>
            <w:r>
              <w:lastRenderedPageBreak/>
              <w:t>6.</w:t>
            </w:r>
          </w:p>
        </w:tc>
        <w:tc>
          <w:tcPr>
            <w:tcW w:w="8620" w:type="dxa"/>
            <w:gridSpan w:val="10"/>
          </w:tcPr>
          <w:p w:rsidR="00D9574E" w:rsidRDefault="00D9574E" w:rsidP="00B65B19">
            <w:pPr>
              <w:pStyle w:val="ConsPlusNormal"/>
              <w:jc w:val="center"/>
            </w:pPr>
            <w:r>
              <w:t xml:space="preserve">Сведения о педагогических работниках, обеспечивающих освоение </w:t>
            </w:r>
            <w:proofErr w:type="gramStart"/>
            <w:r>
              <w:t>обучающимися</w:t>
            </w:r>
            <w:proofErr w:type="gramEnd"/>
            <w:r>
              <w:t xml:space="preserve"> профессиональных модулей образовательной программы</w:t>
            </w:r>
          </w:p>
        </w:tc>
      </w:tr>
      <w:tr w:rsidR="00D9574E" w:rsidTr="00B65B19">
        <w:tc>
          <w:tcPr>
            <w:tcW w:w="470" w:type="dxa"/>
            <w:vMerge/>
          </w:tcPr>
          <w:p w:rsidR="00D9574E" w:rsidRDefault="00D9574E" w:rsidP="00B65B19">
            <w:pPr>
              <w:pStyle w:val="ConsPlusNormal"/>
            </w:pPr>
          </w:p>
        </w:tc>
        <w:tc>
          <w:tcPr>
            <w:tcW w:w="1843" w:type="dxa"/>
            <w:vMerge w:val="restart"/>
          </w:tcPr>
          <w:p w:rsidR="00D9574E" w:rsidRDefault="00D9574E" w:rsidP="00B65B19">
            <w:pPr>
              <w:pStyle w:val="ConsPlusNormal"/>
              <w:jc w:val="center"/>
            </w:pPr>
            <w:r>
              <w:t>Наименование профессиональных модулей</w:t>
            </w:r>
          </w:p>
        </w:tc>
        <w:tc>
          <w:tcPr>
            <w:tcW w:w="1218" w:type="dxa"/>
            <w:vMerge w:val="restart"/>
          </w:tcPr>
          <w:p w:rsidR="00D9574E" w:rsidRDefault="00D9574E" w:rsidP="00B65B19">
            <w:pPr>
              <w:pStyle w:val="ConsPlusNormal"/>
              <w:jc w:val="center"/>
            </w:pPr>
            <w:r>
              <w:t>Фамилия, имя, отчество (при наличии)</w:t>
            </w:r>
          </w:p>
        </w:tc>
        <w:tc>
          <w:tcPr>
            <w:tcW w:w="1141" w:type="dxa"/>
            <w:gridSpan w:val="2"/>
            <w:vMerge w:val="restart"/>
          </w:tcPr>
          <w:p w:rsidR="00D9574E" w:rsidRDefault="00D9574E" w:rsidP="00B65B19">
            <w:pPr>
              <w:pStyle w:val="ConsPlusNormal"/>
              <w:jc w:val="center"/>
            </w:pPr>
            <w:r>
              <w:t>Наименование должности</w:t>
            </w:r>
          </w:p>
        </w:tc>
        <w:tc>
          <w:tcPr>
            <w:tcW w:w="1110" w:type="dxa"/>
            <w:gridSpan w:val="2"/>
            <w:vMerge w:val="restart"/>
          </w:tcPr>
          <w:p w:rsidR="00D9574E" w:rsidRDefault="00D9574E" w:rsidP="00B65B19">
            <w:pPr>
              <w:pStyle w:val="ConsPlusNormal"/>
              <w:jc w:val="center"/>
            </w:pPr>
            <w:r>
              <w:t>Условия привлечения</w:t>
            </w:r>
          </w:p>
        </w:tc>
        <w:tc>
          <w:tcPr>
            <w:tcW w:w="1108" w:type="dxa"/>
            <w:gridSpan w:val="2"/>
            <w:vMerge w:val="restart"/>
          </w:tcPr>
          <w:p w:rsidR="00D9574E" w:rsidRDefault="00D9574E" w:rsidP="00B65B19">
            <w:pPr>
              <w:pStyle w:val="ConsPlusNormal"/>
              <w:jc w:val="center"/>
            </w:pPr>
            <w:r>
              <w:t>Сведения о трудовом стаже, год</w:t>
            </w:r>
          </w:p>
        </w:tc>
        <w:tc>
          <w:tcPr>
            <w:tcW w:w="2200" w:type="dxa"/>
            <w:gridSpan w:val="2"/>
          </w:tcPr>
          <w:p w:rsidR="00D9574E" w:rsidRDefault="00D9574E" w:rsidP="00B65B19">
            <w:pPr>
              <w:pStyle w:val="ConsPlusNormal"/>
              <w:jc w:val="center"/>
            </w:pPr>
            <w:r>
              <w:t>Объем учебной нагрузки</w:t>
            </w:r>
          </w:p>
        </w:tc>
      </w:tr>
      <w:tr w:rsidR="00D9574E" w:rsidTr="00B65B19">
        <w:tc>
          <w:tcPr>
            <w:tcW w:w="470" w:type="dxa"/>
            <w:vMerge/>
          </w:tcPr>
          <w:p w:rsidR="00D9574E" w:rsidRDefault="00D9574E" w:rsidP="00B65B19">
            <w:pPr>
              <w:pStyle w:val="ConsPlusNormal"/>
            </w:pPr>
          </w:p>
        </w:tc>
        <w:tc>
          <w:tcPr>
            <w:tcW w:w="1843" w:type="dxa"/>
            <w:vMerge/>
          </w:tcPr>
          <w:p w:rsidR="00D9574E" w:rsidRDefault="00D9574E" w:rsidP="00B65B19">
            <w:pPr>
              <w:pStyle w:val="ConsPlusNormal"/>
            </w:pPr>
          </w:p>
        </w:tc>
        <w:tc>
          <w:tcPr>
            <w:tcW w:w="1218" w:type="dxa"/>
            <w:vMerge/>
          </w:tcPr>
          <w:p w:rsidR="00D9574E" w:rsidRDefault="00D9574E" w:rsidP="00B65B19">
            <w:pPr>
              <w:pStyle w:val="ConsPlusNormal"/>
            </w:pPr>
          </w:p>
        </w:tc>
        <w:tc>
          <w:tcPr>
            <w:tcW w:w="1141" w:type="dxa"/>
            <w:gridSpan w:val="2"/>
            <w:vMerge/>
          </w:tcPr>
          <w:p w:rsidR="00D9574E" w:rsidRDefault="00D9574E" w:rsidP="00B65B19">
            <w:pPr>
              <w:pStyle w:val="ConsPlusNormal"/>
            </w:pPr>
          </w:p>
        </w:tc>
        <w:tc>
          <w:tcPr>
            <w:tcW w:w="1110" w:type="dxa"/>
            <w:gridSpan w:val="2"/>
            <w:vMerge/>
          </w:tcPr>
          <w:p w:rsidR="00D9574E" w:rsidRDefault="00D9574E" w:rsidP="00B65B19">
            <w:pPr>
              <w:pStyle w:val="ConsPlusNormal"/>
            </w:pPr>
          </w:p>
        </w:tc>
        <w:tc>
          <w:tcPr>
            <w:tcW w:w="1108" w:type="dxa"/>
            <w:gridSpan w:val="2"/>
            <w:vMerge/>
          </w:tcPr>
          <w:p w:rsidR="00D9574E" w:rsidRDefault="00D9574E" w:rsidP="00B65B19">
            <w:pPr>
              <w:pStyle w:val="ConsPlusNormal"/>
            </w:pPr>
          </w:p>
        </w:tc>
        <w:tc>
          <w:tcPr>
            <w:tcW w:w="1247" w:type="dxa"/>
          </w:tcPr>
          <w:p w:rsidR="00D9574E" w:rsidRDefault="00D9574E" w:rsidP="00B65B19">
            <w:pPr>
              <w:pStyle w:val="ConsPlusNormal"/>
              <w:jc w:val="center"/>
            </w:pPr>
            <w:r>
              <w:t>Количество часов, час</w:t>
            </w:r>
          </w:p>
        </w:tc>
        <w:tc>
          <w:tcPr>
            <w:tcW w:w="953" w:type="dxa"/>
          </w:tcPr>
          <w:p w:rsidR="00D9574E" w:rsidRDefault="00D9574E" w:rsidP="00B65B19">
            <w:pPr>
              <w:pStyle w:val="ConsPlusNormal"/>
              <w:jc w:val="center"/>
            </w:pPr>
            <w:r>
              <w:t>Доля ставки, %</w:t>
            </w:r>
          </w:p>
        </w:tc>
      </w:tr>
      <w:tr w:rsidR="00D9574E" w:rsidTr="00B65B19">
        <w:tc>
          <w:tcPr>
            <w:tcW w:w="470" w:type="dxa"/>
            <w:vMerge/>
          </w:tcPr>
          <w:p w:rsidR="00D9574E" w:rsidRDefault="00D9574E" w:rsidP="00B65B19">
            <w:pPr>
              <w:pStyle w:val="ConsPlusNormal"/>
            </w:pPr>
          </w:p>
        </w:tc>
        <w:tc>
          <w:tcPr>
            <w:tcW w:w="1843" w:type="dxa"/>
          </w:tcPr>
          <w:p w:rsidR="00D9574E" w:rsidRDefault="00D9574E" w:rsidP="00B65B19">
            <w:pPr>
              <w:pStyle w:val="ConsPlusNormal"/>
            </w:pPr>
          </w:p>
        </w:tc>
        <w:tc>
          <w:tcPr>
            <w:tcW w:w="1218" w:type="dxa"/>
          </w:tcPr>
          <w:p w:rsidR="00D9574E" w:rsidRDefault="00D9574E" w:rsidP="00B65B19">
            <w:pPr>
              <w:pStyle w:val="ConsPlusNormal"/>
            </w:pPr>
          </w:p>
        </w:tc>
        <w:tc>
          <w:tcPr>
            <w:tcW w:w="1141" w:type="dxa"/>
            <w:gridSpan w:val="2"/>
          </w:tcPr>
          <w:p w:rsidR="00D9574E" w:rsidRDefault="00D9574E" w:rsidP="00B65B19">
            <w:pPr>
              <w:pStyle w:val="ConsPlusNormal"/>
            </w:pPr>
          </w:p>
        </w:tc>
        <w:tc>
          <w:tcPr>
            <w:tcW w:w="1110" w:type="dxa"/>
            <w:gridSpan w:val="2"/>
          </w:tcPr>
          <w:p w:rsidR="00D9574E" w:rsidRDefault="00D9574E" w:rsidP="00B65B19">
            <w:pPr>
              <w:pStyle w:val="ConsPlusNormal"/>
            </w:pPr>
          </w:p>
        </w:tc>
        <w:tc>
          <w:tcPr>
            <w:tcW w:w="1108" w:type="dxa"/>
            <w:gridSpan w:val="2"/>
          </w:tcPr>
          <w:p w:rsidR="00D9574E" w:rsidRDefault="00D9574E" w:rsidP="00B65B19">
            <w:pPr>
              <w:pStyle w:val="ConsPlusNormal"/>
            </w:pPr>
          </w:p>
        </w:tc>
        <w:tc>
          <w:tcPr>
            <w:tcW w:w="1247" w:type="dxa"/>
          </w:tcPr>
          <w:p w:rsidR="00D9574E" w:rsidRDefault="00D9574E" w:rsidP="00B65B19">
            <w:pPr>
              <w:pStyle w:val="ConsPlusNormal"/>
            </w:pPr>
          </w:p>
        </w:tc>
        <w:tc>
          <w:tcPr>
            <w:tcW w:w="953" w:type="dxa"/>
          </w:tcPr>
          <w:p w:rsidR="00D9574E" w:rsidRDefault="00D9574E" w:rsidP="00B65B19">
            <w:pPr>
              <w:pStyle w:val="ConsPlusNormal"/>
            </w:pPr>
          </w:p>
        </w:tc>
      </w:tr>
      <w:tr w:rsidR="00D9574E" w:rsidTr="00B65B19">
        <w:tc>
          <w:tcPr>
            <w:tcW w:w="470" w:type="dxa"/>
          </w:tcPr>
          <w:p w:rsidR="00D9574E" w:rsidRDefault="00D9574E" w:rsidP="00B65B19">
            <w:pPr>
              <w:pStyle w:val="ConsPlusNormal"/>
              <w:jc w:val="center"/>
            </w:pPr>
            <w:r>
              <w:t>7.</w:t>
            </w:r>
          </w:p>
        </w:tc>
        <w:tc>
          <w:tcPr>
            <w:tcW w:w="6420" w:type="dxa"/>
            <w:gridSpan w:val="8"/>
            <w:vAlign w:val="bottom"/>
          </w:tcPr>
          <w:p w:rsidR="00D9574E" w:rsidRDefault="00D9574E" w:rsidP="00B65B19">
            <w:pPr>
              <w:pStyle w:val="ConsPlusNormal"/>
            </w:pPr>
            <w:r>
              <w:t>Общее количество ставок, занимаемых педагогическими работниками, реализующими профессиональные модули образовательной программы, ставка</w:t>
            </w:r>
          </w:p>
        </w:tc>
        <w:tc>
          <w:tcPr>
            <w:tcW w:w="2200" w:type="dxa"/>
            <w:gridSpan w:val="2"/>
          </w:tcPr>
          <w:p w:rsidR="00D9574E" w:rsidRDefault="00D9574E" w:rsidP="00B65B19">
            <w:pPr>
              <w:pStyle w:val="ConsPlusNormal"/>
            </w:pPr>
          </w:p>
        </w:tc>
      </w:tr>
      <w:tr w:rsidR="00D9574E" w:rsidTr="00B65B19">
        <w:tblPrEx>
          <w:tblBorders>
            <w:insideV w:val="nil"/>
          </w:tblBorders>
        </w:tblPrEx>
        <w:tc>
          <w:tcPr>
            <w:tcW w:w="470" w:type="dxa"/>
            <w:vMerge w:val="restart"/>
            <w:tcBorders>
              <w:left w:val="single" w:sz="4" w:space="0" w:color="auto"/>
              <w:right w:val="single" w:sz="4" w:space="0" w:color="auto"/>
            </w:tcBorders>
          </w:tcPr>
          <w:p w:rsidR="00D9574E" w:rsidRDefault="00D9574E" w:rsidP="00B65B19">
            <w:pPr>
              <w:pStyle w:val="ConsPlusNormal"/>
              <w:jc w:val="center"/>
            </w:pPr>
            <w:r>
              <w:t>8.</w:t>
            </w:r>
          </w:p>
        </w:tc>
        <w:tc>
          <w:tcPr>
            <w:tcW w:w="3061" w:type="dxa"/>
            <w:gridSpan w:val="2"/>
            <w:vMerge w:val="restart"/>
            <w:tcBorders>
              <w:left w:val="single" w:sz="4" w:space="0" w:color="auto"/>
            </w:tcBorders>
          </w:tcPr>
          <w:p w:rsidR="00D9574E" w:rsidRDefault="00D9574E" w:rsidP="00B65B19">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информационно-образовательной среды</w:t>
            </w:r>
          </w:p>
        </w:tc>
        <w:tc>
          <w:tcPr>
            <w:tcW w:w="5559" w:type="dxa"/>
            <w:gridSpan w:val="8"/>
            <w:tcBorders>
              <w:right w:val="single" w:sz="4" w:space="0" w:color="auto"/>
            </w:tcBorders>
          </w:tcPr>
          <w:p w:rsidR="00D9574E" w:rsidRDefault="00D9574E" w:rsidP="00B65B19">
            <w:pPr>
              <w:pStyle w:val="ConsPlusNormal"/>
            </w:pPr>
          </w:p>
        </w:tc>
      </w:tr>
      <w:tr w:rsidR="00D9574E" w:rsidTr="00B65B19">
        <w:tblPrEx>
          <w:tblBorders>
            <w:insideH w:val="nil"/>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bottom w:val="nil"/>
              <w:right w:val="single" w:sz="4" w:space="0" w:color="auto"/>
            </w:tcBorders>
          </w:tcPr>
          <w:p w:rsidR="00D9574E" w:rsidRDefault="00D9574E" w:rsidP="00B65B19">
            <w:pPr>
              <w:pStyle w:val="ConsPlusNormal"/>
              <w:jc w:val="center"/>
            </w:pPr>
            <w:r>
              <w:t>договор об обеспечении доступа к информационно-телекоммуникационной сети "Интернет"</w:t>
            </w:r>
          </w:p>
        </w:tc>
      </w:tr>
      <w:tr w:rsidR="00D9574E" w:rsidTr="00B65B19">
        <w:tblPrEx>
          <w:tblBorders>
            <w:insideH w:val="nil"/>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top w:val="nil"/>
              <w:right w:val="single" w:sz="4" w:space="0" w:color="auto"/>
            </w:tcBorders>
          </w:tcPr>
          <w:p w:rsidR="00D9574E" w:rsidRDefault="00D9574E" w:rsidP="00B65B19">
            <w:pPr>
              <w:pStyle w:val="ConsPlusNormal"/>
            </w:pPr>
          </w:p>
        </w:tc>
      </w:tr>
      <w:tr w:rsidR="00D9574E" w:rsidTr="00B65B19">
        <w:tblPrEx>
          <w:tblBorders>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right w:val="single" w:sz="4" w:space="0" w:color="auto"/>
            </w:tcBorders>
          </w:tcPr>
          <w:p w:rsidR="00D9574E" w:rsidRDefault="00D9574E" w:rsidP="00B65B19">
            <w:pPr>
              <w:pStyle w:val="ConsPlusNormal"/>
            </w:pPr>
          </w:p>
        </w:tc>
      </w:tr>
      <w:tr w:rsidR="00D9574E" w:rsidTr="00B65B19">
        <w:tblPrEx>
          <w:tblBorders>
            <w:insideH w:val="nil"/>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bottom w:val="nil"/>
              <w:right w:val="single" w:sz="4" w:space="0" w:color="auto"/>
            </w:tcBorders>
          </w:tcPr>
          <w:p w:rsidR="00D9574E" w:rsidRDefault="00D9574E" w:rsidP="00B65B19">
            <w:pPr>
              <w:pStyle w:val="ConsPlusNormal"/>
              <w:jc w:val="center"/>
            </w:pPr>
            <w:r>
              <w:t>локальный нормативный правовой акт об электронной информационно-образовательной среде</w:t>
            </w:r>
          </w:p>
        </w:tc>
      </w:tr>
      <w:tr w:rsidR="00D9574E" w:rsidTr="00B65B19">
        <w:tblPrEx>
          <w:tblBorders>
            <w:insideH w:val="nil"/>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top w:val="nil"/>
              <w:right w:val="single" w:sz="4" w:space="0" w:color="auto"/>
            </w:tcBorders>
          </w:tcPr>
          <w:p w:rsidR="00D9574E" w:rsidRDefault="00D9574E" w:rsidP="00B65B19">
            <w:pPr>
              <w:pStyle w:val="ConsPlusNormal"/>
            </w:pPr>
          </w:p>
        </w:tc>
      </w:tr>
      <w:tr w:rsidR="00D9574E" w:rsidTr="00B65B19">
        <w:tblPrEx>
          <w:tblBorders>
            <w:insideH w:val="nil"/>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bottom w:val="nil"/>
              <w:right w:val="single" w:sz="4" w:space="0" w:color="auto"/>
            </w:tcBorders>
          </w:tcPr>
          <w:p w:rsidR="00D9574E" w:rsidRDefault="00D9574E" w:rsidP="00B65B19">
            <w:pPr>
              <w:pStyle w:val="ConsPlusNormal"/>
              <w:jc w:val="center"/>
            </w:pPr>
            <w:r>
              <w:t>доступ к цифровой (электронной) библиотеке</w:t>
            </w:r>
          </w:p>
        </w:tc>
      </w:tr>
      <w:tr w:rsidR="00D9574E" w:rsidTr="00B65B19">
        <w:tblPrEx>
          <w:tblBorders>
            <w:insideH w:val="nil"/>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top w:val="nil"/>
              <w:right w:val="single" w:sz="4" w:space="0" w:color="auto"/>
            </w:tcBorders>
          </w:tcPr>
          <w:p w:rsidR="00D9574E" w:rsidRDefault="00D9574E" w:rsidP="00B65B19">
            <w:pPr>
              <w:pStyle w:val="ConsPlusNormal"/>
            </w:pPr>
          </w:p>
        </w:tc>
      </w:tr>
      <w:tr w:rsidR="00D9574E" w:rsidTr="00B65B19">
        <w:tblPrEx>
          <w:tblBorders>
            <w:insideH w:val="nil"/>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bottom w:val="nil"/>
              <w:right w:val="single" w:sz="4" w:space="0" w:color="auto"/>
            </w:tcBorders>
          </w:tcPr>
          <w:p w:rsidR="00D9574E" w:rsidRDefault="00D9574E" w:rsidP="00B65B19">
            <w:pPr>
              <w:pStyle w:val="ConsPlusNormal"/>
              <w:jc w:val="center"/>
            </w:pPr>
            <w:r>
              <w:t>доступ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tc>
      </w:tr>
      <w:tr w:rsidR="00D9574E" w:rsidTr="00B65B19">
        <w:tblPrEx>
          <w:tblBorders>
            <w:insideH w:val="nil"/>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top w:val="nil"/>
              <w:right w:val="single" w:sz="4" w:space="0" w:color="auto"/>
            </w:tcBorders>
          </w:tcPr>
          <w:p w:rsidR="00D9574E" w:rsidRDefault="00D9574E" w:rsidP="00B65B19">
            <w:pPr>
              <w:pStyle w:val="ConsPlusNormal"/>
            </w:pPr>
          </w:p>
        </w:tc>
      </w:tr>
      <w:tr w:rsidR="00D9574E" w:rsidTr="00B65B19">
        <w:tblPrEx>
          <w:tblBorders>
            <w:insideH w:val="nil"/>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bottom w:val="nil"/>
              <w:right w:val="single" w:sz="4" w:space="0" w:color="auto"/>
            </w:tcBorders>
          </w:tcPr>
          <w:p w:rsidR="00D9574E" w:rsidRDefault="00D9574E" w:rsidP="00B65B19">
            <w:pPr>
              <w:pStyle w:val="ConsPlusNormal"/>
              <w:jc w:val="center"/>
            </w:pPr>
            <w:r>
              <w:t>доступ к электронной системе учета обучающихся, учета и хранения их образовательных результатов (электронный журнал)</w:t>
            </w:r>
          </w:p>
        </w:tc>
      </w:tr>
      <w:tr w:rsidR="00D9574E" w:rsidTr="00B65B19">
        <w:tblPrEx>
          <w:tblBorders>
            <w:insideH w:val="nil"/>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top w:val="nil"/>
              <w:right w:val="single" w:sz="4" w:space="0" w:color="auto"/>
            </w:tcBorders>
          </w:tcPr>
          <w:p w:rsidR="00D9574E" w:rsidRDefault="00D9574E" w:rsidP="00B65B19">
            <w:pPr>
              <w:pStyle w:val="ConsPlusNormal"/>
            </w:pPr>
          </w:p>
        </w:tc>
      </w:tr>
      <w:tr w:rsidR="00D9574E" w:rsidTr="00B65B19">
        <w:tblPrEx>
          <w:tblBorders>
            <w:insideH w:val="nil"/>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bottom w:val="nil"/>
              <w:right w:val="single" w:sz="4" w:space="0" w:color="auto"/>
            </w:tcBorders>
          </w:tcPr>
          <w:p w:rsidR="00D9574E" w:rsidRDefault="00D9574E" w:rsidP="00B65B19">
            <w:pPr>
              <w:pStyle w:val="ConsPlusNormal"/>
              <w:jc w:val="center"/>
            </w:pPr>
            <w:r>
              <w:t xml:space="preserve">наличие возможности взаимодействия педагогических работников с </w:t>
            </w:r>
            <w:proofErr w:type="gramStart"/>
            <w:r>
              <w:t>обучающимися</w:t>
            </w:r>
            <w:proofErr w:type="gramEnd"/>
            <w:r>
              <w:t xml:space="preserve"> (личные кабинеты обучающихся и преподавателей) в электронной информационно-образовательной среде</w:t>
            </w:r>
          </w:p>
        </w:tc>
      </w:tr>
      <w:tr w:rsidR="00D9574E" w:rsidTr="00B65B19">
        <w:tblPrEx>
          <w:tblBorders>
            <w:insideH w:val="nil"/>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top w:val="nil"/>
              <w:right w:val="single" w:sz="4" w:space="0" w:color="auto"/>
            </w:tcBorders>
          </w:tcPr>
          <w:p w:rsidR="00D9574E" w:rsidRDefault="00D9574E" w:rsidP="00B65B19">
            <w:pPr>
              <w:pStyle w:val="ConsPlusNormal"/>
            </w:pPr>
          </w:p>
        </w:tc>
      </w:tr>
      <w:tr w:rsidR="00D9574E" w:rsidTr="00B65B19">
        <w:tblPrEx>
          <w:tblBorders>
            <w:insideH w:val="nil"/>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bottom w:val="nil"/>
              <w:right w:val="single" w:sz="4" w:space="0" w:color="auto"/>
            </w:tcBorders>
          </w:tcPr>
          <w:p w:rsidR="00D9574E" w:rsidRDefault="00D9574E" w:rsidP="00B65B19">
            <w:pPr>
              <w:pStyle w:val="ConsPlusNormal"/>
              <w:jc w:val="center"/>
            </w:pPr>
            <w:r>
              <w:t xml:space="preserve">доступ к электронному расписанию (сервис, с помощью которого каждый обучающийся может узнать свое </w:t>
            </w:r>
            <w:r>
              <w:lastRenderedPageBreak/>
              <w:t>актуальное расписание занятий и сессии)</w:t>
            </w:r>
          </w:p>
        </w:tc>
      </w:tr>
      <w:tr w:rsidR="00D9574E" w:rsidTr="00B65B19">
        <w:tblPrEx>
          <w:tblBorders>
            <w:insideH w:val="nil"/>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top w:val="nil"/>
              <w:right w:val="single" w:sz="4" w:space="0" w:color="auto"/>
            </w:tcBorders>
          </w:tcPr>
          <w:p w:rsidR="00D9574E" w:rsidRDefault="00D9574E" w:rsidP="00B65B19">
            <w:pPr>
              <w:pStyle w:val="ConsPlusNormal"/>
            </w:pPr>
          </w:p>
        </w:tc>
      </w:tr>
      <w:tr w:rsidR="00D9574E" w:rsidTr="00B65B19">
        <w:tblPrEx>
          <w:tblBorders>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right w:val="single" w:sz="4" w:space="0" w:color="auto"/>
            </w:tcBorders>
          </w:tcPr>
          <w:p w:rsidR="00D9574E" w:rsidRDefault="00D9574E" w:rsidP="00B65B19">
            <w:pPr>
              <w:pStyle w:val="ConsPlusNormal"/>
              <w:jc w:val="center"/>
            </w:pPr>
            <w:r>
              <w:t>личный кабинет в федеральной государственной информационной системе "Моя школа"</w:t>
            </w:r>
          </w:p>
        </w:tc>
      </w:tr>
      <w:tr w:rsidR="00D9574E" w:rsidTr="00B65B19">
        <w:tblPrEx>
          <w:tblBorders>
            <w:insideV w:val="nil"/>
          </w:tblBorders>
        </w:tblPrEx>
        <w:tc>
          <w:tcPr>
            <w:tcW w:w="470" w:type="dxa"/>
            <w:vMerge w:val="restart"/>
            <w:tcBorders>
              <w:left w:val="single" w:sz="4" w:space="0" w:color="auto"/>
              <w:right w:val="single" w:sz="4" w:space="0" w:color="auto"/>
            </w:tcBorders>
          </w:tcPr>
          <w:p w:rsidR="00D9574E" w:rsidRDefault="00D9574E" w:rsidP="00B65B19">
            <w:pPr>
              <w:pStyle w:val="ConsPlusNormal"/>
              <w:jc w:val="center"/>
            </w:pPr>
            <w:r>
              <w:t>9.</w:t>
            </w:r>
          </w:p>
        </w:tc>
        <w:tc>
          <w:tcPr>
            <w:tcW w:w="3061" w:type="dxa"/>
            <w:gridSpan w:val="2"/>
            <w:vMerge w:val="restart"/>
            <w:tcBorders>
              <w:left w:val="single" w:sz="4" w:space="0" w:color="auto"/>
            </w:tcBorders>
          </w:tcPr>
          <w:p w:rsidR="00D9574E" w:rsidRDefault="00D9574E" w:rsidP="00B65B19">
            <w:pPr>
              <w:pStyle w:val="ConsPlusNormal"/>
            </w:pPr>
            <w:r>
              <w:t>Адрес ссылки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внутренней системы оценки качества образования</w:t>
            </w:r>
          </w:p>
        </w:tc>
        <w:tc>
          <w:tcPr>
            <w:tcW w:w="5559" w:type="dxa"/>
            <w:gridSpan w:val="8"/>
            <w:tcBorders>
              <w:right w:val="single" w:sz="4" w:space="0" w:color="auto"/>
            </w:tcBorders>
            <w:vAlign w:val="bottom"/>
          </w:tcPr>
          <w:p w:rsidR="00D9574E" w:rsidRDefault="00D9574E" w:rsidP="00B65B19">
            <w:pPr>
              <w:pStyle w:val="ConsPlusNormal"/>
            </w:pPr>
          </w:p>
        </w:tc>
      </w:tr>
      <w:tr w:rsidR="00D9574E" w:rsidTr="00B65B19">
        <w:tblPrEx>
          <w:tblBorders>
            <w:insideV w:val="nil"/>
          </w:tblBorders>
        </w:tblPrEx>
        <w:tc>
          <w:tcPr>
            <w:tcW w:w="470" w:type="dxa"/>
            <w:vMerge/>
            <w:tcBorders>
              <w:left w:val="single" w:sz="4" w:space="0" w:color="auto"/>
              <w:right w:val="single" w:sz="4" w:space="0" w:color="auto"/>
            </w:tcBorders>
          </w:tcPr>
          <w:p w:rsidR="00D9574E" w:rsidRDefault="00D9574E" w:rsidP="00B65B19">
            <w:pPr>
              <w:pStyle w:val="ConsPlusNormal"/>
            </w:pPr>
          </w:p>
        </w:tc>
        <w:tc>
          <w:tcPr>
            <w:tcW w:w="3061" w:type="dxa"/>
            <w:gridSpan w:val="2"/>
            <w:vMerge/>
            <w:tcBorders>
              <w:left w:val="single" w:sz="4" w:space="0" w:color="auto"/>
            </w:tcBorders>
          </w:tcPr>
          <w:p w:rsidR="00D9574E" w:rsidRDefault="00D9574E" w:rsidP="00B65B19">
            <w:pPr>
              <w:pStyle w:val="ConsPlusNormal"/>
            </w:pPr>
          </w:p>
        </w:tc>
        <w:tc>
          <w:tcPr>
            <w:tcW w:w="5559" w:type="dxa"/>
            <w:gridSpan w:val="8"/>
            <w:tcBorders>
              <w:right w:val="single" w:sz="4" w:space="0" w:color="auto"/>
            </w:tcBorders>
          </w:tcPr>
          <w:p w:rsidR="00D9574E" w:rsidRDefault="00D9574E" w:rsidP="00B65B19">
            <w:pPr>
              <w:pStyle w:val="ConsPlusNormal"/>
              <w:jc w:val="center"/>
            </w:pPr>
            <w:r>
              <w:t>локальный нормативный правовой акт о внутренней системе оценки качества</w:t>
            </w:r>
          </w:p>
        </w:tc>
      </w:tr>
    </w:tbl>
    <w:p w:rsidR="00D9574E" w:rsidRDefault="00D9574E" w:rsidP="00D9574E">
      <w:pPr>
        <w:pStyle w:val="ConsPlusNormal"/>
        <w:jc w:val="both"/>
      </w:pPr>
    </w:p>
    <w:p w:rsidR="00D9574E" w:rsidRDefault="00D9574E" w:rsidP="00D9574E">
      <w:pPr>
        <w:pStyle w:val="ConsPlusNormal"/>
        <w:jc w:val="both"/>
      </w:pPr>
      <w:bookmarkStart w:id="0" w:name="P448"/>
      <w:bookmarkEnd w:id="0"/>
    </w:p>
    <w:p w:rsidR="00D9574E" w:rsidRDefault="00D9574E" w:rsidP="00D9574E">
      <w:pPr>
        <w:pStyle w:val="ConsPlusTitle"/>
        <w:jc w:val="center"/>
      </w:pPr>
      <w:r>
        <w:t>ТРЕБОВАНИЯ</w:t>
      </w:r>
    </w:p>
    <w:p w:rsidR="00D9574E" w:rsidRDefault="00D9574E" w:rsidP="00D9574E">
      <w:pPr>
        <w:pStyle w:val="ConsPlusTitle"/>
        <w:jc w:val="center"/>
      </w:pPr>
      <w:r>
        <w:t>К ЗАПОЛНЕНИЮ И ОФОРМЛЕНИЮ СВЕДЕНИЙ О РЕАЛИЗАЦИИ</w:t>
      </w:r>
    </w:p>
    <w:p w:rsidR="00D9574E" w:rsidRDefault="00D9574E" w:rsidP="00D9574E">
      <w:pPr>
        <w:pStyle w:val="ConsPlusTitle"/>
        <w:jc w:val="center"/>
      </w:pPr>
      <w:r>
        <w:t>ОСНОВНЫХ ОБРАЗОВАТЕЛЬНЫХ ПРОГРАММ, ЗАЯВЛЕННЫХ</w:t>
      </w:r>
    </w:p>
    <w:p w:rsidR="00D9574E" w:rsidRDefault="00D9574E" w:rsidP="00D9574E">
      <w:pPr>
        <w:pStyle w:val="ConsPlusTitle"/>
        <w:jc w:val="center"/>
      </w:pPr>
      <w:r>
        <w:t>ДЛЯ ГОСУДАРСТВЕННОЙ АККРЕДИТАЦИИ ОБРАЗОВАТЕЛЬНОЙ</w:t>
      </w:r>
    </w:p>
    <w:p w:rsidR="00D9574E" w:rsidRDefault="00D9574E" w:rsidP="00D9574E">
      <w:pPr>
        <w:pStyle w:val="ConsPlusTitle"/>
        <w:jc w:val="center"/>
      </w:pPr>
      <w:r>
        <w:t xml:space="preserve">ДЕЯТЕЛЬНОСТИ, </w:t>
      </w:r>
      <w:proofErr w:type="gramStart"/>
      <w:r>
        <w:t>ПРИЛАГАЕМЫХ</w:t>
      </w:r>
      <w:proofErr w:type="gramEnd"/>
      <w:r>
        <w:t xml:space="preserve"> К ЗАЯВЛЕНИЮ О ГОСУДАРСТВЕННОЙ</w:t>
      </w:r>
    </w:p>
    <w:p w:rsidR="00D9574E" w:rsidRDefault="00D9574E" w:rsidP="00D9574E">
      <w:pPr>
        <w:pStyle w:val="ConsPlusTitle"/>
        <w:jc w:val="center"/>
      </w:pPr>
      <w:r>
        <w:t>АККРЕДИТАЦИИ ОБРАЗОВАТЕЛЬНОЙ ДЕЯТЕЛЬНОСТИ, ЗАЯВЛЕНИЮ</w:t>
      </w:r>
    </w:p>
    <w:p w:rsidR="00D9574E" w:rsidRDefault="00D9574E" w:rsidP="00D9574E">
      <w:pPr>
        <w:pStyle w:val="ConsPlusTitle"/>
        <w:jc w:val="center"/>
      </w:pPr>
      <w:r>
        <w:t>О ВНЕСЕНИИ ИЗМЕНЕНИЙ В СВЕДЕНИЯ, СОДЕРЖАЩИЕСЯ</w:t>
      </w:r>
    </w:p>
    <w:p w:rsidR="00D9574E" w:rsidRDefault="00D9574E" w:rsidP="00D9574E">
      <w:pPr>
        <w:pStyle w:val="ConsPlusTitle"/>
        <w:jc w:val="center"/>
      </w:pPr>
      <w:r>
        <w:t>В ГОСУДАРСТВЕННОЙ ИНФОРМАЦИОННОЙ СИСТЕМЕ "РЕЕСТР</w:t>
      </w:r>
    </w:p>
    <w:p w:rsidR="00D9574E" w:rsidRDefault="00D9574E" w:rsidP="00D9574E">
      <w:pPr>
        <w:pStyle w:val="ConsPlusTitle"/>
        <w:jc w:val="center"/>
      </w:pPr>
      <w:r>
        <w:t>ОРГАНИЗАЦИЙ, ОСУЩЕСТВЛЯЮЩИХ ОБРАЗОВАТЕЛЬНУЮ ДЕЯТЕЛЬНОСТЬ</w:t>
      </w:r>
    </w:p>
    <w:p w:rsidR="00D9574E" w:rsidRDefault="00D9574E" w:rsidP="00D9574E">
      <w:pPr>
        <w:pStyle w:val="ConsPlusTitle"/>
        <w:jc w:val="center"/>
      </w:pPr>
      <w:r>
        <w:t xml:space="preserve">ПО </w:t>
      </w:r>
      <w:proofErr w:type="gramStart"/>
      <w:r>
        <w:t>ИМЕЮЩИМ</w:t>
      </w:r>
      <w:proofErr w:type="gramEnd"/>
      <w:r>
        <w:t xml:space="preserve"> ГОСУДАРСТВЕННУЮ АККРЕДИТАЦИЮ ОБРАЗОВАТЕЛЬНЫМ</w:t>
      </w:r>
    </w:p>
    <w:p w:rsidR="00D9574E" w:rsidRDefault="00D9574E" w:rsidP="00D9574E">
      <w:pPr>
        <w:pStyle w:val="ConsPlusTitle"/>
        <w:jc w:val="center"/>
      </w:pPr>
      <w:r>
        <w:t>ПРОГРАММАМ", В СВЯЗИ С ГОСУДАРСТВЕННОЙ АККРЕДИТАЦИЕЙ</w:t>
      </w:r>
    </w:p>
    <w:p w:rsidR="00D9574E" w:rsidRDefault="00D9574E" w:rsidP="00D9574E">
      <w:pPr>
        <w:pStyle w:val="ConsPlusTitle"/>
        <w:jc w:val="center"/>
      </w:pPr>
      <w:r>
        <w:t>ОБРАЗОВАТЕЛЬНОЙ ДЕЯТЕЛЬНОСТИ В ОТНОШЕНИИ РАНЕЕ</w:t>
      </w:r>
    </w:p>
    <w:p w:rsidR="00D9574E" w:rsidRDefault="00D9574E" w:rsidP="00D9574E">
      <w:pPr>
        <w:pStyle w:val="ConsPlusTitle"/>
        <w:jc w:val="center"/>
      </w:pPr>
      <w:r>
        <w:t>НЕ АККРЕДИТОВАННЫХ ОСНОВНЫХ ОБРАЗОВАТЕЛЬНЫХ ПРОГРАММ,</w:t>
      </w:r>
    </w:p>
    <w:p w:rsidR="00D9574E" w:rsidRDefault="00D9574E" w:rsidP="00D9574E">
      <w:pPr>
        <w:pStyle w:val="ConsPlusTitle"/>
        <w:jc w:val="center"/>
      </w:pPr>
      <w:proofErr w:type="gramStart"/>
      <w:r>
        <w:t>РЕАЛИЗУЕМЫХ</w:t>
      </w:r>
      <w:proofErr w:type="gramEnd"/>
      <w:r>
        <w:t xml:space="preserve"> ОРГАНИЗАЦИЕЙ, ОСУЩЕСТВЛЯЮЩЕЙ</w:t>
      </w:r>
    </w:p>
    <w:p w:rsidR="00D9574E" w:rsidRDefault="00D9574E" w:rsidP="00D9574E">
      <w:pPr>
        <w:pStyle w:val="ConsPlusTitle"/>
        <w:jc w:val="center"/>
      </w:pPr>
      <w:r>
        <w:t>ОБРАЗОВАТЕЛЬНУЮ ДЕЯТЕЛЬНОСТЬ</w:t>
      </w:r>
    </w:p>
    <w:p w:rsidR="00D9574E" w:rsidRDefault="00D9574E" w:rsidP="00D9574E">
      <w:pPr>
        <w:pStyle w:val="ConsPlusNormal"/>
        <w:jc w:val="both"/>
      </w:pPr>
    </w:p>
    <w:p w:rsidR="00D9574E" w:rsidRDefault="00D9574E" w:rsidP="00D9574E">
      <w:pPr>
        <w:pStyle w:val="ConsPlusNormal"/>
        <w:ind w:firstLine="540"/>
        <w:jc w:val="both"/>
      </w:pPr>
      <w:r>
        <w:t xml:space="preserve">1. </w:t>
      </w:r>
      <w:proofErr w:type="gramStart"/>
      <w:r>
        <w:t>Электронный образ сведений о реализации основных образовательных программ, заявленных для государственной аккредитации образовательной деятельности (далее - сведения о реализации программ), полученный в результате сканирования соответствующего документа на бумажном носителе, прикрепляется к заявлению о государственной аккредитации образовательной деятельности (далее - заявление о государственной аккредитации) либо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t xml:space="preserve">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о внесении изменений в реестр).</w:t>
      </w:r>
    </w:p>
    <w:p w:rsidR="00D9574E" w:rsidRDefault="00D9574E" w:rsidP="00D9574E">
      <w:pPr>
        <w:pStyle w:val="ConsPlusNormal"/>
        <w:spacing w:before="220"/>
        <w:ind w:firstLine="540"/>
        <w:jc w:val="both"/>
      </w:pPr>
      <w:r>
        <w:t xml:space="preserve">2. </w:t>
      </w:r>
      <w:hyperlink w:anchor="P693">
        <w:r>
          <w:rPr>
            <w:color w:val="0000FF"/>
          </w:rPr>
          <w:t>Сведения</w:t>
        </w:r>
      </w:hyperlink>
      <w:r>
        <w:t xml:space="preserve"> о реализации программ заполняются на русском языке, за исключением случая, установленного </w:t>
      </w:r>
      <w:hyperlink w:anchor="P1029">
        <w:r>
          <w:rPr>
            <w:color w:val="0000FF"/>
          </w:rPr>
          <w:t>пунктом 4</w:t>
        </w:r>
      </w:hyperlink>
      <w:r>
        <w:t xml:space="preserve"> настоящих Требований.</w:t>
      </w:r>
    </w:p>
    <w:p w:rsidR="00D9574E" w:rsidRDefault="00D9574E" w:rsidP="00D9574E">
      <w:pPr>
        <w:pStyle w:val="ConsPlusNormal"/>
        <w:spacing w:before="220"/>
        <w:ind w:firstLine="540"/>
        <w:jc w:val="both"/>
      </w:pPr>
      <w:r>
        <w:t xml:space="preserve">3. В </w:t>
      </w:r>
      <w:hyperlink w:anchor="P693">
        <w:r>
          <w:rPr>
            <w:color w:val="0000FF"/>
          </w:rPr>
          <w:t>форме</w:t>
        </w:r>
      </w:hyperlink>
      <w:r>
        <w:t xml:space="preserve"> сведений о реализации программ заполняются все строки и графы. Недопустимо добавление в форму или исключение из </w:t>
      </w:r>
      <w:hyperlink w:anchor="P693">
        <w:r>
          <w:rPr>
            <w:color w:val="0000FF"/>
          </w:rPr>
          <w:t>формы</w:t>
        </w:r>
      </w:hyperlink>
      <w:r>
        <w:t xml:space="preserve"> сведений о реализации программ строк и граф, за </w:t>
      </w:r>
      <w:r>
        <w:lastRenderedPageBreak/>
        <w:t xml:space="preserve">исключением случаев, установленных </w:t>
      </w:r>
      <w:hyperlink w:anchor="P1036">
        <w:r>
          <w:rPr>
            <w:color w:val="0000FF"/>
          </w:rPr>
          <w:t>пунктами 5</w:t>
        </w:r>
      </w:hyperlink>
      <w:r>
        <w:t xml:space="preserve"> и </w:t>
      </w:r>
      <w:hyperlink w:anchor="P1094">
        <w:r>
          <w:rPr>
            <w:color w:val="0000FF"/>
          </w:rPr>
          <w:t>24</w:t>
        </w:r>
      </w:hyperlink>
      <w:r>
        <w:t xml:space="preserve"> настоящих Требований.</w:t>
      </w:r>
    </w:p>
    <w:p w:rsidR="00D9574E" w:rsidRDefault="00D9574E" w:rsidP="00D9574E">
      <w:pPr>
        <w:pStyle w:val="ConsPlusNormal"/>
        <w:spacing w:before="220"/>
        <w:ind w:firstLine="540"/>
        <w:jc w:val="both"/>
      </w:pPr>
      <w:bookmarkStart w:id="1" w:name="P1029"/>
      <w:bookmarkEnd w:id="1"/>
      <w:r>
        <w:t xml:space="preserve">4. В текстовом </w:t>
      </w:r>
      <w:hyperlink w:anchor="P697">
        <w:r>
          <w:rPr>
            <w:color w:val="0000FF"/>
          </w:rPr>
          <w:t>поле</w:t>
        </w:r>
      </w:hyperlink>
      <w:r>
        <w:t xml:space="preserve"> "Сведения о заявителе" формы сведений о реализации программ указываются следующие сведения:</w:t>
      </w:r>
    </w:p>
    <w:p w:rsidR="00D9574E" w:rsidRDefault="00D9574E" w:rsidP="00D9574E">
      <w:pPr>
        <w:pStyle w:val="ConsPlusNormal"/>
        <w:spacing w:before="220"/>
        <w:ind w:firstLine="540"/>
        <w:jc w:val="both"/>
      </w:pPr>
      <w:proofErr w:type="gramStart"/>
      <w:r>
        <w:t>а) в случае если заявителем является организация, осуществляющая образовательную деятельность (далее -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w:t>
      </w:r>
      <w:proofErr w:type="gramEnd"/>
      <w:r>
        <w:t xml:space="preserve"> </w:t>
      </w:r>
      <w:proofErr w:type="gramStart"/>
      <w:r>
        <w:t>страны и населенного пункта (без 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D9574E" w:rsidRDefault="00D9574E" w:rsidP="00D9574E">
      <w:pPr>
        <w:pStyle w:val="ConsPlusNormal"/>
        <w:spacing w:before="220"/>
        <w:ind w:firstLine="540"/>
        <w:jc w:val="both"/>
      </w:pPr>
      <w:proofErr w:type="gramStart"/>
      <w:r>
        <w:t>б) в случае если заявителем является индивидуальный предприниматель, за исключением индивидуальных предпринимателей, осуществляющих образовательную деятельность непосредственно (далее -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w:t>
      </w:r>
      <w:proofErr w:type="gramEnd"/>
      <w:r>
        <w:t xml:space="preserve">, </w:t>
      </w:r>
      <w:proofErr w:type="gramStart"/>
      <w:r>
        <w:t>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w:t>
      </w:r>
      <w:proofErr w:type="gramEnd"/>
      <w:r>
        <w:t xml:space="preserve">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D9574E" w:rsidRDefault="00D9574E" w:rsidP="00D9574E">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&lt;1&gt;.</w:t>
      </w:r>
    </w:p>
    <w:p w:rsidR="00D9574E" w:rsidRDefault="00D9574E" w:rsidP="00D9574E">
      <w:pPr>
        <w:pStyle w:val="ConsPlusNormal"/>
        <w:spacing w:before="220"/>
        <w:ind w:firstLine="540"/>
        <w:jc w:val="both"/>
      </w:pPr>
      <w:r>
        <w:t>--------------------------------</w:t>
      </w:r>
    </w:p>
    <w:p w:rsidR="00D9574E" w:rsidRDefault="00D9574E" w:rsidP="00D9574E">
      <w:pPr>
        <w:pStyle w:val="ConsPlusNormal"/>
        <w:spacing w:before="220"/>
        <w:ind w:firstLine="540"/>
        <w:jc w:val="both"/>
      </w:pPr>
      <w:r>
        <w:t xml:space="preserve">&lt;1&gt; </w:t>
      </w:r>
      <w:hyperlink r:id="rId5">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D9574E" w:rsidRDefault="00D9574E" w:rsidP="00D9574E">
      <w:pPr>
        <w:pStyle w:val="ConsPlusNormal"/>
        <w:jc w:val="both"/>
      </w:pPr>
    </w:p>
    <w:p w:rsidR="00D9574E" w:rsidRDefault="00D9574E" w:rsidP="00D9574E">
      <w:pPr>
        <w:pStyle w:val="ConsPlusNormal"/>
        <w:ind w:firstLine="540"/>
        <w:jc w:val="both"/>
      </w:pPr>
      <w:bookmarkStart w:id="2" w:name="P1036"/>
      <w:bookmarkEnd w:id="2"/>
      <w:r>
        <w:t xml:space="preserve">5. </w:t>
      </w:r>
      <w:proofErr w:type="gramStart"/>
      <w:r>
        <w:t xml:space="preserve">В текстовом </w:t>
      </w:r>
      <w:hyperlink w:anchor="P707">
        <w:r>
          <w:rPr>
            <w:color w:val="0000FF"/>
          </w:rPr>
          <w:t>поле</w:t>
        </w:r>
      </w:hyperlink>
      <w:r>
        <w:t xml:space="preserve"> "Сведения о филиале" формы сведений о реализации программ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D9574E" w:rsidRDefault="00D9574E" w:rsidP="00D9574E">
      <w:pPr>
        <w:pStyle w:val="ConsPlusNormal"/>
        <w:spacing w:before="220"/>
        <w:ind w:firstLine="540"/>
        <w:jc w:val="both"/>
      </w:pPr>
      <w:r>
        <w:t xml:space="preserve">Текстовое </w:t>
      </w:r>
      <w:hyperlink w:anchor="P707">
        <w:r>
          <w:rPr>
            <w:color w:val="0000FF"/>
          </w:rPr>
          <w:t>поле</w:t>
        </w:r>
      </w:hyperlink>
      <w:r>
        <w:t xml:space="preserve"> "Сведения о филиале" формы сведений о реализации программ </w:t>
      </w:r>
      <w:r>
        <w:lastRenderedPageBreak/>
        <w:t xml:space="preserve">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707">
        <w:r>
          <w:rPr>
            <w:color w:val="0000FF"/>
          </w:rPr>
          <w:t>поле</w:t>
        </w:r>
      </w:hyperlink>
      <w:r>
        <w:t xml:space="preserve"> "Сведения о филиале" из формы сведений о реализации программ исключается.</w:t>
      </w:r>
    </w:p>
    <w:p w:rsidR="00D9574E" w:rsidRDefault="00D9574E" w:rsidP="00D9574E">
      <w:pPr>
        <w:pStyle w:val="ConsPlusNormal"/>
        <w:spacing w:before="220"/>
        <w:ind w:firstLine="540"/>
        <w:jc w:val="both"/>
      </w:pPr>
      <w:r>
        <w:t xml:space="preserve">6. В </w:t>
      </w:r>
      <w:hyperlink w:anchor="P718">
        <w:r>
          <w:rPr>
            <w:color w:val="0000FF"/>
          </w:rPr>
          <w:t>строке 1</w:t>
        </w:r>
      </w:hyperlink>
      <w:r>
        <w:t xml:space="preserve"> таблицы N 1 формы сведений о реализации программ указывается наименование образовательной программы, заявленной для государственной аккредитации образовательной деятельности, в соответствии со </w:t>
      </w:r>
      <w:hyperlink w:anchor="P126">
        <w:r>
          <w:rPr>
            <w:color w:val="0000FF"/>
          </w:rPr>
          <w:t>строкой 2</w:t>
        </w:r>
      </w:hyperlink>
      <w:r>
        <w:t xml:space="preserve"> заявления о государственной аккредитации либо </w:t>
      </w:r>
      <w:hyperlink w:anchor="P593">
        <w:r>
          <w:rPr>
            <w:color w:val="0000FF"/>
          </w:rPr>
          <w:t>строкой 2</w:t>
        </w:r>
      </w:hyperlink>
      <w:r>
        <w:t xml:space="preserve"> заявления о внесении изменений в реестр, соответственно.</w:t>
      </w:r>
    </w:p>
    <w:p w:rsidR="00D9574E" w:rsidRDefault="00D9574E" w:rsidP="00D9574E">
      <w:pPr>
        <w:pStyle w:val="ConsPlusNormal"/>
        <w:spacing w:before="220"/>
        <w:ind w:firstLine="540"/>
        <w:jc w:val="both"/>
      </w:pPr>
      <w:r>
        <w:t xml:space="preserve">7. В </w:t>
      </w:r>
      <w:hyperlink w:anchor="P721">
        <w:r>
          <w:rPr>
            <w:color w:val="0000FF"/>
          </w:rPr>
          <w:t>строке 2</w:t>
        </w:r>
      </w:hyperlink>
      <w:r>
        <w:t xml:space="preserve"> таблицы N 1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D9574E" w:rsidRDefault="00D9574E" w:rsidP="00D9574E">
      <w:pPr>
        <w:pStyle w:val="ConsPlusNormal"/>
        <w:spacing w:before="220"/>
        <w:ind w:firstLine="540"/>
        <w:jc w:val="both"/>
      </w:pPr>
      <w:r>
        <w:t xml:space="preserve">8. </w:t>
      </w:r>
      <w:proofErr w:type="gramStart"/>
      <w:r>
        <w:t xml:space="preserve">В </w:t>
      </w:r>
      <w:hyperlink w:anchor="P725">
        <w:r>
          <w:rPr>
            <w:color w:val="0000FF"/>
          </w:rPr>
          <w:t>строке 3</w:t>
        </w:r>
      </w:hyperlink>
      <w:r>
        <w:t xml:space="preserve"> таблицы N 1, </w:t>
      </w:r>
      <w:hyperlink w:anchor="P791">
        <w:r>
          <w:rPr>
            <w:color w:val="0000FF"/>
          </w:rPr>
          <w:t>строке 3</w:t>
        </w:r>
      </w:hyperlink>
      <w:r>
        <w:t xml:space="preserve"> таблицы N 2, </w:t>
      </w:r>
      <w:hyperlink w:anchor="P865">
        <w:r>
          <w:rPr>
            <w:color w:val="0000FF"/>
          </w:rPr>
          <w:t>строке 3</w:t>
        </w:r>
      </w:hyperlink>
      <w:r>
        <w:t xml:space="preserve"> таблицы N 3 формы сведений о реализации программ указываются дата и номер договора о сетевой форме реализации образовательных программ, наименование организации - участника договора о сетевой форме реализации образовательных программ &lt;2&gt; в случае реализации образовательной программы с использованием сетевой формы.</w:t>
      </w:r>
      <w:proofErr w:type="gramEnd"/>
      <w:r>
        <w:t xml:space="preserve"> В ином случае указывается значение "нет".</w:t>
      </w:r>
    </w:p>
    <w:p w:rsidR="00D9574E" w:rsidRDefault="00D9574E" w:rsidP="00D9574E">
      <w:pPr>
        <w:pStyle w:val="ConsPlusNormal"/>
        <w:spacing w:before="220"/>
        <w:ind w:firstLine="540"/>
        <w:jc w:val="both"/>
      </w:pPr>
      <w:r>
        <w:t>--------------------------------</w:t>
      </w:r>
    </w:p>
    <w:p w:rsidR="00D9574E" w:rsidRDefault="00D9574E" w:rsidP="00D9574E">
      <w:pPr>
        <w:pStyle w:val="ConsPlusNormal"/>
        <w:spacing w:before="220"/>
        <w:ind w:firstLine="540"/>
        <w:jc w:val="both"/>
      </w:pPr>
      <w:proofErr w:type="gramStart"/>
      <w:r>
        <w:t xml:space="preserve">&lt;2&gt; </w:t>
      </w:r>
      <w:hyperlink r:id="rId6">
        <w:r>
          <w:rPr>
            <w:color w:val="0000FF"/>
          </w:rPr>
          <w:t>Приказ</w:t>
        </w:r>
      </w:hyperlink>
      <w:r>
        <w:t xml:space="preserve"> Министерства науки и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 (зарегистрирован Министерством юстиции Российской Федерации 10 сентября 2020 г., регистрационный N 59764) с изменениями, внесенными приказами Министерства науки и высшего образования Российской Федерации и Министерством просвещения Российской</w:t>
      </w:r>
      <w:proofErr w:type="gramEnd"/>
      <w:r>
        <w:t xml:space="preserve"> </w:t>
      </w:r>
      <w:proofErr w:type="gramStart"/>
      <w:r>
        <w:t>Федерации от 21 февраля 2022 г. N 150/89 (зарегистрирован Министерством юстиции Российской Федерации 20 мая 2022 г., регистрационный N 68528), от 26 июля 2022 г. N 684/612 (зарегистрирован Министерством юстиции Российской Федерации 13 сентября 2022 г., регистрационный N 70051), от 22 февраля 2023 г. N 197/129 (зарегистрирован Министерством юстиции Российской Федерации 31 марта 2023 г., регистрационный N</w:t>
      </w:r>
      <w:proofErr w:type="gramEnd"/>
      <w:r>
        <w:t xml:space="preserve"> 72827) (действует до 1 сентября 2027 г.).</w:t>
      </w:r>
    </w:p>
    <w:p w:rsidR="00D9574E" w:rsidRDefault="00D9574E" w:rsidP="00D9574E">
      <w:pPr>
        <w:pStyle w:val="ConsPlusNormal"/>
        <w:jc w:val="both"/>
      </w:pPr>
    </w:p>
    <w:p w:rsidR="00D9574E" w:rsidRDefault="00D9574E" w:rsidP="00D9574E">
      <w:pPr>
        <w:pStyle w:val="ConsPlusNormal"/>
        <w:ind w:firstLine="540"/>
        <w:jc w:val="both"/>
      </w:pPr>
      <w:r>
        <w:t xml:space="preserve">9. В </w:t>
      </w:r>
      <w:hyperlink w:anchor="P733">
        <w:r>
          <w:rPr>
            <w:color w:val="0000FF"/>
          </w:rPr>
          <w:t>строке 4</w:t>
        </w:r>
      </w:hyperlink>
      <w:r>
        <w:t xml:space="preserve"> таблицы N 1, </w:t>
      </w:r>
      <w:hyperlink w:anchor="P799">
        <w:r>
          <w:rPr>
            <w:color w:val="0000FF"/>
          </w:rPr>
          <w:t>строке 4</w:t>
        </w:r>
      </w:hyperlink>
      <w:r>
        <w:t xml:space="preserve"> таблицы N 2, </w:t>
      </w:r>
      <w:hyperlink w:anchor="P873">
        <w:r>
          <w:rPr>
            <w:color w:val="0000FF"/>
          </w:rPr>
          <w:t>строке 4</w:t>
        </w:r>
      </w:hyperlink>
      <w:r>
        <w:t xml:space="preserve"> таблицы N 3 формы сведений о реализации программ указывается значение "да", если образовательная программа реализуется с применением исключительно электронного обучения, дистанционных образовательных технологий. В ином случае указывается значение "нет".</w:t>
      </w:r>
    </w:p>
    <w:p w:rsidR="00D9574E" w:rsidRDefault="00D9574E" w:rsidP="00D9574E">
      <w:pPr>
        <w:pStyle w:val="ConsPlusNormal"/>
        <w:spacing w:before="220"/>
        <w:ind w:firstLine="540"/>
        <w:jc w:val="both"/>
      </w:pPr>
      <w:r>
        <w:t xml:space="preserve">10. В </w:t>
      </w:r>
      <w:hyperlink w:anchor="P738">
        <w:r>
          <w:rPr>
            <w:color w:val="0000FF"/>
          </w:rPr>
          <w:t>строке 5</w:t>
        </w:r>
      </w:hyperlink>
      <w:r>
        <w:t xml:space="preserve"> таблицы N 1 формы сведений о реализации программ указываются соответственно следующие сведения:</w:t>
      </w:r>
    </w:p>
    <w:p w:rsidR="00D9574E" w:rsidRDefault="00D9574E" w:rsidP="00D9574E">
      <w:pPr>
        <w:pStyle w:val="ConsPlusNormal"/>
        <w:spacing w:before="220"/>
        <w:ind w:firstLine="540"/>
        <w:jc w:val="both"/>
      </w:pPr>
      <w:r>
        <w:t>наименование учебных предметов, учебных курсов, в том числе внеурочной деятельности, учебных модулей в соответствии с учебным планом образовательной программы;</w:t>
      </w:r>
    </w:p>
    <w:p w:rsidR="00D9574E" w:rsidRDefault="00D9574E" w:rsidP="00D9574E">
      <w:pPr>
        <w:pStyle w:val="ConsPlusNormal"/>
        <w:spacing w:before="220"/>
        <w:ind w:firstLine="540"/>
        <w:jc w:val="both"/>
      </w:pPr>
      <w:proofErr w:type="gramStart"/>
      <w:r>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по каждому учебному предмету, курсу, дисциплине (модулю), практике, иных видов учебной деятельности, предусмотренных учебным планом образовательной программы и планом внеурочной деятельности организации в соответствии с документами, приобщенными к его</w:t>
      </w:r>
      <w:proofErr w:type="gramEnd"/>
      <w:r>
        <w:t xml:space="preserve"> личному делу, или условиями гражданско-правового договора, заключенного с ним (далее в настоящем пункте - </w:t>
      </w:r>
      <w:r>
        <w:lastRenderedPageBreak/>
        <w:t>педагогический работник);</w:t>
      </w:r>
    </w:p>
    <w:p w:rsidR="00D9574E" w:rsidRDefault="00D9574E" w:rsidP="00D9574E">
      <w:pPr>
        <w:pStyle w:val="ConsPlusNormal"/>
        <w:spacing w:before="220"/>
        <w:ind w:firstLine="540"/>
        <w:jc w:val="both"/>
      </w:pPr>
      <w:r>
        <w:t>наименование должности педагогического работника в соответствии со штатным расписанием организации;</w:t>
      </w:r>
    </w:p>
    <w:p w:rsidR="00D9574E" w:rsidRDefault="00D9574E" w:rsidP="00D9574E">
      <w:pPr>
        <w:pStyle w:val="ConsPlusNormal"/>
        <w:spacing w:before="220"/>
        <w:ind w:firstLine="540"/>
        <w:jc w:val="both"/>
      </w:pPr>
      <w:proofErr w:type="gramStart"/>
      <w:r>
        <w:t>сведения о наличии первой или высшей квалификационной категории,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w:t>
      </w:r>
      <w:proofErr w:type="gramEnd"/>
      <w:r>
        <w:t xml:space="preserve"> </w:t>
      </w:r>
      <w:proofErr w:type="gramStart"/>
      <w:r>
        <w:t>в соответствующей профессиональной сфере и 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w:t>
      </w:r>
      <w:proofErr w:type="gramEnd"/>
      <w:r>
        <w:t xml:space="preserve"> спортивный судья России", Почетных званий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rsidR="00D9574E" w:rsidRDefault="00D9574E" w:rsidP="00D9574E">
      <w:pPr>
        <w:pStyle w:val="ConsPlusNormal"/>
        <w:spacing w:before="220"/>
        <w:ind w:firstLine="540"/>
        <w:jc w:val="both"/>
      </w:pPr>
      <w:r>
        <w:t>сведения о повышении квалификации педагогического работника по профилю педагогической деятельности за последние 3 года.</w:t>
      </w:r>
    </w:p>
    <w:p w:rsidR="00D9574E" w:rsidRDefault="00D9574E" w:rsidP="00D9574E">
      <w:pPr>
        <w:pStyle w:val="ConsPlusNormal"/>
        <w:spacing w:before="220"/>
        <w:ind w:firstLine="540"/>
        <w:jc w:val="both"/>
      </w:pPr>
      <w:r>
        <w:t xml:space="preserve">11. В </w:t>
      </w:r>
      <w:hyperlink w:anchor="P749">
        <w:r>
          <w:rPr>
            <w:color w:val="0000FF"/>
          </w:rPr>
          <w:t>строке 6</w:t>
        </w:r>
      </w:hyperlink>
      <w:r>
        <w:t xml:space="preserve"> таблицы N 1 формы сведений о реализации программ указываются соответственно следующие сведения:</w:t>
      </w:r>
    </w:p>
    <w:p w:rsidR="00D9574E" w:rsidRDefault="00D9574E" w:rsidP="00D9574E">
      <w:pPr>
        <w:pStyle w:val="ConsPlusNormal"/>
        <w:spacing w:before="220"/>
        <w:ind w:firstLine="540"/>
        <w:jc w:val="both"/>
      </w:pPr>
      <w:r>
        <w:t>учебные классы в соответствии с учебным планом;</w:t>
      </w:r>
    </w:p>
    <w:p w:rsidR="00D9574E" w:rsidRDefault="00D9574E" w:rsidP="00D9574E">
      <w:pPr>
        <w:pStyle w:val="ConsPlusNormal"/>
        <w:spacing w:before="220"/>
        <w:ind w:firstLine="540"/>
        <w:jc w:val="both"/>
      </w:pPr>
      <w:r>
        <w:t>наименование учебных предметов в соответствии с учебным планом;</w:t>
      </w:r>
    </w:p>
    <w:p w:rsidR="00D9574E" w:rsidRDefault="00D9574E" w:rsidP="00D9574E">
      <w:pPr>
        <w:pStyle w:val="ConsPlusNormal"/>
        <w:spacing w:before="220"/>
        <w:ind w:firstLine="540"/>
        <w:jc w:val="both"/>
      </w:pPr>
      <w:r>
        <w:t>сведения об авторе, названии, месте издания, издательстве, годе издания учебной литературы, допущенной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каждому учебному предмету;</w:t>
      </w:r>
    </w:p>
    <w:p w:rsidR="00D9574E" w:rsidRDefault="00D9574E" w:rsidP="00D9574E">
      <w:pPr>
        <w:pStyle w:val="ConsPlusNormal"/>
        <w:spacing w:before="220"/>
        <w:ind w:firstLine="540"/>
        <w:jc w:val="both"/>
      </w:pPr>
      <w:proofErr w:type="gramStart"/>
      <w:r>
        <w:t>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образовательных программ начального общего, основного общего, среднего общего образования по каждому учебному предмету из федерального перечня учебников &lt;3&gt; (далее - федеральный перечень учебников), в штуках;</w:t>
      </w:r>
      <w:proofErr w:type="gramEnd"/>
    </w:p>
    <w:p w:rsidR="00D9574E" w:rsidRDefault="00D9574E" w:rsidP="00D9574E">
      <w:pPr>
        <w:pStyle w:val="ConsPlusNormal"/>
        <w:spacing w:before="220"/>
        <w:ind w:firstLine="540"/>
        <w:jc w:val="both"/>
      </w:pPr>
      <w:r>
        <w:t>--------------------------------</w:t>
      </w:r>
    </w:p>
    <w:p w:rsidR="00D9574E" w:rsidRDefault="00D9574E" w:rsidP="00D9574E">
      <w:pPr>
        <w:pStyle w:val="ConsPlusNormal"/>
        <w:spacing w:before="220"/>
        <w:ind w:firstLine="540"/>
        <w:jc w:val="both"/>
      </w:pPr>
      <w:proofErr w:type="gramStart"/>
      <w:r>
        <w:t xml:space="preserve">&lt;3&gt; Федеральный </w:t>
      </w:r>
      <w:hyperlink r:id="rId7">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регистрационный N 70799) с изменениями, внесенными приказами Министерства просвещения Российской Федерации от 21</w:t>
      </w:r>
      <w:proofErr w:type="gramEnd"/>
      <w:r>
        <w:t xml:space="preserve"> июля 2023 г. N 556 (зарегистрирован Министерством юстиции Российской Федерации 28 июля 2023 г., регистрационный N 74502), от 21 февраля 2024 г. N 119 (зарегистрирован Министерством юстиции Российской Федерации 22 марта 2024 г., регистрационный N 77603).</w:t>
      </w:r>
    </w:p>
    <w:p w:rsidR="00D9574E" w:rsidRDefault="00D9574E" w:rsidP="00D9574E">
      <w:pPr>
        <w:pStyle w:val="ConsPlusNormal"/>
        <w:jc w:val="both"/>
      </w:pPr>
    </w:p>
    <w:p w:rsidR="00D9574E" w:rsidRDefault="00D9574E" w:rsidP="00D9574E">
      <w:pPr>
        <w:pStyle w:val="ConsPlusNormal"/>
        <w:ind w:firstLine="540"/>
        <w:jc w:val="both"/>
      </w:pPr>
      <w:proofErr w:type="gramStart"/>
      <w:r>
        <w:t>количество обучающихся в организации по заявленной к государственной аккредитации образовательной деятельности образовательной программе, указываемое в количестве человек;</w:t>
      </w:r>
      <w:proofErr w:type="gramEnd"/>
    </w:p>
    <w:p w:rsidR="00D9574E" w:rsidRDefault="00D9574E" w:rsidP="00D9574E">
      <w:pPr>
        <w:pStyle w:val="ConsPlusNormal"/>
        <w:spacing w:before="220"/>
        <w:ind w:firstLine="540"/>
        <w:jc w:val="both"/>
      </w:pPr>
      <w:proofErr w:type="gramStart"/>
      <w:r>
        <w:t>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по каждому учебному предмету из федерального перечня учебников в расчете на одного обучающегося, указываемое в штуках.</w:t>
      </w:r>
      <w:proofErr w:type="gramEnd"/>
    </w:p>
    <w:p w:rsidR="00D9574E" w:rsidRDefault="00D9574E" w:rsidP="00D9574E">
      <w:pPr>
        <w:pStyle w:val="ConsPlusNormal"/>
        <w:spacing w:before="220"/>
        <w:ind w:firstLine="540"/>
        <w:jc w:val="both"/>
      </w:pPr>
      <w:r>
        <w:t>В случае отсутствия в организации обучающихся сведения, предусмотренные настоящим пунктом, вносятся организацией, исходя из проектной мощности здания (помещений) организации по численности обучающихся по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w:t>
      </w:r>
    </w:p>
    <w:p w:rsidR="00D9574E" w:rsidRDefault="00D9574E" w:rsidP="00D9574E">
      <w:pPr>
        <w:pStyle w:val="ConsPlusNormal"/>
        <w:spacing w:before="220"/>
        <w:ind w:firstLine="540"/>
        <w:jc w:val="both"/>
      </w:pPr>
      <w:r>
        <w:t xml:space="preserve">12. </w:t>
      </w:r>
      <w:proofErr w:type="gramStart"/>
      <w:r>
        <w:t xml:space="preserve">В </w:t>
      </w:r>
      <w:hyperlink w:anchor="P763">
        <w:r>
          <w:rPr>
            <w:color w:val="0000FF"/>
          </w:rPr>
          <w:t>строке 7</w:t>
        </w:r>
      </w:hyperlink>
      <w:r>
        <w:t xml:space="preserve"> таблицы N 1, </w:t>
      </w:r>
      <w:hyperlink w:anchor="P828">
        <w:r>
          <w:rPr>
            <w:color w:val="0000FF"/>
          </w:rPr>
          <w:t>строке 8</w:t>
        </w:r>
      </w:hyperlink>
      <w:r>
        <w:t xml:space="preserve"> таблицы N 2, </w:t>
      </w:r>
      <w:hyperlink w:anchor="P897">
        <w:r>
          <w:rPr>
            <w:color w:val="0000FF"/>
          </w:rPr>
          <w:t>строке 8</w:t>
        </w:r>
      </w:hyperlink>
      <w:r>
        <w:t xml:space="preserve"> таблицы N 3 формы сведений о реализации программ указываются 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 (далее в настоящем пункте - ссылки), а также логин и пароль, позволяющие</w:t>
      </w:r>
      <w:proofErr w:type="gramEnd"/>
      <w:r>
        <w:t xml:space="preserve"> осуществить авторизацию по соответствующей ссылке (при необходимости такой авторизации). В случае отсутствия какой-либо информации указывается значение "нет".</w:t>
      </w:r>
    </w:p>
    <w:p w:rsidR="00D9574E" w:rsidRDefault="00D9574E" w:rsidP="00D9574E">
      <w:pPr>
        <w:pStyle w:val="ConsPlusNormal"/>
        <w:spacing w:before="220"/>
        <w:ind w:firstLine="540"/>
        <w:jc w:val="both"/>
      </w:pPr>
      <w:r>
        <w:t xml:space="preserve">13. В </w:t>
      </w:r>
      <w:hyperlink w:anchor="P784">
        <w:r>
          <w:rPr>
            <w:color w:val="0000FF"/>
          </w:rPr>
          <w:t>строке 1</w:t>
        </w:r>
      </w:hyperlink>
      <w:r>
        <w:t xml:space="preserve"> таблицы N 2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w:t>
      </w:r>
      <w:hyperlink w:anchor="P141">
        <w:r>
          <w:rPr>
            <w:color w:val="0000FF"/>
          </w:rPr>
          <w:t>строкой 4</w:t>
        </w:r>
      </w:hyperlink>
      <w:r>
        <w:t xml:space="preserve"> формы заявления о государственной аккредитации либо </w:t>
      </w:r>
      <w:hyperlink w:anchor="P608">
        <w:r>
          <w:rPr>
            <w:color w:val="0000FF"/>
          </w:rPr>
          <w:t>строкой 4</w:t>
        </w:r>
      </w:hyperlink>
      <w:r>
        <w:t xml:space="preserve"> формы заявления о внесении изменений в реестр, соответственно.</w:t>
      </w:r>
    </w:p>
    <w:p w:rsidR="00D9574E" w:rsidRDefault="00D9574E" w:rsidP="00D9574E">
      <w:pPr>
        <w:pStyle w:val="ConsPlusNormal"/>
        <w:spacing w:before="220"/>
        <w:ind w:firstLine="540"/>
        <w:jc w:val="both"/>
      </w:pPr>
      <w:r>
        <w:t xml:space="preserve">14. </w:t>
      </w:r>
      <w:proofErr w:type="gramStart"/>
      <w:r>
        <w:t xml:space="preserve">В </w:t>
      </w:r>
      <w:hyperlink w:anchor="P787">
        <w:r>
          <w:rPr>
            <w:color w:val="0000FF"/>
          </w:rPr>
          <w:t>строке 2</w:t>
        </w:r>
      </w:hyperlink>
      <w:r>
        <w:t xml:space="preserve"> таблицы N 2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roofErr w:type="gramEnd"/>
    </w:p>
    <w:p w:rsidR="00D9574E" w:rsidRDefault="00D9574E" w:rsidP="00D9574E">
      <w:pPr>
        <w:pStyle w:val="ConsPlusNormal"/>
        <w:spacing w:before="220"/>
        <w:ind w:firstLine="540"/>
        <w:jc w:val="both"/>
      </w:pPr>
      <w:r>
        <w:t xml:space="preserve">15. В </w:t>
      </w:r>
      <w:hyperlink w:anchor="P803">
        <w:r>
          <w:rPr>
            <w:color w:val="0000FF"/>
          </w:rPr>
          <w:t>строке 5</w:t>
        </w:r>
      </w:hyperlink>
      <w:r>
        <w:t xml:space="preserve"> таблицы N 2, </w:t>
      </w:r>
      <w:hyperlink w:anchor="P877">
        <w:r>
          <w:rPr>
            <w:color w:val="0000FF"/>
          </w:rPr>
          <w:t>строке 5</w:t>
        </w:r>
      </w:hyperlink>
      <w:r>
        <w:t xml:space="preserve"> таблицы N 3 формы сведений о реализации программ указывается значение "да" в случае, если образовательная программа либо ее часть содержат сведения, составляющие государственную тайну. В иных случаях указывается значение "нет".</w:t>
      </w:r>
    </w:p>
    <w:p w:rsidR="00D9574E" w:rsidRDefault="00D9574E" w:rsidP="00D9574E">
      <w:pPr>
        <w:pStyle w:val="ConsPlusNormal"/>
        <w:spacing w:before="220"/>
        <w:ind w:firstLine="540"/>
        <w:jc w:val="both"/>
      </w:pPr>
      <w:r>
        <w:t xml:space="preserve">16. В </w:t>
      </w:r>
      <w:hyperlink w:anchor="P808">
        <w:r>
          <w:rPr>
            <w:color w:val="0000FF"/>
          </w:rPr>
          <w:t>строке 6</w:t>
        </w:r>
      </w:hyperlink>
      <w:r>
        <w:t xml:space="preserve"> таблицы N 2 формы сведений о реализации программ указываются соответственно следующие сведения:</w:t>
      </w:r>
    </w:p>
    <w:p w:rsidR="00D9574E" w:rsidRDefault="00D9574E" w:rsidP="00D9574E">
      <w:pPr>
        <w:pStyle w:val="ConsPlusNormal"/>
        <w:spacing w:before="220"/>
        <w:ind w:firstLine="540"/>
        <w:jc w:val="both"/>
      </w:pPr>
      <w:r>
        <w:t>наименование профессиональных модулей, предусмотренных учебным планом образовательной программы;</w:t>
      </w:r>
    </w:p>
    <w:p w:rsidR="00D9574E" w:rsidRDefault="00D9574E" w:rsidP="00D9574E">
      <w:pPr>
        <w:pStyle w:val="ConsPlusNormal"/>
        <w:spacing w:before="220"/>
        <w:ind w:firstLine="540"/>
        <w:jc w:val="both"/>
      </w:pPr>
      <w:proofErr w:type="gramStart"/>
      <w:r>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обеспечивающего освоение обучающимися профессиональных модулей образовательной программы, в соответствии с документами, приобщенными к его личному делу, или условиями гражданско-правового договора, заключенного с ним (далее в настоящем пункте - педагогический работник);</w:t>
      </w:r>
      <w:proofErr w:type="gramEnd"/>
    </w:p>
    <w:p w:rsidR="00D9574E" w:rsidRDefault="00D9574E" w:rsidP="00D9574E">
      <w:pPr>
        <w:pStyle w:val="ConsPlusNormal"/>
        <w:spacing w:before="220"/>
        <w:ind w:firstLine="540"/>
        <w:jc w:val="both"/>
      </w:pPr>
      <w:r>
        <w:lastRenderedPageBreak/>
        <w:t>наименование должности педагогического работника в соответствии со штатным расписанием организации;</w:t>
      </w:r>
    </w:p>
    <w:p w:rsidR="00D9574E" w:rsidRDefault="00D9574E" w:rsidP="00D9574E">
      <w:pPr>
        <w:pStyle w:val="ConsPlusNormal"/>
        <w:spacing w:before="220"/>
        <w:ind w:firstLine="540"/>
        <w:jc w:val="both"/>
      </w:pPr>
      <w:r>
        <w:t>условия привлечения 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D9574E" w:rsidRDefault="00D9574E" w:rsidP="00D9574E">
      <w:pPr>
        <w:pStyle w:val="ConsPlusNormal"/>
        <w:spacing w:before="220"/>
        <w:ind w:firstLine="540"/>
        <w:jc w:val="both"/>
      </w:pPr>
      <w:r>
        <w:t>сведения об общей продолжительности трудового стажа работы педагогического работника в организациях, направление деятельности которых соответствует области профессиональной деятельности (в том числе образовательных организациях), указываемые в годах;</w:t>
      </w:r>
    </w:p>
    <w:p w:rsidR="00D9574E" w:rsidRDefault="00D9574E" w:rsidP="00D9574E">
      <w:pPr>
        <w:pStyle w:val="ConsPlusNormal"/>
        <w:spacing w:before="220"/>
        <w:ind w:firstLine="540"/>
        <w:jc w:val="both"/>
      </w:pPr>
      <w:r>
        <w:t>количество часов учебной нагрузки педагогического работника по учебному предмету,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образовательной программы (далее в настоящем пункте - количество часов учебной нагрузки), указываемое в часах;</w:t>
      </w:r>
    </w:p>
    <w:p w:rsidR="00D9574E" w:rsidRDefault="00D9574E" w:rsidP="00D9574E">
      <w:pPr>
        <w:pStyle w:val="ConsPlusNormal"/>
        <w:spacing w:before="220"/>
        <w:ind w:firstLine="540"/>
        <w:jc w:val="both"/>
      </w:pPr>
      <w:r>
        <w:t>доля ставки по каждому учебному предмету, дисциплине (модулю), практикам в соответствии с учебным планом образовательной программы, занимаемая педагогическим работником, рассчитанная как отношение количества часов учебной нагрузки к норме часов учебной (преподавательской) работы за ставку заработной платы, &lt;4&gt; указываемая в процентах.</w:t>
      </w:r>
    </w:p>
    <w:p w:rsidR="00D9574E" w:rsidRDefault="00D9574E" w:rsidP="00D9574E">
      <w:pPr>
        <w:pStyle w:val="ConsPlusNormal"/>
        <w:spacing w:before="220"/>
        <w:ind w:firstLine="540"/>
        <w:jc w:val="both"/>
      </w:pPr>
      <w:r>
        <w:t>--------------------------------</w:t>
      </w:r>
    </w:p>
    <w:p w:rsidR="00D9574E" w:rsidRDefault="00D9574E" w:rsidP="00D9574E">
      <w:pPr>
        <w:pStyle w:val="ConsPlusNormal"/>
        <w:spacing w:before="220"/>
        <w:ind w:firstLine="540"/>
        <w:jc w:val="both"/>
      </w:pPr>
      <w:proofErr w:type="gramStart"/>
      <w:r>
        <w:t xml:space="preserve">&lt;4&gt; </w:t>
      </w:r>
      <w:hyperlink r:id="rId8">
        <w:r>
          <w:rPr>
            <w:color w:val="0000FF"/>
          </w:rPr>
          <w:t>Подпункт 2.8.2 пункта 2.8</w:t>
        </w:r>
      </w:hyperlink>
      <w:r>
        <w:t xml:space="preserve"> Продолжительности рабочего времени (нормах часов педагогической работы за ставку заработной платы) педагогических работников, утвержденной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 2016 г</w:t>
      </w:r>
      <w:proofErr w:type="gramEnd"/>
      <w:r>
        <w:t>.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D9574E" w:rsidRDefault="00D9574E" w:rsidP="00D9574E">
      <w:pPr>
        <w:pStyle w:val="ConsPlusNormal"/>
        <w:jc w:val="both"/>
      </w:pPr>
    </w:p>
    <w:p w:rsidR="00D9574E" w:rsidRDefault="00D9574E" w:rsidP="00D9574E">
      <w:pPr>
        <w:pStyle w:val="ConsPlusNormal"/>
        <w:ind w:firstLine="540"/>
        <w:jc w:val="both"/>
      </w:pPr>
      <w:r>
        <w:t xml:space="preserve">17. В </w:t>
      </w:r>
      <w:hyperlink w:anchor="P825">
        <w:r>
          <w:rPr>
            <w:color w:val="0000FF"/>
          </w:rPr>
          <w:t>строке 7</w:t>
        </w:r>
      </w:hyperlink>
      <w:r>
        <w:t xml:space="preserve"> таблицы N 2 формы сведений о реализации программ указывается общее количество ставок, занимаемых педагогическими работниками, реализующими профессиональные модули образовательной программы, округленное до целого числа по правилам математического округления, указываемое в ставках.</w:t>
      </w:r>
    </w:p>
    <w:p w:rsidR="00D9574E" w:rsidRDefault="00D9574E" w:rsidP="00D9574E">
      <w:pPr>
        <w:pStyle w:val="ConsPlusNormal"/>
        <w:spacing w:before="220"/>
        <w:ind w:firstLine="540"/>
        <w:jc w:val="both"/>
      </w:pPr>
      <w:r>
        <w:t xml:space="preserve">18. В </w:t>
      </w:r>
      <w:hyperlink w:anchor="P846">
        <w:r>
          <w:rPr>
            <w:color w:val="0000FF"/>
          </w:rPr>
          <w:t>строке 9</w:t>
        </w:r>
      </w:hyperlink>
      <w:r>
        <w:t xml:space="preserve"> таблицы N 2, </w:t>
      </w:r>
      <w:hyperlink w:anchor="P915">
        <w:r>
          <w:rPr>
            <w:color w:val="0000FF"/>
          </w:rPr>
          <w:t>строке 9</w:t>
        </w:r>
      </w:hyperlink>
      <w:r>
        <w:t xml:space="preserve"> таблицы N 3 формы сведений о реализации программ указывается адрес ссылки на локальный нормативный правовой акт о внутренней системе оценки качества, размещенный на открытых и общедоступных информационных ресурсах в информационно-телекоммуникационных сетях общего пользования, в том числе в сети "Интернет". В случае отсутствия данной информации указывается значение "нет".</w:t>
      </w:r>
    </w:p>
    <w:p w:rsidR="00D9574E" w:rsidRDefault="00D9574E" w:rsidP="00D9574E">
      <w:pPr>
        <w:pStyle w:val="ConsPlusNormal"/>
        <w:spacing w:before="220"/>
        <w:ind w:firstLine="540"/>
        <w:jc w:val="both"/>
      </w:pPr>
      <w:r>
        <w:t xml:space="preserve">19. В </w:t>
      </w:r>
      <w:hyperlink w:anchor="P854">
        <w:r>
          <w:rPr>
            <w:color w:val="0000FF"/>
          </w:rPr>
          <w:t>строке 1</w:t>
        </w:r>
      </w:hyperlink>
      <w:r>
        <w:t xml:space="preserve"> таблицы N 3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w:t>
      </w:r>
      <w:hyperlink w:anchor="P141">
        <w:r>
          <w:rPr>
            <w:color w:val="0000FF"/>
          </w:rPr>
          <w:t>строкой 4</w:t>
        </w:r>
      </w:hyperlink>
      <w:r>
        <w:t xml:space="preserve"> формы заявления о государственной аккредитации либо </w:t>
      </w:r>
      <w:hyperlink w:anchor="P608">
        <w:r>
          <w:rPr>
            <w:color w:val="0000FF"/>
          </w:rPr>
          <w:t>строкой 4</w:t>
        </w:r>
      </w:hyperlink>
      <w:r>
        <w:t xml:space="preserve"> формы заявления о внесении изменений в реестр, соответственно.</w:t>
      </w:r>
    </w:p>
    <w:p w:rsidR="00D9574E" w:rsidRDefault="00D9574E" w:rsidP="00D9574E">
      <w:pPr>
        <w:pStyle w:val="ConsPlusNormal"/>
        <w:spacing w:before="220"/>
        <w:ind w:firstLine="540"/>
        <w:jc w:val="both"/>
      </w:pPr>
      <w:r>
        <w:t xml:space="preserve">20. В </w:t>
      </w:r>
      <w:hyperlink w:anchor="P857">
        <w:r>
          <w:rPr>
            <w:color w:val="0000FF"/>
          </w:rPr>
          <w:t>строке 2</w:t>
        </w:r>
      </w:hyperlink>
      <w:r>
        <w:t xml:space="preserve"> таблицы N 3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науки и высшего образования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D9574E" w:rsidRDefault="00D9574E" w:rsidP="00D9574E">
      <w:pPr>
        <w:pStyle w:val="ConsPlusNormal"/>
        <w:spacing w:before="220"/>
        <w:ind w:firstLine="540"/>
        <w:jc w:val="both"/>
      </w:pPr>
      <w:r>
        <w:lastRenderedPageBreak/>
        <w:t xml:space="preserve">21. В </w:t>
      </w:r>
      <w:hyperlink w:anchor="P861">
        <w:r>
          <w:rPr>
            <w:color w:val="0000FF"/>
          </w:rPr>
          <w:t>строке 2.1</w:t>
        </w:r>
      </w:hyperlink>
      <w:r>
        <w:t xml:space="preserve"> таблицы N 3 формы сведений о реализации программ указываются дата, номер и наименование локального нормативного акта организации, в соответствии с которым реализуется образовательная программа соответствующего уровня образования, если образовательная программа реализуется в соответствии с образовательным стандартом, утвержденным организацией самостоятельно. В ином случае указывается значение "нет".</w:t>
      </w:r>
    </w:p>
    <w:p w:rsidR="00D9574E" w:rsidRDefault="00D9574E" w:rsidP="00D9574E">
      <w:pPr>
        <w:pStyle w:val="ConsPlusNormal"/>
        <w:spacing w:before="220"/>
        <w:ind w:firstLine="540"/>
        <w:jc w:val="both"/>
      </w:pPr>
      <w:r>
        <w:t xml:space="preserve">22. В </w:t>
      </w:r>
      <w:hyperlink w:anchor="P882">
        <w:r>
          <w:rPr>
            <w:color w:val="0000FF"/>
          </w:rPr>
          <w:t>строке 6</w:t>
        </w:r>
      </w:hyperlink>
      <w:r>
        <w:t xml:space="preserve"> таблицы N 3 формы сведений о реализации программ указываются соответственно следующие сведения:</w:t>
      </w:r>
    </w:p>
    <w:p w:rsidR="00D9574E" w:rsidRDefault="00D9574E" w:rsidP="00D9574E">
      <w:pPr>
        <w:pStyle w:val="ConsPlusNormal"/>
        <w:spacing w:before="220"/>
        <w:ind w:firstLine="540"/>
        <w:jc w:val="both"/>
      </w:pPr>
      <w:r>
        <w:t>наименование курсов, дисциплин (модулей), практики, иных видов учебной деятельности в соответствии с учебным планом образовательной программы;</w:t>
      </w:r>
    </w:p>
    <w:p w:rsidR="00D9574E" w:rsidRDefault="00D9574E" w:rsidP="00D9574E">
      <w:pPr>
        <w:pStyle w:val="ConsPlusNormal"/>
        <w:spacing w:before="220"/>
        <w:ind w:firstLine="540"/>
        <w:jc w:val="both"/>
      </w:pPr>
      <w:proofErr w:type="gramStart"/>
      <w:r>
        <w:t>фамилия, имя, отчество (при наличии) научно-педагогического работника и лица, привлекаемого к реализации образовательной программы на иных условиях, с которым на дату подачи заявления о государственной аккредитации либо заявления о внесении изменений в реестр соответственно заключен трудовой договор (служебный контракт) или гражданско-правовой договор, по каждой дисциплине (модулю), практике, иному виду учебной деятельности, предусмотренных учебным планом образовательной программы, в соответствии с документами</w:t>
      </w:r>
      <w:proofErr w:type="gramEnd"/>
      <w:r>
        <w:t>, приобщенными к его личному делу, или условиями гражданско-правового договора, заключенного с ним (далее - научно-педагогический работник);</w:t>
      </w:r>
    </w:p>
    <w:p w:rsidR="00D9574E" w:rsidRDefault="00D9574E" w:rsidP="00D9574E">
      <w:pPr>
        <w:pStyle w:val="ConsPlusNormal"/>
        <w:spacing w:before="220"/>
        <w:ind w:firstLine="540"/>
        <w:jc w:val="both"/>
      </w:pPr>
      <w:r>
        <w:t>условия привлечения научно-педагогического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D9574E" w:rsidRDefault="00D9574E" w:rsidP="00D9574E">
      <w:pPr>
        <w:pStyle w:val="ConsPlusNormal"/>
        <w:spacing w:before="220"/>
        <w:ind w:firstLine="540"/>
        <w:jc w:val="both"/>
      </w:pPr>
      <w:proofErr w:type="gramStart"/>
      <w:r>
        <w:t>сведения о наличии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 в соответствующей профессиональной сфере и</w:t>
      </w:r>
      <w:proofErr w:type="gramEnd"/>
      <w:r>
        <w:t xml:space="preserve"> </w:t>
      </w:r>
      <w:proofErr w:type="gramStart"/>
      <w:r>
        <w:t>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почетных званий</w:t>
      </w:r>
      <w:proofErr w:type="gramEnd"/>
      <w:r>
        <w:t xml:space="preserve">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rsidR="00D9574E" w:rsidRDefault="00D9574E" w:rsidP="00D9574E">
      <w:pPr>
        <w:pStyle w:val="ConsPlusNormal"/>
        <w:spacing w:before="220"/>
        <w:ind w:firstLine="540"/>
        <w:jc w:val="both"/>
      </w:pPr>
      <w:r>
        <w:t>сведения об общей продолжительности трудового стажа работы научно-педагогического работника в организациях, деятельность которых связана с направленностью (профилем) реализуемой образовательной программы (при наличии), указываемые в годах;</w:t>
      </w:r>
    </w:p>
    <w:p w:rsidR="00D9574E" w:rsidRDefault="00D9574E" w:rsidP="00D9574E">
      <w:pPr>
        <w:pStyle w:val="ConsPlusNormal"/>
        <w:spacing w:before="220"/>
        <w:ind w:firstLine="540"/>
        <w:jc w:val="both"/>
      </w:pPr>
      <w:r>
        <w:t>количество часов учебной нагрузки научно-педагогического работника по каждой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по старшему курсу обучения (далее в настоящем пункте - количество часов учебной нагрузки), указываемое в часах;</w:t>
      </w:r>
    </w:p>
    <w:p w:rsidR="00D9574E" w:rsidRDefault="00D9574E" w:rsidP="00D9574E">
      <w:pPr>
        <w:pStyle w:val="ConsPlusNormal"/>
        <w:spacing w:before="220"/>
        <w:ind w:firstLine="540"/>
        <w:jc w:val="both"/>
      </w:pPr>
      <w:r>
        <w:t>доля ставки, занимаемая научно-педагогическим работником, рассчитанная как отношение количества часов учебной нагрузки к верхнему пределу учебной нагрузки &lt;5&gt;, указываемая в процентах.</w:t>
      </w:r>
    </w:p>
    <w:p w:rsidR="00D9574E" w:rsidRDefault="00D9574E" w:rsidP="00D9574E">
      <w:pPr>
        <w:pStyle w:val="ConsPlusNormal"/>
        <w:spacing w:before="220"/>
        <w:ind w:firstLine="540"/>
        <w:jc w:val="both"/>
      </w:pPr>
      <w:r>
        <w:lastRenderedPageBreak/>
        <w:t>--------------------------------</w:t>
      </w:r>
    </w:p>
    <w:p w:rsidR="00D9574E" w:rsidRDefault="00D9574E" w:rsidP="00D9574E">
      <w:pPr>
        <w:pStyle w:val="ConsPlusNormal"/>
        <w:spacing w:before="220"/>
        <w:ind w:firstLine="540"/>
        <w:jc w:val="both"/>
      </w:pPr>
      <w:proofErr w:type="gramStart"/>
      <w:r>
        <w:t xml:space="preserve">&lt;5&gt; </w:t>
      </w:r>
      <w:hyperlink r:id="rId9">
        <w:r>
          <w:rPr>
            <w:color w:val="0000FF"/>
          </w:rPr>
          <w:t>Пункт 6.1</w:t>
        </w:r>
      </w:hyperlink>
      <w:r>
        <w:t xml:space="preserve">, </w:t>
      </w:r>
      <w:hyperlink r:id="rId10">
        <w:r>
          <w:rPr>
            <w:color w:val="0000FF"/>
          </w:rPr>
          <w:t>подпункты 7.1.2</w:t>
        </w:r>
      </w:hyperlink>
      <w:r>
        <w:t xml:space="preserve"> - </w:t>
      </w:r>
      <w:hyperlink r:id="rId11">
        <w:r>
          <w:rPr>
            <w:color w:val="0000FF"/>
          </w:rPr>
          <w:t>7.1.3 пункта 7.1</w:t>
        </w:r>
      </w:hyperlink>
      <w:r>
        <w:t xml:space="preserve">, </w:t>
      </w:r>
      <w:hyperlink r:id="rId12">
        <w:r>
          <w:rPr>
            <w:color w:val="0000FF"/>
          </w:rPr>
          <w:t>пункт 7.2</w:t>
        </w:r>
      </w:hyperlink>
      <w:r>
        <w:t xml:space="preserve"> Порядка определения учебной нагрузки педагогических работников, оговариваемой в трудовом договоре, утвержденного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w:t>
      </w:r>
      <w:proofErr w:type="gramEnd"/>
      <w:r>
        <w:t xml:space="preserve">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D9574E" w:rsidRDefault="00D9574E" w:rsidP="00D9574E">
      <w:pPr>
        <w:pStyle w:val="ConsPlusNormal"/>
        <w:jc w:val="both"/>
      </w:pPr>
    </w:p>
    <w:p w:rsidR="00D9574E" w:rsidRDefault="00D9574E" w:rsidP="00D9574E">
      <w:pPr>
        <w:pStyle w:val="ConsPlusNormal"/>
        <w:ind w:firstLine="540"/>
        <w:jc w:val="both"/>
      </w:pPr>
      <w:r>
        <w:t xml:space="preserve">23. В </w:t>
      </w:r>
      <w:hyperlink w:anchor="P894">
        <w:r>
          <w:rPr>
            <w:color w:val="0000FF"/>
          </w:rPr>
          <w:t>строке 7</w:t>
        </w:r>
      </w:hyperlink>
      <w:r>
        <w:t xml:space="preserve"> таблицы N 3 формы сведений о реализации программ указывается общее количество ставок, занимаемых лицами, участвующими в реализации образовательной программы, округленное до целого числа по правилам математического округления, указываемое в ставках.</w:t>
      </w:r>
    </w:p>
    <w:p w:rsidR="00D9574E" w:rsidRDefault="00D9574E" w:rsidP="00D9574E">
      <w:pPr>
        <w:pStyle w:val="ConsPlusNormal"/>
        <w:spacing w:before="220"/>
        <w:ind w:firstLine="540"/>
        <w:jc w:val="both"/>
      </w:pPr>
      <w:bookmarkStart w:id="3" w:name="P1094"/>
      <w:bookmarkEnd w:id="3"/>
      <w:r>
        <w:t xml:space="preserve">24. </w:t>
      </w:r>
      <w:hyperlink w:anchor="P693">
        <w:r>
          <w:rPr>
            <w:color w:val="0000FF"/>
          </w:rPr>
          <w:t>Таблицы N 1</w:t>
        </w:r>
      </w:hyperlink>
      <w:r>
        <w:t xml:space="preserve"> - </w:t>
      </w:r>
      <w:hyperlink w:anchor="P853">
        <w:r>
          <w:rPr>
            <w:color w:val="0000FF"/>
          </w:rPr>
          <w:t>3</w:t>
        </w:r>
      </w:hyperlink>
      <w:r>
        <w:t xml:space="preserve"> сведений о реализации программ заполняются в отношении каждой основной образовательной программы, заявленной для государственной аккредитации образовательной деятельности, в соответствии со </w:t>
      </w:r>
      <w:hyperlink w:anchor="P141">
        <w:r>
          <w:rPr>
            <w:color w:val="0000FF"/>
          </w:rPr>
          <w:t>строками 4</w:t>
        </w:r>
      </w:hyperlink>
      <w:r>
        <w:t xml:space="preserve"> и </w:t>
      </w:r>
      <w:hyperlink w:anchor="P154">
        <w:r>
          <w:rPr>
            <w:color w:val="0000FF"/>
          </w:rPr>
          <w:t>5</w:t>
        </w:r>
      </w:hyperlink>
      <w:r>
        <w:t xml:space="preserve"> заявления о государственной аккредитации либо </w:t>
      </w:r>
      <w:hyperlink w:anchor="P608">
        <w:r>
          <w:rPr>
            <w:color w:val="0000FF"/>
          </w:rPr>
          <w:t>строкой 4</w:t>
        </w:r>
      </w:hyperlink>
      <w:r>
        <w:t xml:space="preserve"> заявления о внесении изменений в реестр. В ином случае соответствующая таблица из формы сведений о реализации программ исключается.</w:t>
      </w:r>
    </w:p>
    <w:p w:rsidR="002A67C5" w:rsidRDefault="002A67C5">
      <w:bookmarkStart w:id="4" w:name="_GoBack"/>
      <w:bookmarkEnd w:id="4"/>
    </w:p>
    <w:sectPr w:rsidR="002A6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E0"/>
    <w:rsid w:val="002A67C5"/>
    <w:rsid w:val="00660AE0"/>
    <w:rsid w:val="00D9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7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9574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7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9574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25102&amp;dst=10005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B&amp;n=479465&amp;dst=154" TargetMode="External"/><Relationship Id="rId12" Type="http://schemas.openxmlformats.org/officeDocument/2006/relationships/hyperlink" Target="https://login.consultant.ru/link/?req=doc&amp;base=RZB&amp;n=325102&amp;dst=1001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B&amp;n=443738" TargetMode="External"/><Relationship Id="rId11" Type="http://schemas.openxmlformats.org/officeDocument/2006/relationships/hyperlink" Target="https://login.consultant.ru/link/?req=doc&amp;base=RZB&amp;n=325102&amp;dst=100118" TargetMode="External"/><Relationship Id="rId5" Type="http://schemas.openxmlformats.org/officeDocument/2006/relationships/hyperlink" Target="https://login.consultant.ru/link/?req=doc&amp;base=RZB&amp;n=483128&amp;dst=100091" TargetMode="External"/><Relationship Id="rId10" Type="http://schemas.openxmlformats.org/officeDocument/2006/relationships/hyperlink" Target="https://login.consultant.ru/link/?req=doc&amp;base=RZB&amp;n=325102&amp;dst=100117"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25102&amp;dst=1001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4428</Words>
  <Characters>25244</Characters>
  <Application>Microsoft Office Word</Application>
  <DocSecurity>0</DocSecurity>
  <Lines>210</Lines>
  <Paragraphs>59</Paragraphs>
  <ScaleCrop>false</ScaleCrop>
  <Company/>
  <LinksUpToDate>false</LinksUpToDate>
  <CharactersWithSpaces>29613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Михайловна Филиппова</dc:creator>
  <cp:keywords/>
  <dc:description/>
  <cp:lastModifiedBy>Анна Михайловна Филиппова</cp:lastModifiedBy>
  <cp:revision>2</cp:revision>
  <dcterms:created xsi:type="dcterms:W3CDTF">2025-02-12T13:08:00Z</dcterms:created>
  <dcterms:modified xsi:type="dcterms:W3CDTF">2025-02-12T13:14:00Z</dcterms:modified>
</cp:coreProperties>
</file>