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2AB4" w:rsidTr="00B65B19">
        <w:tc>
          <w:tcPr>
            <w:tcW w:w="9071" w:type="dxa"/>
            <w:tcBorders>
              <w:top w:val="nil"/>
              <w:left w:val="nil"/>
              <w:bottom w:val="nil"/>
              <w:right w:val="nil"/>
            </w:tcBorders>
          </w:tcPr>
          <w:p w:rsidR="00EC2AB4" w:rsidRDefault="00EC2AB4" w:rsidP="00B65B19">
            <w:pPr>
              <w:pStyle w:val="ConsPlusNormal"/>
              <w:jc w:val="center"/>
            </w:pPr>
            <w:r>
              <w:t>Заявление</w:t>
            </w:r>
          </w:p>
          <w:p w:rsidR="00EC2AB4" w:rsidRDefault="00EC2AB4" w:rsidP="00B65B19">
            <w:pPr>
              <w:pStyle w:val="ConsPlusNormal"/>
              <w:jc w:val="center"/>
            </w:pPr>
            <w:proofErr w:type="gramStart"/>
            <w:r>
              <w:t>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w:t>
            </w:r>
            <w:proofErr w:type="gramEnd"/>
          </w:p>
        </w:tc>
      </w:tr>
    </w:tbl>
    <w:p w:rsidR="00EC2AB4" w:rsidRDefault="00EC2AB4" w:rsidP="00EC2AB4">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EC2AB4" w:rsidTr="00B65B19">
        <w:tc>
          <w:tcPr>
            <w:tcW w:w="3175" w:type="dxa"/>
            <w:vMerge w:val="restart"/>
            <w:tcBorders>
              <w:top w:val="nil"/>
              <w:left w:val="nil"/>
              <w:bottom w:val="nil"/>
              <w:right w:val="nil"/>
            </w:tcBorders>
          </w:tcPr>
          <w:p w:rsidR="00EC2AB4" w:rsidRDefault="00EC2AB4" w:rsidP="00B65B19">
            <w:pPr>
              <w:pStyle w:val="ConsPlusNormal"/>
            </w:pPr>
            <w:bookmarkStart w:id="0" w:name="P529"/>
            <w:bookmarkEnd w:id="0"/>
            <w:r>
              <w:t>Представляется</w:t>
            </w:r>
          </w:p>
          <w:p w:rsidR="00EC2AB4" w:rsidRDefault="00EC2AB4" w:rsidP="00B65B19">
            <w:pPr>
              <w:pStyle w:val="ConsPlusNormal"/>
            </w:pPr>
            <w:r>
              <w:t xml:space="preserve">в </w:t>
            </w:r>
            <w:proofErr w:type="spellStart"/>
            <w:r>
              <w:t>аккредитационный</w:t>
            </w:r>
            <w:proofErr w:type="spellEnd"/>
            <w:r>
              <w:t xml:space="preserve"> орган</w:t>
            </w:r>
          </w:p>
        </w:tc>
        <w:tc>
          <w:tcPr>
            <w:tcW w:w="340" w:type="dxa"/>
            <w:vMerge w:val="restart"/>
            <w:tcBorders>
              <w:top w:val="nil"/>
              <w:left w:val="nil"/>
              <w:bottom w:val="nil"/>
              <w:right w:val="nil"/>
            </w:tcBorders>
          </w:tcPr>
          <w:p w:rsidR="00EC2AB4" w:rsidRDefault="00EC2AB4" w:rsidP="00B65B19">
            <w:pPr>
              <w:pStyle w:val="ConsPlusNormal"/>
            </w:pPr>
          </w:p>
        </w:tc>
        <w:tc>
          <w:tcPr>
            <w:tcW w:w="5556" w:type="dxa"/>
            <w:tcBorders>
              <w:top w:val="nil"/>
              <w:left w:val="nil"/>
              <w:bottom w:val="single" w:sz="4" w:space="0" w:color="auto"/>
              <w:right w:val="nil"/>
            </w:tcBorders>
          </w:tcPr>
          <w:p w:rsidR="00EC2AB4" w:rsidRDefault="00EC2AB4" w:rsidP="00B65B19">
            <w:pPr>
              <w:pStyle w:val="ConsPlusNormal"/>
            </w:pPr>
          </w:p>
        </w:tc>
      </w:tr>
      <w:tr w:rsidR="00EC2AB4" w:rsidTr="00B65B19">
        <w:tblPrEx>
          <w:tblBorders>
            <w:insideH w:val="none" w:sz="0" w:space="0" w:color="auto"/>
          </w:tblBorders>
        </w:tblPrEx>
        <w:tc>
          <w:tcPr>
            <w:tcW w:w="3175" w:type="dxa"/>
            <w:vMerge/>
            <w:tcBorders>
              <w:top w:val="nil"/>
              <w:left w:val="nil"/>
              <w:bottom w:val="nil"/>
              <w:right w:val="nil"/>
            </w:tcBorders>
          </w:tcPr>
          <w:p w:rsidR="00EC2AB4" w:rsidRDefault="00EC2AB4" w:rsidP="00B65B19">
            <w:pPr>
              <w:pStyle w:val="ConsPlusNormal"/>
            </w:pPr>
          </w:p>
        </w:tc>
        <w:tc>
          <w:tcPr>
            <w:tcW w:w="340" w:type="dxa"/>
            <w:vMerge/>
            <w:tcBorders>
              <w:top w:val="nil"/>
              <w:left w:val="nil"/>
              <w:bottom w:val="nil"/>
              <w:right w:val="nil"/>
            </w:tcBorders>
          </w:tcPr>
          <w:p w:rsidR="00EC2AB4" w:rsidRDefault="00EC2AB4" w:rsidP="00B65B19">
            <w:pPr>
              <w:pStyle w:val="ConsPlusNormal"/>
            </w:pPr>
          </w:p>
        </w:tc>
        <w:tc>
          <w:tcPr>
            <w:tcW w:w="5556" w:type="dxa"/>
            <w:tcBorders>
              <w:top w:val="single" w:sz="4" w:space="0" w:color="auto"/>
              <w:left w:val="nil"/>
              <w:bottom w:val="nil"/>
              <w:right w:val="nil"/>
            </w:tcBorders>
          </w:tcPr>
          <w:p w:rsidR="00EC2AB4" w:rsidRDefault="00EC2AB4" w:rsidP="00B65B19">
            <w:pPr>
              <w:pStyle w:val="ConsPlusNormal"/>
              <w:jc w:val="center"/>
            </w:pPr>
            <w:r>
              <w:t xml:space="preserve">полное наименование </w:t>
            </w:r>
            <w:proofErr w:type="spellStart"/>
            <w:r>
              <w:t>аккредитационного</w:t>
            </w:r>
            <w:proofErr w:type="spellEnd"/>
            <w:r>
              <w:t xml:space="preserve"> органа</w:t>
            </w:r>
          </w:p>
        </w:tc>
      </w:tr>
      <w:tr w:rsidR="00EC2AB4" w:rsidTr="00B65B19">
        <w:tblPrEx>
          <w:tblBorders>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nil"/>
            </w:tcBorders>
          </w:tcPr>
          <w:p w:rsidR="00EC2AB4" w:rsidRDefault="00EC2AB4" w:rsidP="00B65B19">
            <w:pPr>
              <w:pStyle w:val="ConsPlusNormal"/>
            </w:pPr>
          </w:p>
        </w:tc>
        <w:tc>
          <w:tcPr>
            <w:tcW w:w="5556" w:type="dxa"/>
            <w:tcBorders>
              <w:top w:val="nil"/>
              <w:left w:val="nil"/>
              <w:bottom w:val="single" w:sz="4" w:space="0" w:color="auto"/>
              <w:right w:val="nil"/>
            </w:tcBorders>
          </w:tcPr>
          <w:p w:rsidR="00EC2AB4" w:rsidRDefault="00EC2AB4" w:rsidP="00B65B19">
            <w:pPr>
              <w:pStyle w:val="ConsPlusNormal"/>
            </w:pPr>
          </w:p>
        </w:tc>
      </w:tr>
      <w:tr w:rsidR="00EC2AB4" w:rsidTr="00B65B19">
        <w:tblPrEx>
          <w:tblBorders>
            <w:right w:val="single" w:sz="4" w:space="0" w:color="auto"/>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single" w:sz="4" w:space="0" w:color="auto"/>
            </w:tcBorders>
          </w:tcPr>
          <w:p w:rsidR="00EC2AB4" w:rsidRDefault="00EC2AB4" w:rsidP="00B65B19">
            <w:pPr>
              <w:pStyle w:val="ConsPlusNormal"/>
            </w:pPr>
          </w:p>
        </w:tc>
        <w:tc>
          <w:tcPr>
            <w:tcW w:w="5556" w:type="dxa"/>
            <w:tcBorders>
              <w:top w:val="single" w:sz="4" w:space="0" w:color="auto"/>
              <w:left w:val="single" w:sz="4" w:space="0" w:color="auto"/>
              <w:bottom w:val="nil"/>
              <w:right w:val="single" w:sz="4" w:space="0" w:color="auto"/>
            </w:tcBorders>
          </w:tcPr>
          <w:p w:rsidR="00EC2AB4" w:rsidRDefault="00EC2AB4" w:rsidP="00B65B19">
            <w:pPr>
              <w:pStyle w:val="ConsPlusNormal"/>
              <w:jc w:val="center"/>
            </w:pPr>
            <w:bookmarkStart w:id="1" w:name="P539"/>
            <w:bookmarkEnd w:id="1"/>
            <w:r>
              <w:t>Сведения о заявителе</w:t>
            </w:r>
          </w:p>
        </w:tc>
      </w:tr>
      <w:tr w:rsidR="00EC2AB4" w:rsidTr="00B65B19">
        <w:tblPrEx>
          <w:tblBorders>
            <w:right w:val="single" w:sz="4" w:space="0" w:color="auto"/>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single" w:sz="4" w:space="0" w:color="auto"/>
            </w:tcBorders>
          </w:tcPr>
          <w:p w:rsidR="00EC2AB4" w:rsidRDefault="00EC2AB4" w:rsidP="00B65B19">
            <w:pPr>
              <w:pStyle w:val="ConsPlusNormal"/>
            </w:pPr>
          </w:p>
        </w:tc>
        <w:tc>
          <w:tcPr>
            <w:tcW w:w="5556" w:type="dxa"/>
            <w:tcBorders>
              <w:top w:val="nil"/>
              <w:left w:val="single" w:sz="4" w:space="0" w:color="auto"/>
              <w:bottom w:val="nil"/>
              <w:right w:val="single" w:sz="4" w:space="0" w:color="auto"/>
            </w:tcBorders>
          </w:tcPr>
          <w:p w:rsidR="00EC2AB4" w:rsidRDefault="00EC2AB4" w:rsidP="00B65B19">
            <w:pPr>
              <w:pStyle w:val="ConsPlusNormal"/>
            </w:pPr>
          </w:p>
        </w:tc>
      </w:tr>
      <w:tr w:rsidR="00EC2AB4" w:rsidTr="00B65B19">
        <w:tblPrEx>
          <w:tblBorders>
            <w:right w:val="single" w:sz="4" w:space="0" w:color="auto"/>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single" w:sz="4" w:space="0" w:color="auto"/>
            </w:tcBorders>
          </w:tcPr>
          <w:p w:rsidR="00EC2AB4" w:rsidRDefault="00EC2AB4" w:rsidP="00B65B19">
            <w:pPr>
              <w:pStyle w:val="ConsPlusNormal"/>
            </w:pPr>
          </w:p>
        </w:tc>
        <w:tc>
          <w:tcPr>
            <w:tcW w:w="5556" w:type="dxa"/>
            <w:tcBorders>
              <w:top w:val="nil"/>
              <w:left w:val="single" w:sz="4" w:space="0" w:color="auto"/>
              <w:bottom w:val="nil"/>
              <w:right w:val="single" w:sz="4" w:space="0" w:color="auto"/>
            </w:tcBorders>
          </w:tcPr>
          <w:p w:rsidR="00EC2AB4" w:rsidRDefault="00EC2AB4" w:rsidP="00B65B19">
            <w:pPr>
              <w:pStyle w:val="ConsPlusNormal"/>
            </w:pPr>
          </w:p>
        </w:tc>
      </w:tr>
      <w:tr w:rsidR="00EC2AB4" w:rsidTr="00B65B19">
        <w:tblPrEx>
          <w:tblBorders>
            <w:right w:val="single" w:sz="4" w:space="0" w:color="auto"/>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single" w:sz="4" w:space="0" w:color="auto"/>
            </w:tcBorders>
          </w:tcPr>
          <w:p w:rsidR="00EC2AB4" w:rsidRDefault="00EC2AB4" w:rsidP="00B65B19">
            <w:pPr>
              <w:pStyle w:val="ConsPlusNormal"/>
            </w:pPr>
          </w:p>
        </w:tc>
        <w:tc>
          <w:tcPr>
            <w:tcW w:w="5556" w:type="dxa"/>
            <w:tcBorders>
              <w:top w:val="nil"/>
              <w:left w:val="single" w:sz="4" w:space="0" w:color="auto"/>
              <w:bottom w:val="single" w:sz="4" w:space="0" w:color="auto"/>
              <w:right w:val="single" w:sz="4" w:space="0" w:color="auto"/>
            </w:tcBorders>
          </w:tcPr>
          <w:p w:rsidR="00EC2AB4" w:rsidRDefault="00EC2AB4" w:rsidP="00B65B19">
            <w:pPr>
              <w:pStyle w:val="ConsPlusNormal"/>
            </w:pPr>
          </w:p>
        </w:tc>
      </w:tr>
      <w:tr w:rsidR="00EC2AB4" w:rsidTr="00B65B19">
        <w:tblPrEx>
          <w:tblBorders>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nil"/>
            </w:tcBorders>
          </w:tcPr>
          <w:p w:rsidR="00EC2AB4" w:rsidRDefault="00EC2AB4" w:rsidP="00B65B19">
            <w:pPr>
              <w:pStyle w:val="ConsPlusNormal"/>
            </w:pPr>
          </w:p>
        </w:tc>
        <w:tc>
          <w:tcPr>
            <w:tcW w:w="5556" w:type="dxa"/>
            <w:tcBorders>
              <w:top w:val="single" w:sz="4" w:space="0" w:color="auto"/>
              <w:left w:val="nil"/>
              <w:bottom w:val="single" w:sz="4" w:space="0" w:color="auto"/>
              <w:right w:val="nil"/>
            </w:tcBorders>
          </w:tcPr>
          <w:p w:rsidR="00EC2AB4" w:rsidRDefault="00EC2AB4" w:rsidP="00B65B19">
            <w:pPr>
              <w:pStyle w:val="ConsPlusNormal"/>
            </w:pPr>
          </w:p>
        </w:tc>
      </w:tr>
      <w:tr w:rsidR="00EC2AB4" w:rsidTr="00B65B19">
        <w:tblPrEx>
          <w:tblBorders>
            <w:right w:val="single" w:sz="4" w:space="0" w:color="auto"/>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single" w:sz="4" w:space="0" w:color="auto"/>
            </w:tcBorders>
          </w:tcPr>
          <w:p w:rsidR="00EC2AB4" w:rsidRDefault="00EC2AB4" w:rsidP="00B65B19">
            <w:pPr>
              <w:pStyle w:val="ConsPlusNormal"/>
            </w:pPr>
          </w:p>
        </w:tc>
        <w:tc>
          <w:tcPr>
            <w:tcW w:w="5556" w:type="dxa"/>
            <w:tcBorders>
              <w:top w:val="single" w:sz="4" w:space="0" w:color="auto"/>
              <w:left w:val="single" w:sz="4" w:space="0" w:color="auto"/>
              <w:bottom w:val="nil"/>
              <w:right w:val="single" w:sz="4" w:space="0" w:color="auto"/>
            </w:tcBorders>
          </w:tcPr>
          <w:p w:rsidR="00EC2AB4" w:rsidRDefault="00EC2AB4" w:rsidP="00B65B19">
            <w:pPr>
              <w:pStyle w:val="ConsPlusNormal"/>
              <w:jc w:val="center"/>
            </w:pPr>
            <w:bookmarkStart w:id="2" w:name="P554"/>
            <w:bookmarkEnd w:id="2"/>
            <w:r>
              <w:t>Сведения о филиале</w:t>
            </w:r>
          </w:p>
        </w:tc>
      </w:tr>
      <w:tr w:rsidR="00EC2AB4" w:rsidTr="00B65B19">
        <w:tblPrEx>
          <w:tblBorders>
            <w:right w:val="single" w:sz="4" w:space="0" w:color="auto"/>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single" w:sz="4" w:space="0" w:color="auto"/>
            </w:tcBorders>
          </w:tcPr>
          <w:p w:rsidR="00EC2AB4" w:rsidRDefault="00EC2AB4" w:rsidP="00B65B19">
            <w:pPr>
              <w:pStyle w:val="ConsPlusNormal"/>
            </w:pPr>
          </w:p>
        </w:tc>
        <w:tc>
          <w:tcPr>
            <w:tcW w:w="5556" w:type="dxa"/>
            <w:tcBorders>
              <w:top w:val="nil"/>
              <w:left w:val="single" w:sz="4" w:space="0" w:color="auto"/>
              <w:bottom w:val="nil"/>
              <w:right w:val="single" w:sz="4" w:space="0" w:color="auto"/>
            </w:tcBorders>
          </w:tcPr>
          <w:p w:rsidR="00EC2AB4" w:rsidRDefault="00EC2AB4" w:rsidP="00B65B19">
            <w:pPr>
              <w:pStyle w:val="ConsPlusNormal"/>
            </w:pPr>
          </w:p>
        </w:tc>
      </w:tr>
      <w:tr w:rsidR="00EC2AB4" w:rsidTr="00B65B19">
        <w:tblPrEx>
          <w:tblBorders>
            <w:right w:val="single" w:sz="4" w:space="0" w:color="auto"/>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single" w:sz="4" w:space="0" w:color="auto"/>
            </w:tcBorders>
          </w:tcPr>
          <w:p w:rsidR="00EC2AB4" w:rsidRDefault="00EC2AB4" w:rsidP="00B65B19">
            <w:pPr>
              <w:pStyle w:val="ConsPlusNormal"/>
            </w:pPr>
          </w:p>
        </w:tc>
        <w:tc>
          <w:tcPr>
            <w:tcW w:w="5556" w:type="dxa"/>
            <w:tcBorders>
              <w:top w:val="nil"/>
              <w:left w:val="single" w:sz="4" w:space="0" w:color="auto"/>
              <w:bottom w:val="nil"/>
              <w:right w:val="single" w:sz="4" w:space="0" w:color="auto"/>
            </w:tcBorders>
          </w:tcPr>
          <w:p w:rsidR="00EC2AB4" w:rsidRDefault="00EC2AB4" w:rsidP="00B65B19">
            <w:pPr>
              <w:pStyle w:val="ConsPlusNormal"/>
            </w:pPr>
          </w:p>
        </w:tc>
      </w:tr>
      <w:tr w:rsidR="00EC2AB4" w:rsidTr="00B65B19">
        <w:tblPrEx>
          <w:tblBorders>
            <w:right w:val="single" w:sz="4" w:space="0" w:color="auto"/>
            <w:insideH w:val="none" w:sz="0" w:space="0" w:color="auto"/>
          </w:tblBorders>
        </w:tblPrEx>
        <w:tc>
          <w:tcPr>
            <w:tcW w:w="3175" w:type="dxa"/>
            <w:tcBorders>
              <w:top w:val="nil"/>
              <w:left w:val="nil"/>
              <w:bottom w:val="nil"/>
              <w:right w:val="nil"/>
            </w:tcBorders>
          </w:tcPr>
          <w:p w:rsidR="00EC2AB4" w:rsidRDefault="00EC2AB4" w:rsidP="00B65B19">
            <w:pPr>
              <w:pStyle w:val="ConsPlusNormal"/>
            </w:pPr>
          </w:p>
        </w:tc>
        <w:tc>
          <w:tcPr>
            <w:tcW w:w="340" w:type="dxa"/>
            <w:tcBorders>
              <w:top w:val="nil"/>
              <w:left w:val="nil"/>
              <w:bottom w:val="nil"/>
              <w:right w:val="single" w:sz="4" w:space="0" w:color="auto"/>
            </w:tcBorders>
          </w:tcPr>
          <w:p w:rsidR="00EC2AB4" w:rsidRDefault="00EC2AB4" w:rsidP="00B65B19">
            <w:pPr>
              <w:pStyle w:val="ConsPlusNormal"/>
            </w:pPr>
          </w:p>
        </w:tc>
        <w:tc>
          <w:tcPr>
            <w:tcW w:w="5556" w:type="dxa"/>
            <w:tcBorders>
              <w:top w:val="nil"/>
              <w:left w:val="single" w:sz="4" w:space="0" w:color="auto"/>
              <w:bottom w:val="single" w:sz="4" w:space="0" w:color="auto"/>
              <w:right w:val="single" w:sz="4" w:space="0" w:color="auto"/>
            </w:tcBorders>
          </w:tcPr>
          <w:p w:rsidR="00EC2AB4" w:rsidRDefault="00EC2AB4" w:rsidP="00B65B19">
            <w:pPr>
              <w:pStyle w:val="ConsPlusNormal"/>
            </w:pPr>
          </w:p>
        </w:tc>
      </w:tr>
    </w:tbl>
    <w:p w:rsidR="00EC2AB4" w:rsidRDefault="00EC2AB4" w:rsidP="00EC2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515"/>
        <w:gridCol w:w="340"/>
        <w:gridCol w:w="325"/>
        <w:gridCol w:w="469"/>
        <w:gridCol w:w="794"/>
        <w:gridCol w:w="340"/>
        <w:gridCol w:w="1701"/>
        <w:gridCol w:w="1020"/>
      </w:tblGrid>
      <w:tr w:rsidR="00EC2AB4" w:rsidTr="00B65B19">
        <w:tc>
          <w:tcPr>
            <w:tcW w:w="595" w:type="dxa"/>
          </w:tcPr>
          <w:p w:rsidR="00EC2AB4" w:rsidRDefault="00EC2AB4" w:rsidP="00B65B19">
            <w:pPr>
              <w:pStyle w:val="ConsPlusNormal"/>
              <w:jc w:val="center"/>
            </w:pPr>
            <w:r>
              <w:t>1.</w:t>
            </w:r>
          </w:p>
        </w:tc>
        <w:tc>
          <w:tcPr>
            <w:tcW w:w="8504" w:type="dxa"/>
            <w:gridSpan w:val="8"/>
            <w:vAlign w:val="bottom"/>
          </w:tcPr>
          <w:p w:rsidR="00EC2AB4" w:rsidRDefault="00EC2AB4" w:rsidP="00B65B19">
            <w:pPr>
              <w:pStyle w:val="ConsPlusNormal"/>
            </w:pPr>
            <w:proofErr w:type="gramStart"/>
            <w:r>
              <w:t xml:space="preserve">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w:t>
            </w:r>
            <w:hyperlink w:anchor="P665">
              <w:r>
                <w:rPr>
                  <w:color w:val="0000FF"/>
                </w:rPr>
                <w:t>&lt;1&gt;</w:t>
              </w:r>
            </w:hyperlink>
            <w:r>
              <w:t>, в связи с предоставлением государственной аккредитации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необходимо в отношении:</w:t>
            </w:r>
            <w:proofErr w:type="gramEnd"/>
          </w:p>
        </w:tc>
      </w:tr>
      <w:tr w:rsidR="00EC2AB4" w:rsidTr="00B65B19">
        <w:tblPrEx>
          <w:tblBorders>
            <w:insideV w:val="nil"/>
          </w:tblBorders>
        </w:tblPrEx>
        <w:tc>
          <w:tcPr>
            <w:tcW w:w="595" w:type="dxa"/>
            <w:vMerge w:val="restart"/>
            <w:tcBorders>
              <w:left w:val="single" w:sz="4" w:space="0" w:color="auto"/>
              <w:right w:val="single" w:sz="4" w:space="0" w:color="auto"/>
            </w:tcBorders>
            <w:vAlign w:val="center"/>
          </w:tcPr>
          <w:p w:rsidR="00EC2AB4" w:rsidRDefault="00EC2AB4" w:rsidP="00B65B19">
            <w:pPr>
              <w:pStyle w:val="ConsPlusNormal"/>
              <w:jc w:val="center"/>
            </w:pPr>
            <w:bookmarkStart w:id="3" w:name="P567"/>
            <w:bookmarkEnd w:id="3"/>
            <w:r>
              <w:t>1.1.</w:t>
            </w:r>
          </w:p>
        </w:tc>
        <w:tc>
          <w:tcPr>
            <w:tcW w:w="3855" w:type="dxa"/>
            <w:gridSpan w:val="2"/>
            <w:vMerge w:val="restart"/>
            <w:tcBorders>
              <w:left w:val="single" w:sz="4" w:space="0" w:color="auto"/>
            </w:tcBorders>
            <w:vAlign w:val="center"/>
          </w:tcPr>
          <w:p w:rsidR="00EC2AB4" w:rsidRDefault="00EC2AB4" w:rsidP="00B65B19">
            <w:pPr>
              <w:pStyle w:val="ConsPlusNormal"/>
            </w:pPr>
            <w:r>
              <w:t>уровня образования</w:t>
            </w:r>
          </w:p>
        </w:tc>
        <w:tc>
          <w:tcPr>
            <w:tcW w:w="4649" w:type="dxa"/>
            <w:gridSpan w:val="6"/>
            <w:tcBorders>
              <w:right w:val="single" w:sz="4" w:space="0" w:color="auto"/>
            </w:tcBorders>
          </w:tcPr>
          <w:p w:rsidR="00EC2AB4" w:rsidRDefault="00EC2AB4" w:rsidP="00B65B19">
            <w:pPr>
              <w:pStyle w:val="ConsPlusNormal"/>
            </w:pPr>
          </w:p>
        </w:tc>
      </w:tr>
      <w:tr w:rsidR="00EC2AB4" w:rsidTr="00B65B19">
        <w:tblPrEx>
          <w:tblBorders>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855" w:type="dxa"/>
            <w:gridSpan w:val="2"/>
            <w:vMerge/>
            <w:tcBorders>
              <w:left w:val="single" w:sz="4" w:space="0" w:color="auto"/>
            </w:tcBorders>
          </w:tcPr>
          <w:p w:rsidR="00EC2AB4" w:rsidRDefault="00EC2AB4" w:rsidP="00B65B19">
            <w:pPr>
              <w:pStyle w:val="ConsPlusNormal"/>
            </w:pPr>
          </w:p>
        </w:tc>
        <w:tc>
          <w:tcPr>
            <w:tcW w:w="4649" w:type="dxa"/>
            <w:gridSpan w:val="6"/>
            <w:tcBorders>
              <w:right w:val="single" w:sz="4" w:space="0" w:color="auto"/>
            </w:tcBorders>
          </w:tcPr>
          <w:p w:rsidR="00EC2AB4" w:rsidRDefault="00EC2AB4" w:rsidP="00B65B19">
            <w:pPr>
              <w:pStyle w:val="ConsPlusNormal"/>
              <w:jc w:val="center"/>
            </w:pPr>
            <w:r>
              <w:t>наименование</w:t>
            </w:r>
          </w:p>
        </w:tc>
      </w:tr>
      <w:tr w:rsidR="00EC2AB4" w:rsidTr="00B65B19">
        <w:tc>
          <w:tcPr>
            <w:tcW w:w="595" w:type="dxa"/>
            <w:vMerge w:val="restart"/>
            <w:vAlign w:val="center"/>
          </w:tcPr>
          <w:p w:rsidR="00EC2AB4" w:rsidRDefault="00EC2AB4" w:rsidP="00B65B19">
            <w:pPr>
              <w:pStyle w:val="ConsPlusNormal"/>
              <w:jc w:val="center"/>
            </w:pPr>
            <w:r>
              <w:t>1.2.</w:t>
            </w:r>
          </w:p>
        </w:tc>
        <w:tc>
          <w:tcPr>
            <w:tcW w:w="3855" w:type="dxa"/>
            <w:gridSpan w:val="2"/>
            <w:vMerge w:val="restart"/>
            <w:tcBorders>
              <w:right w:val="nil"/>
            </w:tcBorders>
            <w:vAlign w:val="center"/>
          </w:tcPr>
          <w:p w:rsidR="00EC2AB4" w:rsidRDefault="00EC2AB4" w:rsidP="00B65B19">
            <w:pPr>
              <w:pStyle w:val="ConsPlusNormal"/>
            </w:pPr>
            <w:r>
              <w:t>укрупненной группы профессий, специальностей и направлений подготовки</w:t>
            </w:r>
          </w:p>
        </w:tc>
        <w:tc>
          <w:tcPr>
            <w:tcW w:w="1588" w:type="dxa"/>
            <w:gridSpan w:val="3"/>
            <w:tcBorders>
              <w:left w:val="nil"/>
            </w:tcBorders>
          </w:tcPr>
          <w:p w:rsidR="00EC2AB4" w:rsidRDefault="00EC2AB4" w:rsidP="00B65B19">
            <w:pPr>
              <w:pStyle w:val="ConsPlusNormal"/>
            </w:pPr>
          </w:p>
        </w:tc>
        <w:tc>
          <w:tcPr>
            <w:tcW w:w="3061" w:type="dxa"/>
            <w:gridSpan w:val="3"/>
          </w:tcPr>
          <w:p w:rsidR="00EC2AB4" w:rsidRDefault="00EC2AB4" w:rsidP="00B65B19">
            <w:pPr>
              <w:pStyle w:val="ConsPlusNormal"/>
            </w:pPr>
          </w:p>
        </w:tc>
      </w:tr>
      <w:tr w:rsidR="00EC2AB4" w:rsidTr="00B65B19">
        <w:tc>
          <w:tcPr>
            <w:tcW w:w="595" w:type="dxa"/>
            <w:vMerge/>
          </w:tcPr>
          <w:p w:rsidR="00EC2AB4" w:rsidRDefault="00EC2AB4" w:rsidP="00B65B19">
            <w:pPr>
              <w:pStyle w:val="ConsPlusNormal"/>
            </w:pPr>
          </w:p>
        </w:tc>
        <w:tc>
          <w:tcPr>
            <w:tcW w:w="3855" w:type="dxa"/>
            <w:gridSpan w:val="2"/>
            <w:vMerge/>
            <w:tcBorders>
              <w:right w:val="nil"/>
            </w:tcBorders>
          </w:tcPr>
          <w:p w:rsidR="00EC2AB4" w:rsidRDefault="00EC2AB4" w:rsidP="00B65B19">
            <w:pPr>
              <w:pStyle w:val="ConsPlusNormal"/>
            </w:pPr>
          </w:p>
        </w:tc>
        <w:tc>
          <w:tcPr>
            <w:tcW w:w="1588" w:type="dxa"/>
            <w:gridSpan w:val="3"/>
            <w:tcBorders>
              <w:left w:val="nil"/>
            </w:tcBorders>
          </w:tcPr>
          <w:p w:rsidR="00EC2AB4" w:rsidRDefault="00EC2AB4" w:rsidP="00B65B19">
            <w:pPr>
              <w:pStyle w:val="ConsPlusNormal"/>
              <w:jc w:val="center"/>
            </w:pPr>
            <w:r>
              <w:t>код</w:t>
            </w:r>
          </w:p>
        </w:tc>
        <w:tc>
          <w:tcPr>
            <w:tcW w:w="3061" w:type="dxa"/>
            <w:gridSpan w:val="3"/>
          </w:tcPr>
          <w:p w:rsidR="00EC2AB4" w:rsidRDefault="00EC2AB4" w:rsidP="00B65B19">
            <w:pPr>
              <w:pStyle w:val="ConsPlusNormal"/>
              <w:jc w:val="center"/>
            </w:pPr>
            <w:r>
              <w:t>наименование</w:t>
            </w:r>
          </w:p>
        </w:tc>
      </w:tr>
      <w:tr w:rsidR="00EC2AB4" w:rsidTr="00B65B19">
        <w:tc>
          <w:tcPr>
            <w:tcW w:w="595" w:type="dxa"/>
            <w:vMerge w:val="restart"/>
            <w:vAlign w:val="center"/>
          </w:tcPr>
          <w:p w:rsidR="00EC2AB4" w:rsidRDefault="00EC2AB4" w:rsidP="00B65B19">
            <w:pPr>
              <w:pStyle w:val="ConsPlusNormal"/>
              <w:jc w:val="center"/>
            </w:pPr>
            <w:r>
              <w:t>1.3.</w:t>
            </w:r>
          </w:p>
        </w:tc>
        <w:tc>
          <w:tcPr>
            <w:tcW w:w="3855" w:type="dxa"/>
            <w:gridSpan w:val="2"/>
            <w:vMerge w:val="restart"/>
            <w:tcBorders>
              <w:right w:val="nil"/>
            </w:tcBorders>
            <w:vAlign w:val="center"/>
          </w:tcPr>
          <w:p w:rsidR="00EC2AB4" w:rsidRDefault="00EC2AB4" w:rsidP="00B65B19">
            <w:pPr>
              <w:pStyle w:val="ConsPlusNormal"/>
            </w:pPr>
            <w:r>
              <w:t>направления подготовки, специальности, профессии</w:t>
            </w:r>
          </w:p>
        </w:tc>
        <w:tc>
          <w:tcPr>
            <w:tcW w:w="1588" w:type="dxa"/>
            <w:gridSpan w:val="3"/>
            <w:tcBorders>
              <w:left w:val="nil"/>
            </w:tcBorders>
          </w:tcPr>
          <w:p w:rsidR="00EC2AB4" w:rsidRDefault="00EC2AB4" w:rsidP="00B65B19">
            <w:pPr>
              <w:pStyle w:val="ConsPlusNormal"/>
            </w:pPr>
          </w:p>
        </w:tc>
        <w:tc>
          <w:tcPr>
            <w:tcW w:w="3061" w:type="dxa"/>
            <w:gridSpan w:val="3"/>
          </w:tcPr>
          <w:p w:rsidR="00EC2AB4" w:rsidRDefault="00EC2AB4" w:rsidP="00B65B19">
            <w:pPr>
              <w:pStyle w:val="ConsPlusNormal"/>
            </w:pPr>
          </w:p>
        </w:tc>
      </w:tr>
      <w:tr w:rsidR="00EC2AB4" w:rsidTr="00B65B19">
        <w:tc>
          <w:tcPr>
            <w:tcW w:w="595" w:type="dxa"/>
            <w:vMerge/>
          </w:tcPr>
          <w:p w:rsidR="00EC2AB4" w:rsidRDefault="00EC2AB4" w:rsidP="00B65B19">
            <w:pPr>
              <w:pStyle w:val="ConsPlusNormal"/>
            </w:pPr>
          </w:p>
        </w:tc>
        <w:tc>
          <w:tcPr>
            <w:tcW w:w="3855" w:type="dxa"/>
            <w:gridSpan w:val="2"/>
            <w:vMerge/>
            <w:tcBorders>
              <w:right w:val="nil"/>
            </w:tcBorders>
          </w:tcPr>
          <w:p w:rsidR="00EC2AB4" w:rsidRDefault="00EC2AB4" w:rsidP="00B65B19">
            <w:pPr>
              <w:pStyle w:val="ConsPlusNormal"/>
            </w:pPr>
          </w:p>
        </w:tc>
        <w:tc>
          <w:tcPr>
            <w:tcW w:w="1588" w:type="dxa"/>
            <w:gridSpan w:val="3"/>
            <w:tcBorders>
              <w:left w:val="nil"/>
            </w:tcBorders>
          </w:tcPr>
          <w:p w:rsidR="00EC2AB4" w:rsidRDefault="00EC2AB4" w:rsidP="00B65B19">
            <w:pPr>
              <w:pStyle w:val="ConsPlusNormal"/>
              <w:jc w:val="center"/>
            </w:pPr>
            <w:r>
              <w:t>код</w:t>
            </w:r>
          </w:p>
        </w:tc>
        <w:tc>
          <w:tcPr>
            <w:tcW w:w="3061" w:type="dxa"/>
            <w:gridSpan w:val="3"/>
          </w:tcPr>
          <w:p w:rsidR="00EC2AB4" w:rsidRDefault="00EC2AB4" w:rsidP="00B65B19">
            <w:pPr>
              <w:pStyle w:val="ConsPlusNormal"/>
              <w:jc w:val="center"/>
            </w:pPr>
            <w:r>
              <w:t>наименование</w:t>
            </w:r>
          </w:p>
        </w:tc>
      </w:tr>
      <w:tr w:rsidR="00EC2AB4" w:rsidTr="00B65B19">
        <w:tblPrEx>
          <w:tblBorders>
            <w:insideV w:val="nil"/>
          </w:tblBorders>
        </w:tblPrEx>
        <w:tc>
          <w:tcPr>
            <w:tcW w:w="595" w:type="dxa"/>
            <w:vMerge w:val="restart"/>
            <w:tcBorders>
              <w:left w:val="single" w:sz="4" w:space="0" w:color="auto"/>
              <w:right w:val="single" w:sz="4" w:space="0" w:color="auto"/>
            </w:tcBorders>
            <w:vAlign w:val="center"/>
          </w:tcPr>
          <w:p w:rsidR="00EC2AB4" w:rsidRDefault="00EC2AB4" w:rsidP="00B65B19">
            <w:pPr>
              <w:pStyle w:val="ConsPlusNormal"/>
              <w:jc w:val="center"/>
            </w:pPr>
            <w:r>
              <w:t>1.4.</w:t>
            </w:r>
          </w:p>
        </w:tc>
        <w:tc>
          <w:tcPr>
            <w:tcW w:w="3855" w:type="dxa"/>
            <w:gridSpan w:val="2"/>
            <w:vMerge w:val="restart"/>
            <w:tcBorders>
              <w:left w:val="single" w:sz="4" w:space="0" w:color="auto"/>
            </w:tcBorders>
            <w:vAlign w:val="center"/>
          </w:tcPr>
          <w:p w:rsidR="00EC2AB4" w:rsidRDefault="00EC2AB4" w:rsidP="00B65B19">
            <w:pPr>
              <w:pStyle w:val="ConsPlusNormal"/>
            </w:pPr>
            <w:r>
              <w:t>области образования</w:t>
            </w:r>
          </w:p>
        </w:tc>
        <w:tc>
          <w:tcPr>
            <w:tcW w:w="4649" w:type="dxa"/>
            <w:gridSpan w:val="6"/>
            <w:tcBorders>
              <w:right w:val="single" w:sz="4" w:space="0" w:color="auto"/>
            </w:tcBorders>
          </w:tcPr>
          <w:p w:rsidR="00EC2AB4" w:rsidRDefault="00EC2AB4" w:rsidP="00B65B19">
            <w:pPr>
              <w:pStyle w:val="ConsPlusNormal"/>
            </w:pPr>
          </w:p>
        </w:tc>
      </w:tr>
      <w:tr w:rsidR="00EC2AB4" w:rsidTr="00B65B19">
        <w:tblPrEx>
          <w:tblBorders>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855" w:type="dxa"/>
            <w:gridSpan w:val="2"/>
            <w:vMerge/>
            <w:tcBorders>
              <w:left w:val="single" w:sz="4" w:space="0" w:color="auto"/>
            </w:tcBorders>
          </w:tcPr>
          <w:p w:rsidR="00EC2AB4" w:rsidRDefault="00EC2AB4" w:rsidP="00B65B19">
            <w:pPr>
              <w:pStyle w:val="ConsPlusNormal"/>
            </w:pPr>
          </w:p>
        </w:tc>
        <w:tc>
          <w:tcPr>
            <w:tcW w:w="4649" w:type="dxa"/>
            <w:gridSpan w:val="6"/>
            <w:tcBorders>
              <w:right w:val="single" w:sz="4" w:space="0" w:color="auto"/>
            </w:tcBorders>
          </w:tcPr>
          <w:p w:rsidR="00EC2AB4" w:rsidRDefault="00EC2AB4" w:rsidP="00B65B19">
            <w:pPr>
              <w:pStyle w:val="ConsPlusNormal"/>
              <w:jc w:val="center"/>
            </w:pPr>
            <w:r>
              <w:t>наименование</w:t>
            </w:r>
          </w:p>
        </w:tc>
      </w:tr>
      <w:tr w:rsidR="00EC2AB4" w:rsidTr="00B65B19">
        <w:tc>
          <w:tcPr>
            <w:tcW w:w="595" w:type="dxa"/>
            <w:vMerge w:val="restart"/>
            <w:vAlign w:val="center"/>
          </w:tcPr>
          <w:p w:rsidR="00EC2AB4" w:rsidRDefault="00EC2AB4" w:rsidP="00B65B19">
            <w:pPr>
              <w:pStyle w:val="ConsPlusNormal"/>
              <w:jc w:val="center"/>
            </w:pPr>
            <w:bookmarkStart w:id="4" w:name="P587"/>
            <w:bookmarkEnd w:id="4"/>
            <w:r>
              <w:lastRenderedPageBreak/>
              <w:t>1.5.</w:t>
            </w:r>
          </w:p>
        </w:tc>
        <w:tc>
          <w:tcPr>
            <w:tcW w:w="3855" w:type="dxa"/>
            <w:gridSpan w:val="2"/>
            <w:vMerge w:val="restart"/>
            <w:tcBorders>
              <w:right w:val="nil"/>
            </w:tcBorders>
            <w:vAlign w:val="center"/>
          </w:tcPr>
          <w:p w:rsidR="00EC2AB4" w:rsidRDefault="00EC2AB4" w:rsidP="00B65B19">
            <w:pPr>
              <w:pStyle w:val="ConsPlusNormal"/>
            </w:pPr>
            <w:r>
              <w:t>области или вида профессиональной деятельности</w:t>
            </w:r>
          </w:p>
        </w:tc>
        <w:tc>
          <w:tcPr>
            <w:tcW w:w="1588" w:type="dxa"/>
            <w:gridSpan w:val="3"/>
            <w:tcBorders>
              <w:left w:val="nil"/>
            </w:tcBorders>
          </w:tcPr>
          <w:p w:rsidR="00EC2AB4" w:rsidRDefault="00EC2AB4" w:rsidP="00B65B19">
            <w:pPr>
              <w:pStyle w:val="ConsPlusNormal"/>
            </w:pPr>
          </w:p>
        </w:tc>
        <w:tc>
          <w:tcPr>
            <w:tcW w:w="3061" w:type="dxa"/>
            <w:gridSpan w:val="3"/>
          </w:tcPr>
          <w:p w:rsidR="00EC2AB4" w:rsidRDefault="00EC2AB4" w:rsidP="00B65B19">
            <w:pPr>
              <w:pStyle w:val="ConsPlusNormal"/>
            </w:pPr>
          </w:p>
        </w:tc>
      </w:tr>
      <w:tr w:rsidR="00EC2AB4" w:rsidTr="00B65B19">
        <w:tc>
          <w:tcPr>
            <w:tcW w:w="595" w:type="dxa"/>
            <w:vMerge/>
          </w:tcPr>
          <w:p w:rsidR="00EC2AB4" w:rsidRDefault="00EC2AB4" w:rsidP="00B65B19">
            <w:pPr>
              <w:pStyle w:val="ConsPlusNormal"/>
            </w:pPr>
          </w:p>
        </w:tc>
        <w:tc>
          <w:tcPr>
            <w:tcW w:w="3855" w:type="dxa"/>
            <w:gridSpan w:val="2"/>
            <w:vMerge/>
            <w:tcBorders>
              <w:right w:val="nil"/>
            </w:tcBorders>
          </w:tcPr>
          <w:p w:rsidR="00EC2AB4" w:rsidRDefault="00EC2AB4" w:rsidP="00B65B19">
            <w:pPr>
              <w:pStyle w:val="ConsPlusNormal"/>
            </w:pPr>
          </w:p>
        </w:tc>
        <w:tc>
          <w:tcPr>
            <w:tcW w:w="1588" w:type="dxa"/>
            <w:gridSpan w:val="3"/>
            <w:tcBorders>
              <w:left w:val="nil"/>
            </w:tcBorders>
          </w:tcPr>
          <w:p w:rsidR="00EC2AB4" w:rsidRDefault="00EC2AB4" w:rsidP="00B65B19">
            <w:pPr>
              <w:pStyle w:val="ConsPlusNormal"/>
              <w:jc w:val="center"/>
            </w:pPr>
            <w:r>
              <w:t>код</w:t>
            </w:r>
          </w:p>
        </w:tc>
        <w:tc>
          <w:tcPr>
            <w:tcW w:w="3061" w:type="dxa"/>
            <w:gridSpan w:val="3"/>
          </w:tcPr>
          <w:p w:rsidR="00EC2AB4" w:rsidRDefault="00EC2AB4" w:rsidP="00B65B19">
            <w:pPr>
              <w:pStyle w:val="ConsPlusNormal"/>
              <w:jc w:val="center"/>
            </w:pPr>
            <w:r>
              <w:t>наименование</w:t>
            </w:r>
          </w:p>
        </w:tc>
      </w:tr>
      <w:tr w:rsidR="00EC2AB4" w:rsidTr="00B65B19">
        <w:tc>
          <w:tcPr>
            <w:tcW w:w="595" w:type="dxa"/>
            <w:vMerge w:val="restart"/>
          </w:tcPr>
          <w:p w:rsidR="00EC2AB4" w:rsidRDefault="00EC2AB4" w:rsidP="00B65B19">
            <w:pPr>
              <w:pStyle w:val="ConsPlusNormal"/>
              <w:jc w:val="center"/>
            </w:pPr>
            <w:bookmarkStart w:id="5" w:name="P593"/>
            <w:bookmarkEnd w:id="5"/>
            <w:r>
              <w:t>2.</w:t>
            </w:r>
          </w:p>
        </w:tc>
        <w:tc>
          <w:tcPr>
            <w:tcW w:w="8504" w:type="dxa"/>
            <w:gridSpan w:val="8"/>
          </w:tcPr>
          <w:p w:rsidR="00EC2AB4" w:rsidRDefault="00EC2AB4" w:rsidP="00B65B19">
            <w:pPr>
              <w:pStyle w:val="ConsPlusNormal"/>
              <w:jc w:val="center"/>
            </w:pPr>
            <w:r>
              <w:t>Сведения об основных общеобразовательных программах</w:t>
            </w:r>
          </w:p>
        </w:tc>
      </w:tr>
      <w:tr w:rsidR="00EC2AB4" w:rsidTr="00B65B19">
        <w:tc>
          <w:tcPr>
            <w:tcW w:w="595" w:type="dxa"/>
            <w:vMerge/>
          </w:tcPr>
          <w:p w:rsidR="00EC2AB4" w:rsidRDefault="00EC2AB4" w:rsidP="00B65B19">
            <w:pPr>
              <w:pStyle w:val="ConsPlusNormal"/>
            </w:pPr>
          </w:p>
        </w:tc>
        <w:tc>
          <w:tcPr>
            <w:tcW w:w="3855" w:type="dxa"/>
            <w:gridSpan w:val="2"/>
            <w:vMerge w:val="restart"/>
          </w:tcPr>
          <w:p w:rsidR="00EC2AB4" w:rsidRDefault="00EC2AB4" w:rsidP="00B65B19">
            <w:pPr>
              <w:pStyle w:val="ConsPlusNormal"/>
              <w:jc w:val="center"/>
            </w:pPr>
            <w:bookmarkStart w:id="6" w:name="P595"/>
            <w:bookmarkEnd w:id="6"/>
            <w:r>
              <w:t>Наименование основной общеобразовательной программы</w:t>
            </w:r>
          </w:p>
        </w:tc>
        <w:tc>
          <w:tcPr>
            <w:tcW w:w="4649" w:type="dxa"/>
            <w:gridSpan w:val="6"/>
          </w:tcPr>
          <w:p w:rsidR="00EC2AB4" w:rsidRDefault="00EC2AB4" w:rsidP="00B65B19">
            <w:pPr>
              <w:pStyle w:val="ConsPlusNormal"/>
              <w:jc w:val="center"/>
            </w:pPr>
            <w:bookmarkStart w:id="7" w:name="P596"/>
            <w:bookmarkEnd w:id="7"/>
            <w:r>
              <w:t>Количество обучающихся по формам обучения, чел.</w:t>
            </w:r>
          </w:p>
        </w:tc>
      </w:tr>
      <w:tr w:rsidR="00EC2AB4" w:rsidTr="00B65B19">
        <w:tc>
          <w:tcPr>
            <w:tcW w:w="595" w:type="dxa"/>
            <w:vMerge/>
          </w:tcPr>
          <w:p w:rsidR="00EC2AB4" w:rsidRDefault="00EC2AB4" w:rsidP="00B65B19">
            <w:pPr>
              <w:pStyle w:val="ConsPlusNormal"/>
            </w:pPr>
          </w:p>
        </w:tc>
        <w:tc>
          <w:tcPr>
            <w:tcW w:w="3855" w:type="dxa"/>
            <w:gridSpan w:val="2"/>
            <w:vMerge/>
          </w:tcPr>
          <w:p w:rsidR="00EC2AB4" w:rsidRDefault="00EC2AB4" w:rsidP="00B65B19">
            <w:pPr>
              <w:pStyle w:val="ConsPlusNormal"/>
            </w:pPr>
          </w:p>
        </w:tc>
        <w:tc>
          <w:tcPr>
            <w:tcW w:w="1928" w:type="dxa"/>
            <w:gridSpan w:val="4"/>
          </w:tcPr>
          <w:p w:rsidR="00EC2AB4" w:rsidRDefault="00EC2AB4" w:rsidP="00B65B19">
            <w:pPr>
              <w:pStyle w:val="ConsPlusNormal"/>
              <w:jc w:val="center"/>
            </w:pPr>
            <w:r>
              <w:t>Очная</w:t>
            </w:r>
          </w:p>
        </w:tc>
        <w:tc>
          <w:tcPr>
            <w:tcW w:w="1701" w:type="dxa"/>
          </w:tcPr>
          <w:p w:rsidR="00EC2AB4" w:rsidRDefault="00EC2AB4" w:rsidP="00B65B19">
            <w:pPr>
              <w:pStyle w:val="ConsPlusNormal"/>
              <w:jc w:val="center"/>
            </w:pPr>
            <w:r>
              <w:t>Очно-заочная</w:t>
            </w:r>
          </w:p>
        </w:tc>
        <w:tc>
          <w:tcPr>
            <w:tcW w:w="1020" w:type="dxa"/>
          </w:tcPr>
          <w:p w:rsidR="00EC2AB4" w:rsidRDefault="00EC2AB4" w:rsidP="00B65B19">
            <w:pPr>
              <w:pStyle w:val="ConsPlusNormal"/>
              <w:jc w:val="center"/>
            </w:pPr>
            <w:r>
              <w:t>Заочная</w:t>
            </w:r>
          </w:p>
        </w:tc>
      </w:tr>
      <w:tr w:rsidR="00EC2AB4" w:rsidTr="00B65B19">
        <w:tc>
          <w:tcPr>
            <w:tcW w:w="595" w:type="dxa"/>
            <w:vMerge/>
          </w:tcPr>
          <w:p w:rsidR="00EC2AB4" w:rsidRDefault="00EC2AB4" w:rsidP="00B65B19">
            <w:pPr>
              <w:pStyle w:val="ConsPlusNormal"/>
            </w:pPr>
          </w:p>
        </w:tc>
        <w:tc>
          <w:tcPr>
            <w:tcW w:w="3855" w:type="dxa"/>
            <w:gridSpan w:val="2"/>
          </w:tcPr>
          <w:p w:rsidR="00EC2AB4" w:rsidRDefault="00EC2AB4" w:rsidP="00B65B19">
            <w:pPr>
              <w:pStyle w:val="ConsPlusNormal"/>
            </w:pPr>
          </w:p>
        </w:tc>
        <w:tc>
          <w:tcPr>
            <w:tcW w:w="1928" w:type="dxa"/>
            <w:gridSpan w:val="4"/>
          </w:tcPr>
          <w:p w:rsidR="00EC2AB4" w:rsidRDefault="00EC2AB4" w:rsidP="00B65B19">
            <w:pPr>
              <w:pStyle w:val="ConsPlusNormal"/>
            </w:pPr>
          </w:p>
        </w:tc>
        <w:tc>
          <w:tcPr>
            <w:tcW w:w="1701" w:type="dxa"/>
          </w:tcPr>
          <w:p w:rsidR="00EC2AB4" w:rsidRDefault="00EC2AB4" w:rsidP="00B65B19">
            <w:pPr>
              <w:pStyle w:val="ConsPlusNormal"/>
            </w:pPr>
          </w:p>
        </w:tc>
        <w:tc>
          <w:tcPr>
            <w:tcW w:w="1020" w:type="dxa"/>
          </w:tcPr>
          <w:p w:rsidR="00EC2AB4" w:rsidRDefault="00EC2AB4" w:rsidP="00B65B19">
            <w:pPr>
              <w:pStyle w:val="ConsPlusNormal"/>
            </w:pPr>
          </w:p>
        </w:tc>
      </w:tr>
      <w:tr w:rsidR="00EC2AB4" w:rsidTr="00B65B19">
        <w:tblPrEx>
          <w:tblBorders>
            <w:insideV w:val="nil"/>
          </w:tblBorders>
        </w:tblPrEx>
        <w:tc>
          <w:tcPr>
            <w:tcW w:w="595" w:type="dxa"/>
            <w:vMerge w:val="restart"/>
            <w:tcBorders>
              <w:left w:val="single" w:sz="4" w:space="0" w:color="auto"/>
              <w:right w:val="single" w:sz="4" w:space="0" w:color="auto"/>
            </w:tcBorders>
          </w:tcPr>
          <w:p w:rsidR="00EC2AB4" w:rsidRDefault="00EC2AB4" w:rsidP="00B65B19">
            <w:pPr>
              <w:pStyle w:val="ConsPlusNormal"/>
              <w:jc w:val="center"/>
            </w:pPr>
            <w:bookmarkStart w:id="8" w:name="P604"/>
            <w:bookmarkEnd w:id="8"/>
            <w:r>
              <w:t>3.</w:t>
            </w:r>
          </w:p>
        </w:tc>
        <w:tc>
          <w:tcPr>
            <w:tcW w:w="4649" w:type="dxa"/>
            <w:gridSpan w:val="4"/>
            <w:vMerge w:val="restart"/>
            <w:tcBorders>
              <w:left w:val="single" w:sz="4" w:space="0" w:color="auto"/>
            </w:tcBorders>
          </w:tcPr>
          <w:p w:rsidR="00EC2AB4" w:rsidRDefault="00EC2AB4" w:rsidP="00B65B19">
            <w:pPr>
              <w:pStyle w:val="ConsPlusNormal"/>
            </w:pPr>
            <w:r>
              <w:t xml:space="preserve">Сведения о </w:t>
            </w:r>
            <w:proofErr w:type="gramStart"/>
            <w:r>
              <w:t>заявлении</w:t>
            </w:r>
            <w:proofErr w:type="gramEnd"/>
            <w:r>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w:t>
            </w:r>
            <w:hyperlink w:anchor="P666">
              <w:r>
                <w:rPr>
                  <w:color w:val="0000FF"/>
                </w:rPr>
                <w:t>&lt;2&gt;</w:t>
              </w:r>
            </w:hyperlink>
            <w:r>
              <w:t>) по реализации основных общеобразовательных программ</w:t>
            </w:r>
          </w:p>
        </w:tc>
        <w:tc>
          <w:tcPr>
            <w:tcW w:w="3855" w:type="dxa"/>
            <w:gridSpan w:val="4"/>
            <w:tcBorders>
              <w:right w:val="single" w:sz="4" w:space="0" w:color="auto"/>
            </w:tcBorders>
          </w:tcPr>
          <w:p w:rsidR="00EC2AB4" w:rsidRDefault="00EC2AB4" w:rsidP="00B65B19">
            <w:pPr>
              <w:pStyle w:val="ConsPlusNormal"/>
            </w:pPr>
          </w:p>
        </w:tc>
      </w:tr>
      <w:tr w:rsidR="00EC2AB4" w:rsidTr="00B65B19">
        <w:tblPrEx>
          <w:tblBorders>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4649" w:type="dxa"/>
            <w:gridSpan w:val="4"/>
            <w:vMerge/>
            <w:tcBorders>
              <w:left w:val="single" w:sz="4" w:space="0" w:color="auto"/>
            </w:tcBorders>
          </w:tcPr>
          <w:p w:rsidR="00EC2AB4" w:rsidRDefault="00EC2AB4" w:rsidP="00B65B19">
            <w:pPr>
              <w:pStyle w:val="ConsPlusNormal"/>
            </w:pPr>
          </w:p>
        </w:tc>
        <w:tc>
          <w:tcPr>
            <w:tcW w:w="3855" w:type="dxa"/>
            <w:gridSpan w:val="4"/>
            <w:tcBorders>
              <w:right w:val="single" w:sz="4" w:space="0" w:color="auto"/>
            </w:tcBorders>
          </w:tcPr>
          <w:p w:rsidR="00EC2AB4" w:rsidRDefault="00EC2AB4" w:rsidP="00B65B19">
            <w:pPr>
              <w:pStyle w:val="ConsPlusNormal"/>
              <w:jc w:val="center"/>
            </w:pPr>
            <w:r>
              <w:t xml:space="preserve">дата направления в </w:t>
            </w:r>
            <w:proofErr w:type="spellStart"/>
            <w:r>
              <w:t>аккредитационный</w:t>
            </w:r>
            <w:proofErr w:type="spellEnd"/>
            <w:r>
              <w:t xml:space="preserve"> орган (заполняется в случае отсутствия лицензии на осуществление образовательной деятельности по реализации основных общеобразовательных программ)</w:t>
            </w:r>
          </w:p>
        </w:tc>
      </w:tr>
      <w:tr w:rsidR="00EC2AB4" w:rsidTr="00B65B19">
        <w:tc>
          <w:tcPr>
            <w:tcW w:w="595" w:type="dxa"/>
            <w:vMerge w:val="restart"/>
          </w:tcPr>
          <w:p w:rsidR="00EC2AB4" w:rsidRDefault="00EC2AB4" w:rsidP="00B65B19">
            <w:pPr>
              <w:pStyle w:val="ConsPlusNormal"/>
              <w:jc w:val="center"/>
            </w:pPr>
            <w:bookmarkStart w:id="9" w:name="P608"/>
            <w:bookmarkEnd w:id="9"/>
            <w:r>
              <w:t>4.</w:t>
            </w:r>
          </w:p>
        </w:tc>
        <w:tc>
          <w:tcPr>
            <w:tcW w:w="8504" w:type="dxa"/>
            <w:gridSpan w:val="8"/>
            <w:vAlign w:val="bottom"/>
          </w:tcPr>
          <w:p w:rsidR="00EC2AB4" w:rsidRDefault="00EC2AB4" w:rsidP="00B65B19">
            <w:pPr>
              <w:pStyle w:val="ConsPlusNormal"/>
              <w:jc w:val="center"/>
            </w:pPr>
            <w:r>
              <w:t>Сведения об основных профессиональных образовательных программах</w:t>
            </w:r>
          </w:p>
        </w:tc>
      </w:tr>
      <w:tr w:rsidR="00EC2AB4" w:rsidTr="00B65B19">
        <w:tc>
          <w:tcPr>
            <w:tcW w:w="595" w:type="dxa"/>
            <w:vMerge/>
          </w:tcPr>
          <w:p w:rsidR="00EC2AB4" w:rsidRDefault="00EC2AB4" w:rsidP="00B65B19">
            <w:pPr>
              <w:pStyle w:val="ConsPlusNormal"/>
            </w:pPr>
          </w:p>
        </w:tc>
        <w:tc>
          <w:tcPr>
            <w:tcW w:w="3515" w:type="dxa"/>
            <w:vMerge w:val="restart"/>
          </w:tcPr>
          <w:p w:rsidR="00EC2AB4" w:rsidRDefault="00EC2AB4" w:rsidP="00B65B19">
            <w:pPr>
              <w:pStyle w:val="ConsPlusNormal"/>
              <w:jc w:val="center"/>
            </w:pPr>
            <w:bookmarkStart w:id="10" w:name="P610"/>
            <w:bookmarkEnd w:id="10"/>
            <w:r>
              <w:t>Код и наименование основной профессиональной образовательной программы</w:t>
            </w:r>
          </w:p>
        </w:tc>
        <w:tc>
          <w:tcPr>
            <w:tcW w:w="1134" w:type="dxa"/>
            <w:gridSpan w:val="3"/>
            <w:vMerge w:val="restart"/>
          </w:tcPr>
          <w:p w:rsidR="00EC2AB4" w:rsidRDefault="00EC2AB4" w:rsidP="00B65B19">
            <w:pPr>
              <w:pStyle w:val="ConsPlusNormal"/>
              <w:jc w:val="center"/>
            </w:pPr>
            <w:bookmarkStart w:id="11" w:name="P611"/>
            <w:bookmarkEnd w:id="11"/>
            <w:r>
              <w:t>Уровень образования</w:t>
            </w:r>
          </w:p>
        </w:tc>
        <w:tc>
          <w:tcPr>
            <w:tcW w:w="3855" w:type="dxa"/>
            <w:gridSpan w:val="4"/>
          </w:tcPr>
          <w:p w:rsidR="00EC2AB4" w:rsidRDefault="00EC2AB4" w:rsidP="00B65B19">
            <w:pPr>
              <w:pStyle w:val="ConsPlusNormal"/>
              <w:jc w:val="center"/>
            </w:pPr>
            <w:bookmarkStart w:id="12" w:name="P612"/>
            <w:bookmarkEnd w:id="12"/>
            <w:r>
              <w:t>Количество обучающихся по формам обучения, чел.</w:t>
            </w:r>
          </w:p>
        </w:tc>
      </w:tr>
      <w:tr w:rsidR="00EC2AB4" w:rsidTr="00B65B19">
        <w:tc>
          <w:tcPr>
            <w:tcW w:w="595" w:type="dxa"/>
            <w:vMerge/>
          </w:tcPr>
          <w:p w:rsidR="00EC2AB4" w:rsidRDefault="00EC2AB4" w:rsidP="00B65B19">
            <w:pPr>
              <w:pStyle w:val="ConsPlusNormal"/>
            </w:pPr>
          </w:p>
        </w:tc>
        <w:tc>
          <w:tcPr>
            <w:tcW w:w="3515" w:type="dxa"/>
            <w:vMerge/>
          </w:tcPr>
          <w:p w:rsidR="00EC2AB4" w:rsidRDefault="00EC2AB4" w:rsidP="00B65B19">
            <w:pPr>
              <w:pStyle w:val="ConsPlusNormal"/>
            </w:pPr>
          </w:p>
        </w:tc>
        <w:tc>
          <w:tcPr>
            <w:tcW w:w="1134" w:type="dxa"/>
            <w:gridSpan w:val="3"/>
            <w:vMerge/>
          </w:tcPr>
          <w:p w:rsidR="00EC2AB4" w:rsidRDefault="00EC2AB4" w:rsidP="00B65B19">
            <w:pPr>
              <w:pStyle w:val="ConsPlusNormal"/>
            </w:pPr>
          </w:p>
        </w:tc>
        <w:tc>
          <w:tcPr>
            <w:tcW w:w="1134" w:type="dxa"/>
            <w:gridSpan w:val="2"/>
          </w:tcPr>
          <w:p w:rsidR="00EC2AB4" w:rsidRDefault="00EC2AB4" w:rsidP="00B65B19">
            <w:pPr>
              <w:pStyle w:val="ConsPlusNormal"/>
              <w:jc w:val="center"/>
            </w:pPr>
            <w:r>
              <w:t>Очная</w:t>
            </w:r>
          </w:p>
        </w:tc>
        <w:tc>
          <w:tcPr>
            <w:tcW w:w="1701" w:type="dxa"/>
          </w:tcPr>
          <w:p w:rsidR="00EC2AB4" w:rsidRDefault="00EC2AB4" w:rsidP="00B65B19">
            <w:pPr>
              <w:pStyle w:val="ConsPlusNormal"/>
              <w:jc w:val="center"/>
            </w:pPr>
            <w:r>
              <w:t>Очно-заочная</w:t>
            </w:r>
          </w:p>
        </w:tc>
        <w:tc>
          <w:tcPr>
            <w:tcW w:w="1020" w:type="dxa"/>
          </w:tcPr>
          <w:p w:rsidR="00EC2AB4" w:rsidRDefault="00EC2AB4" w:rsidP="00B65B19">
            <w:pPr>
              <w:pStyle w:val="ConsPlusNormal"/>
              <w:jc w:val="center"/>
            </w:pPr>
            <w:r>
              <w:t>Заочная</w:t>
            </w:r>
          </w:p>
        </w:tc>
      </w:tr>
      <w:tr w:rsidR="00EC2AB4" w:rsidTr="00B65B19">
        <w:tc>
          <w:tcPr>
            <w:tcW w:w="595" w:type="dxa"/>
            <w:vMerge/>
          </w:tcPr>
          <w:p w:rsidR="00EC2AB4" w:rsidRDefault="00EC2AB4" w:rsidP="00B65B19">
            <w:pPr>
              <w:pStyle w:val="ConsPlusNormal"/>
            </w:pPr>
          </w:p>
        </w:tc>
        <w:tc>
          <w:tcPr>
            <w:tcW w:w="3515" w:type="dxa"/>
          </w:tcPr>
          <w:p w:rsidR="00EC2AB4" w:rsidRDefault="00EC2AB4" w:rsidP="00B65B19">
            <w:pPr>
              <w:pStyle w:val="ConsPlusNormal"/>
            </w:pPr>
          </w:p>
        </w:tc>
        <w:tc>
          <w:tcPr>
            <w:tcW w:w="1134" w:type="dxa"/>
            <w:gridSpan w:val="3"/>
          </w:tcPr>
          <w:p w:rsidR="00EC2AB4" w:rsidRDefault="00EC2AB4" w:rsidP="00B65B19">
            <w:pPr>
              <w:pStyle w:val="ConsPlusNormal"/>
            </w:pPr>
          </w:p>
        </w:tc>
        <w:tc>
          <w:tcPr>
            <w:tcW w:w="1134" w:type="dxa"/>
            <w:gridSpan w:val="2"/>
          </w:tcPr>
          <w:p w:rsidR="00EC2AB4" w:rsidRDefault="00EC2AB4" w:rsidP="00B65B19">
            <w:pPr>
              <w:pStyle w:val="ConsPlusNormal"/>
            </w:pPr>
          </w:p>
        </w:tc>
        <w:tc>
          <w:tcPr>
            <w:tcW w:w="1701" w:type="dxa"/>
          </w:tcPr>
          <w:p w:rsidR="00EC2AB4" w:rsidRDefault="00EC2AB4" w:rsidP="00B65B19">
            <w:pPr>
              <w:pStyle w:val="ConsPlusNormal"/>
            </w:pPr>
          </w:p>
        </w:tc>
        <w:tc>
          <w:tcPr>
            <w:tcW w:w="1020" w:type="dxa"/>
          </w:tcPr>
          <w:p w:rsidR="00EC2AB4" w:rsidRDefault="00EC2AB4" w:rsidP="00B65B19">
            <w:pPr>
              <w:pStyle w:val="ConsPlusNormal"/>
            </w:pPr>
          </w:p>
        </w:tc>
      </w:tr>
      <w:tr w:rsidR="00EC2AB4" w:rsidTr="00B65B19">
        <w:tblPrEx>
          <w:tblBorders>
            <w:insideV w:val="nil"/>
          </w:tblBorders>
        </w:tblPrEx>
        <w:tc>
          <w:tcPr>
            <w:tcW w:w="595" w:type="dxa"/>
            <w:vMerge w:val="restart"/>
            <w:tcBorders>
              <w:left w:val="single" w:sz="4" w:space="0" w:color="auto"/>
              <w:right w:val="single" w:sz="4" w:space="0" w:color="auto"/>
            </w:tcBorders>
          </w:tcPr>
          <w:p w:rsidR="00EC2AB4" w:rsidRDefault="00EC2AB4" w:rsidP="00B65B19">
            <w:pPr>
              <w:pStyle w:val="ConsPlusNormal"/>
              <w:jc w:val="center"/>
            </w:pPr>
            <w:bookmarkStart w:id="13" w:name="P621"/>
            <w:bookmarkEnd w:id="13"/>
            <w:r>
              <w:t>5.</w:t>
            </w:r>
          </w:p>
        </w:tc>
        <w:tc>
          <w:tcPr>
            <w:tcW w:w="4180" w:type="dxa"/>
            <w:gridSpan w:val="3"/>
            <w:vMerge w:val="restart"/>
            <w:tcBorders>
              <w:left w:val="single" w:sz="4" w:space="0" w:color="auto"/>
            </w:tcBorders>
          </w:tcPr>
          <w:p w:rsidR="00EC2AB4" w:rsidRDefault="00EC2AB4" w:rsidP="00B65B19">
            <w:pPr>
              <w:pStyle w:val="ConsPlusNormal"/>
            </w:pPr>
            <w:r>
              <w:t>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tc>
        <w:tc>
          <w:tcPr>
            <w:tcW w:w="4324" w:type="dxa"/>
            <w:gridSpan w:val="5"/>
            <w:tcBorders>
              <w:right w:val="single" w:sz="4" w:space="0" w:color="auto"/>
            </w:tcBorders>
          </w:tcPr>
          <w:p w:rsidR="00EC2AB4" w:rsidRDefault="00EC2AB4" w:rsidP="00B65B19">
            <w:pPr>
              <w:pStyle w:val="ConsPlusNormal"/>
            </w:pPr>
          </w:p>
        </w:tc>
      </w:tr>
      <w:tr w:rsidR="00EC2AB4" w:rsidTr="00B65B19">
        <w:tblPrEx>
          <w:tblBorders>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4180" w:type="dxa"/>
            <w:gridSpan w:val="3"/>
            <w:vMerge/>
            <w:tcBorders>
              <w:left w:val="single" w:sz="4" w:space="0" w:color="auto"/>
            </w:tcBorders>
          </w:tcPr>
          <w:p w:rsidR="00EC2AB4" w:rsidRDefault="00EC2AB4" w:rsidP="00B65B19">
            <w:pPr>
              <w:pStyle w:val="ConsPlusNormal"/>
            </w:pPr>
          </w:p>
        </w:tc>
        <w:tc>
          <w:tcPr>
            <w:tcW w:w="4324" w:type="dxa"/>
            <w:gridSpan w:val="5"/>
            <w:tcBorders>
              <w:right w:val="single" w:sz="4" w:space="0" w:color="auto"/>
            </w:tcBorders>
          </w:tcPr>
          <w:p w:rsidR="00EC2AB4" w:rsidRDefault="00EC2AB4" w:rsidP="00B65B19">
            <w:pPr>
              <w:pStyle w:val="ConsPlusNormal"/>
              <w:jc w:val="center"/>
            </w:pPr>
            <w:r>
              <w:t>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w:t>
            </w:r>
          </w:p>
        </w:tc>
      </w:tr>
      <w:tr w:rsidR="00EC2AB4" w:rsidTr="00B65B19">
        <w:tblPrEx>
          <w:tblBorders>
            <w:insideV w:val="nil"/>
          </w:tblBorders>
        </w:tblPrEx>
        <w:tc>
          <w:tcPr>
            <w:tcW w:w="595" w:type="dxa"/>
            <w:vMerge w:val="restart"/>
            <w:tcBorders>
              <w:left w:val="single" w:sz="4" w:space="0" w:color="auto"/>
              <w:right w:val="single" w:sz="4" w:space="0" w:color="auto"/>
            </w:tcBorders>
          </w:tcPr>
          <w:p w:rsidR="00EC2AB4" w:rsidRDefault="00EC2AB4" w:rsidP="00B65B19">
            <w:pPr>
              <w:pStyle w:val="ConsPlusNormal"/>
              <w:jc w:val="center"/>
            </w:pPr>
            <w:bookmarkStart w:id="14" w:name="P625"/>
            <w:bookmarkEnd w:id="14"/>
            <w:r>
              <w:t>6.</w:t>
            </w:r>
          </w:p>
        </w:tc>
        <w:tc>
          <w:tcPr>
            <w:tcW w:w="3515" w:type="dxa"/>
            <w:vMerge w:val="restart"/>
            <w:tcBorders>
              <w:left w:val="single" w:sz="4" w:space="0" w:color="auto"/>
            </w:tcBorders>
          </w:tcPr>
          <w:p w:rsidR="00EC2AB4" w:rsidRDefault="00EC2AB4" w:rsidP="00B65B19">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
        </w:tc>
        <w:tc>
          <w:tcPr>
            <w:tcW w:w="4989" w:type="dxa"/>
            <w:gridSpan w:val="7"/>
            <w:tcBorders>
              <w:right w:val="single" w:sz="4" w:space="0" w:color="auto"/>
            </w:tcBorders>
          </w:tcPr>
          <w:p w:rsidR="00EC2AB4" w:rsidRDefault="00EC2AB4" w:rsidP="00B65B19">
            <w:pPr>
              <w:pStyle w:val="ConsPlusNormal"/>
            </w:pP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bottom w:val="nil"/>
              <w:right w:val="single" w:sz="4" w:space="0" w:color="auto"/>
            </w:tcBorders>
          </w:tcPr>
          <w:p w:rsidR="00EC2AB4" w:rsidRDefault="00EC2AB4" w:rsidP="00B65B19">
            <w:pPr>
              <w:pStyle w:val="ConsPlusNormal"/>
              <w:jc w:val="center"/>
            </w:pPr>
            <w:r>
              <w:t>основная образовательная программа</w:t>
            </w: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top w:val="nil"/>
              <w:right w:val="single" w:sz="4" w:space="0" w:color="auto"/>
            </w:tcBorders>
          </w:tcPr>
          <w:p w:rsidR="00EC2AB4" w:rsidRDefault="00EC2AB4" w:rsidP="00B65B19">
            <w:pPr>
              <w:pStyle w:val="ConsPlusNormal"/>
            </w:pP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bottom w:val="nil"/>
              <w:right w:val="single" w:sz="4" w:space="0" w:color="auto"/>
            </w:tcBorders>
          </w:tcPr>
          <w:p w:rsidR="00EC2AB4" w:rsidRDefault="00EC2AB4" w:rsidP="00B65B19">
            <w:pPr>
              <w:pStyle w:val="ConsPlusNormal"/>
              <w:jc w:val="center"/>
            </w:pPr>
            <w:r>
              <w:t>результаты мониторинга в системе образования</w:t>
            </w: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top w:val="nil"/>
              <w:right w:val="single" w:sz="4" w:space="0" w:color="auto"/>
            </w:tcBorders>
          </w:tcPr>
          <w:p w:rsidR="00EC2AB4" w:rsidRDefault="00EC2AB4" w:rsidP="00B65B19">
            <w:pPr>
              <w:pStyle w:val="ConsPlusNormal"/>
            </w:pP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bottom w:val="nil"/>
              <w:right w:val="single" w:sz="4" w:space="0" w:color="auto"/>
            </w:tcBorders>
          </w:tcPr>
          <w:p w:rsidR="00EC2AB4" w:rsidRDefault="00EC2AB4" w:rsidP="00B65B19">
            <w:pPr>
              <w:pStyle w:val="ConsPlusNormal"/>
              <w:jc w:val="center"/>
            </w:pPr>
            <w:r>
              <w:t>результаты независимой оценки качества образования</w:t>
            </w: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top w:val="nil"/>
              <w:right w:val="single" w:sz="4" w:space="0" w:color="auto"/>
            </w:tcBorders>
          </w:tcPr>
          <w:p w:rsidR="00EC2AB4" w:rsidRDefault="00EC2AB4" w:rsidP="00B65B19">
            <w:pPr>
              <w:pStyle w:val="ConsPlusNormal"/>
            </w:pP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bottom w:val="nil"/>
              <w:right w:val="single" w:sz="4" w:space="0" w:color="auto"/>
            </w:tcBorders>
          </w:tcPr>
          <w:p w:rsidR="00EC2AB4" w:rsidRDefault="00EC2AB4" w:rsidP="00B65B19">
            <w:pPr>
              <w:pStyle w:val="ConsPlusNormal"/>
              <w:jc w:val="center"/>
            </w:pPr>
            <w:r>
              <w:t xml:space="preserve">результаты профессионально-общественной </w:t>
            </w:r>
            <w:r>
              <w:lastRenderedPageBreak/>
              <w:t>аккредитации</w:t>
            </w: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top w:val="nil"/>
              <w:right w:val="single" w:sz="4" w:space="0" w:color="auto"/>
            </w:tcBorders>
          </w:tcPr>
          <w:p w:rsidR="00EC2AB4" w:rsidRDefault="00EC2AB4" w:rsidP="00B65B19">
            <w:pPr>
              <w:pStyle w:val="ConsPlusNormal"/>
            </w:pP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bottom w:val="nil"/>
              <w:right w:val="single" w:sz="4" w:space="0" w:color="auto"/>
            </w:tcBorders>
          </w:tcPr>
          <w:p w:rsidR="00EC2AB4" w:rsidRDefault="00EC2AB4" w:rsidP="00B65B19">
            <w:pPr>
              <w:pStyle w:val="ConsPlusNormal"/>
              <w:jc w:val="center"/>
            </w:pPr>
            <w:r>
              <w:t>результаты общественной аккредитации</w:t>
            </w: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top w:val="nil"/>
              <w:right w:val="single" w:sz="4" w:space="0" w:color="auto"/>
            </w:tcBorders>
          </w:tcPr>
          <w:p w:rsidR="00EC2AB4" w:rsidRDefault="00EC2AB4" w:rsidP="00B65B19">
            <w:pPr>
              <w:pStyle w:val="ConsPlusNormal"/>
            </w:pPr>
          </w:p>
        </w:tc>
      </w:tr>
      <w:tr w:rsidR="00EC2AB4" w:rsidTr="00B65B19">
        <w:tblPrEx>
          <w:tblBorders>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3515" w:type="dxa"/>
            <w:vMerge/>
            <w:tcBorders>
              <w:left w:val="single" w:sz="4" w:space="0" w:color="auto"/>
            </w:tcBorders>
          </w:tcPr>
          <w:p w:rsidR="00EC2AB4" w:rsidRDefault="00EC2AB4" w:rsidP="00B65B19">
            <w:pPr>
              <w:pStyle w:val="ConsPlusNormal"/>
            </w:pPr>
          </w:p>
        </w:tc>
        <w:tc>
          <w:tcPr>
            <w:tcW w:w="4989" w:type="dxa"/>
            <w:gridSpan w:val="7"/>
            <w:tcBorders>
              <w:right w:val="single" w:sz="4" w:space="0" w:color="auto"/>
            </w:tcBorders>
          </w:tcPr>
          <w:p w:rsidR="00EC2AB4" w:rsidRDefault="00EC2AB4" w:rsidP="00B65B19">
            <w:pPr>
              <w:pStyle w:val="ConsPlusNormal"/>
              <w:jc w:val="center"/>
            </w:pPr>
            <w:r>
              <w:t xml:space="preserve">отчет о </w:t>
            </w:r>
            <w:proofErr w:type="spellStart"/>
            <w:r>
              <w:t>самообследовании</w:t>
            </w:r>
            <w:proofErr w:type="spellEnd"/>
          </w:p>
        </w:tc>
      </w:tr>
      <w:tr w:rsidR="00EC2AB4" w:rsidTr="00B65B19">
        <w:tblPrEx>
          <w:tblBorders>
            <w:insideV w:val="nil"/>
          </w:tblBorders>
        </w:tblPrEx>
        <w:tc>
          <w:tcPr>
            <w:tcW w:w="595" w:type="dxa"/>
            <w:vMerge w:val="restart"/>
            <w:tcBorders>
              <w:left w:val="single" w:sz="4" w:space="0" w:color="auto"/>
              <w:right w:val="single" w:sz="4" w:space="0" w:color="auto"/>
            </w:tcBorders>
          </w:tcPr>
          <w:p w:rsidR="00EC2AB4" w:rsidRDefault="00EC2AB4" w:rsidP="00B65B19">
            <w:pPr>
              <w:pStyle w:val="ConsPlusNormal"/>
              <w:jc w:val="center"/>
            </w:pPr>
            <w:bookmarkStart w:id="15" w:name="P639"/>
            <w:bookmarkEnd w:id="15"/>
            <w:r>
              <w:t>7.</w:t>
            </w:r>
          </w:p>
        </w:tc>
        <w:tc>
          <w:tcPr>
            <w:tcW w:w="5443" w:type="dxa"/>
            <w:gridSpan w:val="5"/>
            <w:vMerge w:val="restart"/>
            <w:tcBorders>
              <w:left w:val="single" w:sz="4" w:space="0" w:color="auto"/>
            </w:tcBorders>
          </w:tcPr>
          <w:p w:rsidR="00EC2AB4" w:rsidRDefault="00EC2AB4" w:rsidP="00B65B19">
            <w:pPr>
              <w:pStyle w:val="ConsPlusNormal"/>
            </w:pPr>
            <w:r>
              <w:t>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061" w:type="dxa"/>
            <w:gridSpan w:val="3"/>
            <w:tcBorders>
              <w:bottom w:val="nil"/>
              <w:right w:val="single" w:sz="4" w:space="0" w:color="auto"/>
            </w:tcBorders>
          </w:tcPr>
          <w:p w:rsidR="00EC2AB4" w:rsidRDefault="00EC2AB4" w:rsidP="00B65B19">
            <w:pPr>
              <w:pStyle w:val="ConsPlusNormal"/>
            </w:pP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5443" w:type="dxa"/>
            <w:gridSpan w:val="5"/>
            <w:vMerge/>
            <w:tcBorders>
              <w:left w:val="single" w:sz="4" w:space="0" w:color="auto"/>
            </w:tcBorders>
          </w:tcPr>
          <w:p w:rsidR="00EC2AB4" w:rsidRDefault="00EC2AB4" w:rsidP="00B65B19">
            <w:pPr>
              <w:pStyle w:val="ConsPlusNormal"/>
            </w:pPr>
          </w:p>
        </w:tc>
        <w:tc>
          <w:tcPr>
            <w:tcW w:w="3061" w:type="dxa"/>
            <w:gridSpan w:val="3"/>
            <w:tcBorders>
              <w:top w:val="nil"/>
              <w:bottom w:val="nil"/>
              <w:right w:val="single" w:sz="4" w:space="0" w:color="auto"/>
            </w:tcBorders>
          </w:tcPr>
          <w:p w:rsidR="00EC2AB4" w:rsidRDefault="00EC2AB4" w:rsidP="00B65B19">
            <w:pPr>
              <w:pStyle w:val="ConsPlusNormal"/>
            </w:pPr>
          </w:p>
        </w:tc>
      </w:tr>
      <w:tr w:rsidR="00EC2AB4" w:rsidTr="00B65B19">
        <w:tblPrEx>
          <w:tblBorders>
            <w:insideH w:val="nil"/>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5443" w:type="dxa"/>
            <w:gridSpan w:val="5"/>
            <w:vMerge/>
            <w:tcBorders>
              <w:left w:val="single" w:sz="4" w:space="0" w:color="auto"/>
            </w:tcBorders>
          </w:tcPr>
          <w:p w:rsidR="00EC2AB4" w:rsidRDefault="00EC2AB4" w:rsidP="00B65B19">
            <w:pPr>
              <w:pStyle w:val="ConsPlusNormal"/>
            </w:pPr>
          </w:p>
        </w:tc>
        <w:tc>
          <w:tcPr>
            <w:tcW w:w="3061" w:type="dxa"/>
            <w:gridSpan w:val="3"/>
            <w:tcBorders>
              <w:top w:val="nil"/>
              <w:right w:val="single" w:sz="4" w:space="0" w:color="auto"/>
            </w:tcBorders>
          </w:tcPr>
          <w:p w:rsidR="00EC2AB4" w:rsidRDefault="00EC2AB4" w:rsidP="00B65B19">
            <w:pPr>
              <w:pStyle w:val="ConsPlusNormal"/>
            </w:pPr>
          </w:p>
        </w:tc>
      </w:tr>
      <w:tr w:rsidR="00EC2AB4" w:rsidTr="00B65B19">
        <w:tblPrEx>
          <w:tblBorders>
            <w:insideV w:val="nil"/>
          </w:tblBorders>
        </w:tblPrEx>
        <w:tc>
          <w:tcPr>
            <w:tcW w:w="595" w:type="dxa"/>
            <w:vMerge/>
            <w:tcBorders>
              <w:left w:val="single" w:sz="4" w:space="0" w:color="auto"/>
              <w:right w:val="single" w:sz="4" w:space="0" w:color="auto"/>
            </w:tcBorders>
          </w:tcPr>
          <w:p w:rsidR="00EC2AB4" w:rsidRDefault="00EC2AB4" w:rsidP="00B65B19">
            <w:pPr>
              <w:pStyle w:val="ConsPlusNormal"/>
            </w:pPr>
          </w:p>
        </w:tc>
        <w:tc>
          <w:tcPr>
            <w:tcW w:w="5443" w:type="dxa"/>
            <w:gridSpan w:val="5"/>
            <w:vMerge/>
            <w:tcBorders>
              <w:left w:val="single" w:sz="4" w:space="0" w:color="auto"/>
            </w:tcBorders>
          </w:tcPr>
          <w:p w:rsidR="00EC2AB4" w:rsidRDefault="00EC2AB4" w:rsidP="00B65B19">
            <w:pPr>
              <w:pStyle w:val="ConsPlusNormal"/>
            </w:pPr>
          </w:p>
        </w:tc>
        <w:tc>
          <w:tcPr>
            <w:tcW w:w="3061" w:type="dxa"/>
            <w:gridSpan w:val="3"/>
            <w:tcBorders>
              <w:right w:val="single" w:sz="4" w:space="0" w:color="auto"/>
            </w:tcBorders>
            <w:vAlign w:val="center"/>
          </w:tcPr>
          <w:p w:rsidR="00EC2AB4" w:rsidRDefault="00EC2AB4" w:rsidP="00B65B19">
            <w:pPr>
              <w:pStyle w:val="ConsPlusNormal"/>
              <w:jc w:val="center"/>
            </w:pPr>
            <w:r>
              <w:t>да/нет</w:t>
            </w:r>
          </w:p>
        </w:tc>
      </w:tr>
    </w:tbl>
    <w:p w:rsidR="00EC2AB4" w:rsidRDefault="00EC2AB4" w:rsidP="00EC2A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EC2AB4" w:rsidTr="00B65B19">
        <w:tc>
          <w:tcPr>
            <w:tcW w:w="1757" w:type="dxa"/>
            <w:tcBorders>
              <w:top w:val="nil"/>
              <w:left w:val="nil"/>
              <w:bottom w:val="nil"/>
              <w:right w:val="nil"/>
            </w:tcBorders>
            <w:vAlign w:val="bottom"/>
          </w:tcPr>
          <w:p w:rsidR="00EC2AB4" w:rsidRDefault="00EC2AB4" w:rsidP="00B65B19">
            <w:pPr>
              <w:pStyle w:val="ConsPlusNormal"/>
            </w:pPr>
            <w:bookmarkStart w:id="16" w:name="P646"/>
            <w:bookmarkEnd w:id="16"/>
            <w:r>
              <w:t>Приложение:</w:t>
            </w:r>
          </w:p>
        </w:tc>
        <w:tc>
          <w:tcPr>
            <w:tcW w:w="7313" w:type="dxa"/>
            <w:tcBorders>
              <w:top w:val="nil"/>
              <w:left w:val="nil"/>
              <w:bottom w:val="single" w:sz="4" w:space="0" w:color="auto"/>
              <w:right w:val="nil"/>
            </w:tcBorders>
          </w:tcPr>
          <w:p w:rsidR="00EC2AB4" w:rsidRDefault="00EC2AB4" w:rsidP="00B65B19">
            <w:pPr>
              <w:pStyle w:val="ConsPlusNormal"/>
            </w:pPr>
          </w:p>
        </w:tc>
      </w:tr>
      <w:tr w:rsidR="00EC2AB4" w:rsidTr="00B65B19">
        <w:tc>
          <w:tcPr>
            <w:tcW w:w="1757" w:type="dxa"/>
            <w:tcBorders>
              <w:top w:val="nil"/>
              <w:left w:val="nil"/>
              <w:bottom w:val="nil"/>
              <w:right w:val="nil"/>
            </w:tcBorders>
          </w:tcPr>
          <w:p w:rsidR="00EC2AB4" w:rsidRDefault="00EC2AB4" w:rsidP="00B65B19">
            <w:pPr>
              <w:pStyle w:val="ConsPlusNormal"/>
            </w:pPr>
          </w:p>
        </w:tc>
        <w:tc>
          <w:tcPr>
            <w:tcW w:w="7313" w:type="dxa"/>
            <w:tcBorders>
              <w:top w:val="single" w:sz="4" w:space="0" w:color="auto"/>
              <w:left w:val="nil"/>
              <w:bottom w:val="nil"/>
              <w:right w:val="nil"/>
            </w:tcBorders>
          </w:tcPr>
          <w:p w:rsidR="00EC2AB4" w:rsidRDefault="00EC2AB4" w:rsidP="00B65B19">
            <w:pPr>
              <w:pStyle w:val="ConsPlusNormal"/>
              <w:jc w:val="center"/>
            </w:pPr>
            <w:r>
              <w:t>перечень прилагаемых документов</w:t>
            </w:r>
          </w:p>
        </w:tc>
      </w:tr>
    </w:tbl>
    <w:p w:rsidR="00EC2AB4" w:rsidRDefault="00EC2AB4" w:rsidP="00EC2AB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EC2AB4" w:rsidTr="00B65B19">
        <w:tc>
          <w:tcPr>
            <w:tcW w:w="1701" w:type="dxa"/>
            <w:tcBorders>
              <w:top w:val="nil"/>
              <w:left w:val="nil"/>
              <w:bottom w:val="nil"/>
            </w:tcBorders>
          </w:tcPr>
          <w:p w:rsidR="00EC2AB4" w:rsidRDefault="00EC2AB4" w:rsidP="00B65B19">
            <w:pPr>
              <w:pStyle w:val="ConsPlusNormal"/>
            </w:pPr>
          </w:p>
        </w:tc>
        <w:tc>
          <w:tcPr>
            <w:tcW w:w="5669" w:type="dxa"/>
            <w:tcBorders>
              <w:top w:val="single" w:sz="4" w:space="0" w:color="auto"/>
              <w:bottom w:val="nil"/>
            </w:tcBorders>
          </w:tcPr>
          <w:p w:rsidR="00EC2AB4" w:rsidRDefault="00EC2AB4" w:rsidP="00B65B19">
            <w:pPr>
              <w:pStyle w:val="ConsPlusNormal"/>
            </w:pPr>
          </w:p>
        </w:tc>
        <w:tc>
          <w:tcPr>
            <w:tcW w:w="1701" w:type="dxa"/>
            <w:tcBorders>
              <w:top w:val="nil"/>
              <w:bottom w:val="nil"/>
              <w:right w:val="nil"/>
            </w:tcBorders>
          </w:tcPr>
          <w:p w:rsidR="00EC2AB4" w:rsidRDefault="00EC2AB4" w:rsidP="00B65B19">
            <w:pPr>
              <w:pStyle w:val="ConsPlusNormal"/>
            </w:pPr>
          </w:p>
        </w:tc>
      </w:tr>
      <w:tr w:rsidR="00EC2AB4" w:rsidTr="00B65B19">
        <w:tc>
          <w:tcPr>
            <w:tcW w:w="1701" w:type="dxa"/>
            <w:tcBorders>
              <w:top w:val="nil"/>
              <w:left w:val="nil"/>
              <w:bottom w:val="nil"/>
            </w:tcBorders>
          </w:tcPr>
          <w:p w:rsidR="00EC2AB4" w:rsidRDefault="00EC2AB4" w:rsidP="00B65B19">
            <w:pPr>
              <w:pStyle w:val="ConsPlusNormal"/>
            </w:pPr>
          </w:p>
        </w:tc>
        <w:tc>
          <w:tcPr>
            <w:tcW w:w="5669" w:type="dxa"/>
            <w:tcBorders>
              <w:top w:val="nil"/>
              <w:bottom w:val="nil"/>
            </w:tcBorders>
          </w:tcPr>
          <w:p w:rsidR="00EC2AB4" w:rsidRDefault="00EC2AB4" w:rsidP="00B65B19">
            <w:pPr>
              <w:pStyle w:val="ConsPlusNormal"/>
            </w:pPr>
          </w:p>
        </w:tc>
        <w:tc>
          <w:tcPr>
            <w:tcW w:w="1701" w:type="dxa"/>
            <w:tcBorders>
              <w:top w:val="nil"/>
              <w:bottom w:val="nil"/>
              <w:right w:val="nil"/>
            </w:tcBorders>
          </w:tcPr>
          <w:p w:rsidR="00EC2AB4" w:rsidRDefault="00EC2AB4" w:rsidP="00B65B19">
            <w:pPr>
              <w:pStyle w:val="ConsPlusNormal"/>
            </w:pPr>
          </w:p>
        </w:tc>
      </w:tr>
      <w:tr w:rsidR="00EC2AB4" w:rsidTr="00B65B19">
        <w:tc>
          <w:tcPr>
            <w:tcW w:w="1701" w:type="dxa"/>
            <w:tcBorders>
              <w:top w:val="nil"/>
              <w:left w:val="nil"/>
              <w:bottom w:val="nil"/>
            </w:tcBorders>
          </w:tcPr>
          <w:p w:rsidR="00EC2AB4" w:rsidRDefault="00EC2AB4" w:rsidP="00B65B19">
            <w:pPr>
              <w:pStyle w:val="ConsPlusNormal"/>
            </w:pPr>
          </w:p>
        </w:tc>
        <w:tc>
          <w:tcPr>
            <w:tcW w:w="5669" w:type="dxa"/>
            <w:tcBorders>
              <w:top w:val="nil"/>
              <w:bottom w:val="single" w:sz="4" w:space="0" w:color="auto"/>
            </w:tcBorders>
          </w:tcPr>
          <w:p w:rsidR="00EC2AB4" w:rsidRDefault="00EC2AB4" w:rsidP="00B65B19">
            <w:pPr>
              <w:pStyle w:val="ConsPlusNormal"/>
            </w:pPr>
          </w:p>
        </w:tc>
        <w:tc>
          <w:tcPr>
            <w:tcW w:w="1701" w:type="dxa"/>
            <w:tcBorders>
              <w:top w:val="nil"/>
              <w:bottom w:val="nil"/>
              <w:right w:val="nil"/>
            </w:tcBorders>
          </w:tcPr>
          <w:p w:rsidR="00EC2AB4" w:rsidRDefault="00EC2AB4" w:rsidP="00B65B19">
            <w:pPr>
              <w:pStyle w:val="ConsPlusNormal"/>
            </w:pPr>
          </w:p>
        </w:tc>
      </w:tr>
      <w:tr w:rsidR="00EC2AB4" w:rsidTr="00B65B19">
        <w:tblPrEx>
          <w:tblBorders>
            <w:insideV w:val="nil"/>
          </w:tblBorders>
        </w:tblPrEx>
        <w:tc>
          <w:tcPr>
            <w:tcW w:w="1701" w:type="dxa"/>
            <w:tcBorders>
              <w:top w:val="nil"/>
              <w:bottom w:val="nil"/>
            </w:tcBorders>
          </w:tcPr>
          <w:p w:rsidR="00EC2AB4" w:rsidRDefault="00EC2AB4" w:rsidP="00B65B19">
            <w:pPr>
              <w:pStyle w:val="ConsPlusNormal"/>
            </w:pPr>
          </w:p>
        </w:tc>
        <w:tc>
          <w:tcPr>
            <w:tcW w:w="5669" w:type="dxa"/>
            <w:tcBorders>
              <w:top w:val="single" w:sz="4" w:space="0" w:color="auto"/>
              <w:bottom w:val="nil"/>
            </w:tcBorders>
          </w:tcPr>
          <w:p w:rsidR="00EC2AB4" w:rsidRDefault="00EC2AB4" w:rsidP="00B65B19">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EC2AB4" w:rsidRDefault="00EC2AB4" w:rsidP="00B65B19">
            <w:pPr>
              <w:pStyle w:val="ConsPlusNormal"/>
            </w:pPr>
          </w:p>
        </w:tc>
      </w:tr>
    </w:tbl>
    <w:p w:rsidR="00EC2AB4" w:rsidRDefault="00EC2AB4" w:rsidP="00EC2AB4">
      <w:pPr>
        <w:pStyle w:val="ConsPlusNormal"/>
        <w:jc w:val="both"/>
      </w:pPr>
    </w:p>
    <w:p w:rsidR="00EC2AB4" w:rsidRDefault="00EC2AB4" w:rsidP="00EC2AB4">
      <w:pPr>
        <w:pStyle w:val="ConsPlusNormal"/>
        <w:ind w:firstLine="540"/>
        <w:jc w:val="both"/>
      </w:pPr>
      <w:r>
        <w:t>--------------------------------</w:t>
      </w:r>
    </w:p>
    <w:p w:rsidR="00EC2AB4" w:rsidRDefault="00EC2AB4" w:rsidP="00EC2AB4">
      <w:pPr>
        <w:pStyle w:val="ConsPlusNormal"/>
        <w:spacing w:before="220"/>
        <w:ind w:firstLine="540"/>
        <w:jc w:val="both"/>
      </w:pPr>
      <w:bookmarkStart w:id="17" w:name="P665"/>
      <w:bookmarkEnd w:id="17"/>
      <w:proofErr w:type="gramStart"/>
      <w:r>
        <w:t xml:space="preserve">&lt;1&gt; </w:t>
      </w:r>
      <w:hyperlink r:id="rId5">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EC2AB4" w:rsidRDefault="00EC2AB4" w:rsidP="00EC2AB4">
      <w:pPr>
        <w:pStyle w:val="ConsPlusNormal"/>
        <w:spacing w:before="220"/>
        <w:ind w:firstLine="540"/>
        <w:jc w:val="both"/>
      </w:pPr>
      <w:bookmarkStart w:id="18" w:name="P666"/>
      <w:bookmarkEnd w:id="18"/>
      <w:r>
        <w:t xml:space="preserve">&lt;2&gt; </w:t>
      </w:r>
      <w:hyperlink r:id="rId6">
        <w:r>
          <w:rPr>
            <w:color w:val="0000FF"/>
          </w:rPr>
          <w:t>Часть 4 статьи 91</w:t>
        </w:r>
      </w:hyperlink>
      <w:r>
        <w:t xml:space="preserve"> Федерального закона от 29 декабря 2012 г. N 273-ФЗ "Об образовании в Российской Федерации".</w:t>
      </w:r>
    </w:p>
    <w:p w:rsidR="00EC2AB4" w:rsidRDefault="00EC2AB4" w:rsidP="00EC2AB4">
      <w:pPr>
        <w:pStyle w:val="ConsPlusTitle"/>
        <w:jc w:val="center"/>
      </w:pPr>
      <w:r>
        <w:t>ТРЕБОВАНИЯ</w:t>
      </w:r>
    </w:p>
    <w:p w:rsidR="00EC2AB4" w:rsidRDefault="00EC2AB4" w:rsidP="00EC2AB4">
      <w:pPr>
        <w:pStyle w:val="ConsPlusTitle"/>
        <w:jc w:val="center"/>
      </w:pPr>
      <w:r>
        <w:t>К ЗАПОЛНЕНИЮ И ОФОРМЛЕНИЮ ЗАЯВЛЕНИЯ О ВНЕСЕНИИ ИЗМЕНЕНИЙ</w:t>
      </w:r>
    </w:p>
    <w:p w:rsidR="00EC2AB4" w:rsidRDefault="00EC2AB4" w:rsidP="00EC2AB4">
      <w:pPr>
        <w:pStyle w:val="ConsPlusTitle"/>
        <w:jc w:val="center"/>
      </w:pPr>
      <w:r>
        <w:t xml:space="preserve">В СВЕДЕНИЯ, СОДЕРЖАЩИЕСЯ В </w:t>
      </w:r>
      <w:proofErr w:type="gramStart"/>
      <w:r>
        <w:t>ГОСУДАРСТВЕННОЙ</w:t>
      </w:r>
      <w:proofErr w:type="gramEnd"/>
      <w:r>
        <w:t xml:space="preserve"> ИНФОРМАЦИОННОЙ</w:t>
      </w:r>
    </w:p>
    <w:p w:rsidR="00EC2AB4" w:rsidRDefault="00EC2AB4" w:rsidP="00EC2AB4">
      <w:pPr>
        <w:pStyle w:val="ConsPlusTitle"/>
        <w:jc w:val="center"/>
      </w:pPr>
      <w:r>
        <w:t xml:space="preserve">СИСТЕМЕ "РЕЕСТР ОРГАНИЗАЦИЙ, ОСУЩЕСТВЛЯЮЩИХ </w:t>
      </w:r>
      <w:proofErr w:type="gramStart"/>
      <w:r>
        <w:t>ОБРАЗОВАТЕЛЬНУЮ</w:t>
      </w:r>
      <w:proofErr w:type="gramEnd"/>
    </w:p>
    <w:p w:rsidR="00EC2AB4" w:rsidRDefault="00EC2AB4" w:rsidP="00EC2AB4">
      <w:pPr>
        <w:pStyle w:val="ConsPlusTitle"/>
        <w:jc w:val="center"/>
      </w:pPr>
      <w:r>
        <w:t xml:space="preserve">ДЕЯТЕЛЬНОСТЬ ПО </w:t>
      </w:r>
      <w:proofErr w:type="gramStart"/>
      <w:r>
        <w:t>ИМЕЮЩИМ</w:t>
      </w:r>
      <w:proofErr w:type="gramEnd"/>
      <w:r>
        <w:t xml:space="preserve"> ГОСУДАРСТВЕННУЮ АККРЕДИТАЦИЮ</w:t>
      </w:r>
    </w:p>
    <w:p w:rsidR="00EC2AB4" w:rsidRDefault="00EC2AB4" w:rsidP="00EC2AB4">
      <w:pPr>
        <w:pStyle w:val="ConsPlusTitle"/>
        <w:jc w:val="center"/>
      </w:pPr>
      <w:r>
        <w:t xml:space="preserve">ОБРАЗОВАТЕЛЬНЫМ ПРОГРАММАМ", В СВЯЗИ </w:t>
      </w:r>
      <w:proofErr w:type="gramStart"/>
      <w:r>
        <w:t>С</w:t>
      </w:r>
      <w:proofErr w:type="gramEnd"/>
      <w:r>
        <w:t xml:space="preserve"> ГОСУДАРСТВЕННОЙ</w:t>
      </w:r>
    </w:p>
    <w:p w:rsidR="00EC2AB4" w:rsidRDefault="00EC2AB4" w:rsidP="00EC2AB4">
      <w:pPr>
        <w:pStyle w:val="ConsPlusTitle"/>
        <w:jc w:val="center"/>
      </w:pPr>
      <w:r>
        <w:t>АККРЕДИТАЦИЕЙ ОБРАЗОВАТЕЛЬНОЙ ДЕЯТЕЛЬНОСТИ В ОТНОШЕНИИ</w:t>
      </w:r>
    </w:p>
    <w:p w:rsidR="00EC2AB4" w:rsidRDefault="00EC2AB4" w:rsidP="00EC2AB4">
      <w:pPr>
        <w:pStyle w:val="ConsPlusTitle"/>
        <w:jc w:val="center"/>
      </w:pPr>
      <w:r>
        <w:t>РАНЕЕ НЕ АККРЕДИТОВАННЫХ ОСНОВНЫХ ОБРАЗОВАТЕЛЬНЫХ</w:t>
      </w:r>
    </w:p>
    <w:p w:rsidR="00EC2AB4" w:rsidRDefault="00EC2AB4" w:rsidP="00EC2AB4">
      <w:pPr>
        <w:pStyle w:val="ConsPlusTitle"/>
        <w:jc w:val="center"/>
      </w:pPr>
      <w:r>
        <w:t>ПРОГРАММ, РЕАЛИЗУЕМЫХ ОРГАНИЗАЦИЕЙ, ОСУЩЕСТВЛЯЮЩЕЙ</w:t>
      </w:r>
    </w:p>
    <w:p w:rsidR="00EC2AB4" w:rsidRDefault="00EC2AB4" w:rsidP="00EC2AB4">
      <w:pPr>
        <w:pStyle w:val="ConsPlusTitle"/>
        <w:jc w:val="center"/>
      </w:pPr>
      <w:r>
        <w:t>ОБРАЗОВАТЕЛЬНУЮ ДЕЯТЕЛЬНОСТЬ</w:t>
      </w:r>
    </w:p>
    <w:p w:rsidR="00EC2AB4" w:rsidRDefault="00EC2AB4" w:rsidP="00EC2AB4">
      <w:pPr>
        <w:pStyle w:val="ConsPlusNormal"/>
        <w:jc w:val="both"/>
      </w:pPr>
    </w:p>
    <w:p w:rsidR="00EC2AB4" w:rsidRDefault="00EC2AB4" w:rsidP="00EC2AB4">
      <w:pPr>
        <w:pStyle w:val="ConsPlusNormal"/>
        <w:ind w:firstLine="540"/>
        <w:jc w:val="both"/>
      </w:pPr>
      <w:r>
        <w:lastRenderedPageBreak/>
        <w:t xml:space="preserve">1. </w:t>
      </w:r>
      <w:hyperlink w:anchor="P526">
        <w:proofErr w:type="gramStart"/>
        <w:r>
          <w:rPr>
            <w:color w:val="0000FF"/>
          </w:rPr>
          <w:t>Заявление</w:t>
        </w:r>
      </w:hyperlink>
      <w:r>
        <w:t xml:space="preserve">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w:t>
      </w:r>
      <w:proofErr w:type="gramEnd"/>
      <w:r>
        <w:t xml:space="preserve"> </w:t>
      </w:r>
      <w:proofErr w:type="gramStart"/>
      <w:r>
        <w:t xml:space="preserve">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w:t>
      </w:r>
      <w:proofErr w:type="spellStart"/>
      <w:r>
        <w:t>аккредитационный</w:t>
      </w:r>
      <w:proofErr w:type="spellEnd"/>
      <w:r>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t xml:space="preserve"> </w:t>
      </w:r>
      <w:proofErr w:type="gramStart"/>
      <w:r>
        <w:t>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roofErr w:type="gramEnd"/>
    </w:p>
    <w:p w:rsidR="00EC2AB4" w:rsidRDefault="00EC2AB4" w:rsidP="00EC2AB4">
      <w:pPr>
        <w:pStyle w:val="ConsPlusNormal"/>
        <w:spacing w:before="220"/>
        <w:ind w:firstLine="540"/>
        <w:jc w:val="both"/>
      </w:pPr>
      <w:r>
        <w:t>--------------------------------</w:t>
      </w:r>
    </w:p>
    <w:p w:rsidR="00EC2AB4" w:rsidRDefault="00EC2AB4" w:rsidP="00EC2AB4">
      <w:pPr>
        <w:pStyle w:val="ConsPlusNormal"/>
        <w:spacing w:before="220"/>
        <w:ind w:firstLine="540"/>
        <w:jc w:val="both"/>
      </w:pPr>
      <w:r>
        <w:t xml:space="preserve">&lt;1&gt; </w:t>
      </w:r>
      <w:hyperlink r:id="rId7">
        <w:r>
          <w:rPr>
            <w:color w:val="0000FF"/>
          </w:rPr>
          <w:t>Часть 5 статьи 92</w:t>
        </w:r>
      </w:hyperlink>
      <w:r>
        <w:t xml:space="preserve"> Федерального закона от 29 декабря 2012 г. N 273-ФЗ "Об образовании в Российской Федерации".</w:t>
      </w:r>
    </w:p>
    <w:p w:rsidR="00EC2AB4" w:rsidRDefault="00EC2AB4" w:rsidP="00EC2AB4">
      <w:pPr>
        <w:pStyle w:val="ConsPlusNormal"/>
        <w:spacing w:before="220"/>
        <w:ind w:firstLine="540"/>
        <w:jc w:val="both"/>
      </w:pPr>
      <w:r>
        <w:t xml:space="preserve">&lt;2&gt; </w:t>
      </w:r>
      <w:hyperlink r:id="rId8">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EC2AB4" w:rsidRDefault="00EC2AB4" w:rsidP="00EC2AB4">
      <w:pPr>
        <w:pStyle w:val="ConsPlusNormal"/>
        <w:spacing w:before="220"/>
        <w:ind w:firstLine="540"/>
        <w:jc w:val="both"/>
      </w:pPr>
      <w:r>
        <w:t xml:space="preserve">&lt;3&gt;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EC2AB4" w:rsidRDefault="00EC2AB4" w:rsidP="00EC2AB4">
      <w:pPr>
        <w:pStyle w:val="ConsPlusNormal"/>
        <w:spacing w:before="220"/>
        <w:ind w:firstLine="540"/>
        <w:jc w:val="both"/>
      </w:pPr>
      <w:r>
        <w:t xml:space="preserve">&lt;4&gt; </w:t>
      </w:r>
      <w:hyperlink r:id="rId10">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EC2AB4" w:rsidRDefault="00EC2AB4" w:rsidP="00EC2AB4">
      <w:pPr>
        <w:pStyle w:val="ConsPlusNormal"/>
        <w:jc w:val="both"/>
      </w:pPr>
    </w:p>
    <w:p w:rsidR="00EC2AB4" w:rsidRDefault="00EC2AB4" w:rsidP="00EC2AB4">
      <w:pPr>
        <w:pStyle w:val="ConsPlusNormal"/>
        <w:ind w:firstLine="540"/>
        <w:jc w:val="both"/>
      </w:pPr>
      <w:r>
        <w:t xml:space="preserve">2. В случае представления </w:t>
      </w:r>
      <w:hyperlink w:anchor="P526">
        <w:r>
          <w:rPr>
            <w:color w:val="0000FF"/>
          </w:rPr>
          <w:t>заявления</w:t>
        </w:r>
      </w:hyperlink>
      <w:r>
        <w:t xml:space="preserve">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C2AB4" w:rsidRDefault="00EC2AB4" w:rsidP="00EC2AB4">
      <w:pPr>
        <w:pStyle w:val="ConsPlusNormal"/>
        <w:spacing w:before="220"/>
        <w:ind w:firstLine="540"/>
        <w:jc w:val="both"/>
      </w:pPr>
      <w:proofErr w:type="gramStart"/>
      <w:r>
        <w:t xml:space="preserve">Заполненное на Едином портале или региональном портале государственных и муниципальных услуг </w:t>
      </w:r>
      <w:hyperlink w:anchor="P526">
        <w:r>
          <w:rPr>
            <w:color w:val="0000FF"/>
          </w:rPr>
          <w:t>заявление</w:t>
        </w:r>
      </w:hyperlink>
      <w:r>
        <w:t xml:space="preserve">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7">
        <w:r>
          <w:rPr>
            <w:color w:val="0000FF"/>
          </w:rPr>
          <w:t>перечне</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w:t>
      </w:r>
      <w:proofErr w:type="spellStart"/>
      <w:r>
        <w:t>аккредитационный</w:t>
      </w:r>
      <w:proofErr w:type="spellEnd"/>
      <w:r>
        <w:t xml:space="preserve"> орган.</w:t>
      </w:r>
    </w:p>
    <w:p w:rsidR="00EC2AB4" w:rsidRDefault="00EC2AB4" w:rsidP="00EC2AB4">
      <w:pPr>
        <w:pStyle w:val="ConsPlusNormal"/>
        <w:spacing w:before="220"/>
        <w:ind w:firstLine="540"/>
        <w:jc w:val="both"/>
      </w:pPr>
      <w:r>
        <w:lastRenderedPageBreak/>
        <w:t xml:space="preserve">3. </w:t>
      </w:r>
      <w:hyperlink w:anchor="P526">
        <w:r>
          <w:rPr>
            <w:color w:val="0000FF"/>
          </w:rPr>
          <w:t>Заявление</w:t>
        </w:r>
      </w:hyperlink>
      <w:r>
        <w:t xml:space="preserve"> заполняется на русском языке, за исключением случая, установленного </w:t>
      </w:r>
      <w:hyperlink w:anchor="P964">
        <w:r>
          <w:rPr>
            <w:color w:val="0000FF"/>
          </w:rPr>
          <w:t>пунктом 5</w:t>
        </w:r>
      </w:hyperlink>
      <w:r>
        <w:t xml:space="preserve"> настоящих Требований.</w:t>
      </w:r>
    </w:p>
    <w:p w:rsidR="00EC2AB4" w:rsidRDefault="00EC2AB4" w:rsidP="00EC2AB4">
      <w:pPr>
        <w:pStyle w:val="ConsPlusNormal"/>
        <w:spacing w:before="220"/>
        <w:ind w:firstLine="540"/>
        <w:jc w:val="both"/>
      </w:pPr>
      <w:r>
        <w:t xml:space="preserve">4. В </w:t>
      </w:r>
      <w:hyperlink w:anchor="P526">
        <w:r>
          <w:rPr>
            <w:color w:val="0000FF"/>
          </w:rPr>
          <w:t>форме</w:t>
        </w:r>
      </w:hyperlink>
      <w:r>
        <w:t xml:space="preserve"> заявления заполняются все строки и графы. Недопустимо добавление в </w:t>
      </w:r>
      <w:hyperlink w:anchor="P526">
        <w:r>
          <w:rPr>
            <w:color w:val="0000FF"/>
          </w:rPr>
          <w:t>форму</w:t>
        </w:r>
      </w:hyperlink>
      <w:r>
        <w:t xml:space="preserve"> заявления или исключение из формы заявления строк и граф, за исключением случаев, установленных </w:t>
      </w:r>
      <w:hyperlink w:anchor="P972">
        <w:r>
          <w:rPr>
            <w:color w:val="0000FF"/>
          </w:rPr>
          <w:t>пунктами 7</w:t>
        </w:r>
      </w:hyperlink>
      <w:r>
        <w:t xml:space="preserve">, </w:t>
      </w:r>
      <w:hyperlink w:anchor="P975">
        <w:r>
          <w:rPr>
            <w:color w:val="0000FF"/>
          </w:rPr>
          <w:t>9</w:t>
        </w:r>
      </w:hyperlink>
      <w:r>
        <w:t xml:space="preserve"> - </w:t>
      </w:r>
      <w:hyperlink w:anchor="P982">
        <w:r>
          <w:rPr>
            <w:color w:val="0000FF"/>
          </w:rPr>
          <w:t>11</w:t>
        </w:r>
      </w:hyperlink>
      <w:r>
        <w:t xml:space="preserve"> настоящих Требований.</w:t>
      </w:r>
    </w:p>
    <w:p w:rsidR="00EC2AB4" w:rsidRDefault="00EC2AB4" w:rsidP="00EC2AB4">
      <w:pPr>
        <w:pStyle w:val="ConsPlusNormal"/>
        <w:spacing w:before="220"/>
        <w:ind w:firstLine="540"/>
        <w:jc w:val="both"/>
      </w:pPr>
      <w:bookmarkStart w:id="19" w:name="P964"/>
      <w:bookmarkEnd w:id="19"/>
      <w:r>
        <w:t xml:space="preserve">5. В текстовом </w:t>
      </w:r>
      <w:hyperlink w:anchor="P529">
        <w:r>
          <w:rPr>
            <w:color w:val="0000FF"/>
          </w:rPr>
          <w:t>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EC2AB4" w:rsidRDefault="00EC2AB4" w:rsidP="00EC2AB4">
      <w:pPr>
        <w:pStyle w:val="ConsPlusNormal"/>
        <w:spacing w:before="220"/>
        <w:ind w:firstLine="540"/>
        <w:jc w:val="both"/>
      </w:pPr>
      <w:r>
        <w:t xml:space="preserve">6. В текстовом </w:t>
      </w:r>
      <w:hyperlink w:anchor="P539">
        <w:r>
          <w:rPr>
            <w:color w:val="0000FF"/>
          </w:rPr>
          <w:t>поле</w:t>
        </w:r>
      </w:hyperlink>
      <w:r>
        <w:t xml:space="preserve"> "Сведения о заявителе" формы заявления указываются следующие сведения:</w:t>
      </w:r>
    </w:p>
    <w:p w:rsidR="00EC2AB4" w:rsidRDefault="00EC2AB4" w:rsidP="00EC2AB4">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EC2AB4" w:rsidRDefault="00EC2AB4" w:rsidP="00EC2AB4">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EC2AB4" w:rsidRDefault="00EC2AB4" w:rsidP="00EC2AB4">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EC2AB4" w:rsidRDefault="00EC2AB4" w:rsidP="00EC2AB4">
      <w:pPr>
        <w:pStyle w:val="ConsPlusNormal"/>
        <w:spacing w:before="220"/>
        <w:ind w:firstLine="540"/>
        <w:jc w:val="both"/>
      </w:pPr>
      <w:r>
        <w:t>--------------------------------</w:t>
      </w:r>
    </w:p>
    <w:p w:rsidR="00EC2AB4" w:rsidRDefault="00EC2AB4" w:rsidP="00EC2AB4">
      <w:pPr>
        <w:pStyle w:val="ConsPlusNormal"/>
        <w:spacing w:before="220"/>
        <w:ind w:firstLine="540"/>
        <w:jc w:val="both"/>
      </w:pPr>
      <w:r>
        <w:t xml:space="preserve">&lt;5&gt; </w:t>
      </w:r>
      <w:hyperlink r:id="rId1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EC2AB4" w:rsidRDefault="00EC2AB4" w:rsidP="00EC2AB4">
      <w:pPr>
        <w:pStyle w:val="ConsPlusNormal"/>
        <w:jc w:val="both"/>
      </w:pPr>
    </w:p>
    <w:p w:rsidR="00EC2AB4" w:rsidRDefault="00EC2AB4" w:rsidP="00EC2AB4">
      <w:pPr>
        <w:pStyle w:val="ConsPlusNormal"/>
        <w:ind w:firstLine="540"/>
        <w:jc w:val="both"/>
      </w:pPr>
      <w:bookmarkStart w:id="20" w:name="P972"/>
      <w:bookmarkEnd w:id="20"/>
      <w:r>
        <w:t xml:space="preserve">7. </w:t>
      </w:r>
      <w:proofErr w:type="gramStart"/>
      <w:r>
        <w:t xml:space="preserve">В текстовом </w:t>
      </w:r>
      <w:hyperlink w:anchor="P554">
        <w:r>
          <w:rPr>
            <w:color w:val="0000FF"/>
          </w:rPr>
          <w:t>поле</w:t>
        </w:r>
      </w:hyperlink>
      <w:r>
        <w:t xml:space="preserve"> "Сведения о филиале" формы заявления указываются полное и </w:t>
      </w:r>
      <w:r>
        <w:lastRenderedPageBreak/>
        <w:t>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EC2AB4" w:rsidRDefault="00EC2AB4" w:rsidP="00EC2AB4">
      <w:pPr>
        <w:pStyle w:val="ConsPlusNormal"/>
        <w:spacing w:before="220"/>
        <w:ind w:firstLine="540"/>
        <w:jc w:val="both"/>
      </w:pPr>
      <w:r>
        <w:t xml:space="preserve">Текстовое </w:t>
      </w:r>
      <w:hyperlink w:anchor="P554">
        <w:r>
          <w:rPr>
            <w:color w:val="0000FF"/>
          </w:rPr>
          <w:t>поле</w:t>
        </w:r>
      </w:hyperlink>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554">
        <w:r>
          <w:rPr>
            <w:color w:val="0000FF"/>
          </w:rPr>
          <w:t>поле</w:t>
        </w:r>
      </w:hyperlink>
      <w:r>
        <w:t xml:space="preserve"> "Сведения о филиале" из формы заявления исключается.</w:t>
      </w:r>
    </w:p>
    <w:p w:rsidR="00EC2AB4" w:rsidRDefault="00EC2AB4" w:rsidP="00EC2AB4">
      <w:pPr>
        <w:pStyle w:val="ConsPlusNormal"/>
        <w:spacing w:before="220"/>
        <w:ind w:firstLine="540"/>
        <w:jc w:val="both"/>
      </w:pPr>
      <w:r>
        <w:t xml:space="preserve">8. В </w:t>
      </w:r>
      <w:hyperlink w:anchor="P567">
        <w:r>
          <w:rPr>
            <w:color w:val="0000FF"/>
          </w:rPr>
          <w:t>строках 1.1</w:t>
        </w:r>
      </w:hyperlink>
      <w:r>
        <w:t xml:space="preserve"> - </w:t>
      </w:r>
      <w:hyperlink w:anchor="P587">
        <w:r>
          <w:rPr>
            <w:color w:val="0000FF"/>
          </w:rPr>
          <w:t>1.5</w:t>
        </w:r>
      </w:hyperlink>
      <w: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EC2AB4" w:rsidRDefault="00EC2AB4" w:rsidP="00EC2AB4">
      <w:pPr>
        <w:pStyle w:val="ConsPlusNormal"/>
        <w:spacing w:before="220"/>
        <w:ind w:firstLine="540"/>
        <w:jc w:val="both"/>
      </w:pPr>
      <w:bookmarkStart w:id="21" w:name="P975"/>
      <w:bookmarkEnd w:id="21"/>
      <w:r>
        <w:t xml:space="preserve">9. </w:t>
      </w:r>
      <w:hyperlink w:anchor="P593">
        <w:r>
          <w:rPr>
            <w:color w:val="0000FF"/>
          </w:rPr>
          <w:t>Строка 2</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593">
        <w:r>
          <w:rPr>
            <w:color w:val="0000FF"/>
          </w:rPr>
          <w:t>строка 2</w:t>
        </w:r>
      </w:hyperlink>
      <w:r>
        <w:t xml:space="preserve"> из формы заявления исключается.</w:t>
      </w:r>
    </w:p>
    <w:p w:rsidR="00EC2AB4" w:rsidRDefault="00EC2AB4" w:rsidP="00EC2AB4">
      <w:pPr>
        <w:pStyle w:val="ConsPlusNormal"/>
        <w:spacing w:before="220"/>
        <w:ind w:firstLine="540"/>
        <w:jc w:val="both"/>
      </w:pPr>
      <w:r>
        <w:t xml:space="preserve">Графа "Наименование основной общеобразовательной программы" </w:t>
      </w:r>
      <w:hyperlink w:anchor="P595">
        <w:r>
          <w:rPr>
            <w:color w:val="0000FF"/>
          </w:rPr>
          <w:t>строки 2</w:t>
        </w:r>
      </w:hyperlink>
      <w:r>
        <w:t xml:space="preserve"> формы заявления заполняется в соответствии с </w:t>
      </w:r>
      <w:hyperlink r:id="rId12">
        <w:r>
          <w:rPr>
            <w:color w:val="0000FF"/>
          </w:rPr>
          <w:t>пунктом 1 части 3 статьи 12</w:t>
        </w:r>
      </w:hyperlink>
      <w:r>
        <w:t xml:space="preserve"> Федерального закона от 29.12.2012 N 273-ФЗ "Об образовании в Российской Федерации" (далее - Федеральный закон N 273-ФЗ).</w:t>
      </w:r>
    </w:p>
    <w:p w:rsidR="00EC2AB4" w:rsidRDefault="00EC2AB4" w:rsidP="00EC2AB4">
      <w:pPr>
        <w:pStyle w:val="ConsPlusNormal"/>
        <w:spacing w:before="220"/>
        <w:ind w:firstLine="540"/>
        <w:jc w:val="both"/>
      </w:pPr>
      <w:proofErr w:type="gramStart"/>
      <w:r>
        <w:t xml:space="preserve">В графе "Количество обучающихся по формам обучения, чел." </w:t>
      </w:r>
      <w:hyperlink w:anchor="P596">
        <w:r>
          <w:rPr>
            <w:color w:val="0000FF"/>
          </w:rPr>
          <w:t>строки 2</w:t>
        </w:r>
      </w:hyperlink>
      <w: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t xml:space="preserve"> В случае отсутствия в организации </w:t>
      </w:r>
      <w:proofErr w:type="gramStart"/>
      <w:r>
        <w:t>обучающихся</w:t>
      </w:r>
      <w:proofErr w:type="gramEnd"/>
      <w:r>
        <w:t xml:space="preserve"> в данной </w:t>
      </w:r>
      <w:hyperlink w:anchor="P593">
        <w:r>
          <w:rPr>
            <w:color w:val="0000FF"/>
          </w:rPr>
          <w:t>графе</w:t>
        </w:r>
      </w:hyperlink>
      <w:r>
        <w:t xml:space="preserve"> проставляются нули.</w:t>
      </w:r>
    </w:p>
    <w:p w:rsidR="00EC2AB4" w:rsidRDefault="00EC2AB4" w:rsidP="00EC2AB4">
      <w:pPr>
        <w:pStyle w:val="ConsPlusNormal"/>
        <w:spacing w:before="220"/>
        <w:ind w:firstLine="540"/>
        <w:jc w:val="both"/>
      </w:pPr>
      <w:r>
        <w:t xml:space="preserve">10. В </w:t>
      </w:r>
      <w:hyperlink w:anchor="P604">
        <w:r>
          <w:rPr>
            <w:color w:val="0000FF"/>
          </w:rPr>
          <w:t>строке 3</w:t>
        </w:r>
      </w:hyperlink>
      <w: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w:t>
      </w:r>
      <w:hyperlink r:id="rId13">
        <w:r>
          <w:rPr>
            <w:color w:val="0000FF"/>
          </w:rPr>
          <w:t>частью 10 статьи 92</w:t>
        </w:r>
      </w:hyperlink>
      <w:r>
        <w:t xml:space="preserve"> Федерального закона N 273-ФЗ. В ином случае </w:t>
      </w:r>
      <w:hyperlink w:anchor="P604">
        <w:r>
          <w:rPr>
            <w:color w:val="0000FF"/>
          </w:rPr>
          <w:t>строка 3</w:t>
        </w:r>
      </w:hyperlink>
      <w:r>
        <w:t xml:space="preserve"> из формы заявления исключается.</w:t>
      </w:r>
    </w:p>
    <w:p w:rsidR="00EC2AB4" w:rsidRDefault="00EC2AB4" w:rsidP="00EC2AB4">
      <w:pPr>
        <w:pStyle w:val="ConsPlusNormal"/>
        <w:spacing w:before="220"/>
        <w:ind w:firstLine="540"/>
        <w:jc w:val="both"/>
      </w:pPr>
      <w:r>
        <w:t>--------------------------------</w:t>
      </w:r>
    </w:p>
    <w:p w:rsidR="00EC2AB4" w:rsidRDefault="00EC2AB4" w:rsidP="00EC2AB4">
      <w:pPr>
        <w:pStyle w:val="ConsPlusNormal"/>
        <w:spacing w:before="220"/>
        <w:ind w:firstLine="540"/>
        <w:jc w:val="both"/>
      </w:pPr>
      <w:r>
        <w:t xml:space="preserve">&lt;6&gt; </w:t>
      </w:r>
      <w:hyperlink r:id="rId14">
        <w:r>
          <w:rPr>
            <w:color w:val="0000FF"/>
          </w:rPr>
          <w:t>Часть 4 статьи 91</w:t>
        </w:r>
      </w:hyperlink>
      <w:r>
        <w:t xml:space="preserve"> Федерального закона от 29 декабря 2012 г. N 273-ФЗ "Об образовании в Российской Федерации".</w:t>
      </w:r>
    </w:p>
    <w:p w:rsidR="00EC2AB4" w:rsidRDefault="00EC2AB4" w:rsidP="00EC2AB4">
      <w:pPr>
        <w:pStyle w:val="ConsPlusNormal"/>
        <w:jc w:val="both"/>
      </w:pPr>
    </w:p>
    <w:p w:rsidR="00EC2AB4" w:rsidRDefault="00EC2AB4" w:rsidP="00EC2AB4">
      <w:pPr>
        <w:pStyle w:val="ConsPlusNormal"/>
        <w:ind w:firstLine="540"/>
        <w:jc w:val="both"/>
      </w:pPr>
      <w:bookmarkStart w:id="22" w:name="P982"/>
      <w:bookmarkEnd w:id="22"/>
      <w:r>
        <w:t xml:space="preserve">11. </w:t>
      </w:r>
      <w:hyperlink w:anchor="P608">
        <w:r>
          <w:rPr>
            <w:color w:val="0000FF"/>
          </w:rPr>
          <w:t>Строка 4</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608">
        <w:r>
          <w:rPr>
            <w:color w:val="0000FF"/>
          </w:rPr>
          <w:t>строка 4</w:t>
        </w:r>
      </w:hyperlink>
      <w:r>
        <w:t xml:space="preserve"> из формы заявления исключается.</w:t>
      </w:r>
    </w:p>
    <w:p w:rsidR="00EC2AB4" w:rsidRDefault="00EC2AB4" w:rsidP="00EC2AB4">
      <w:pPr>
        <w:pStyle w:val="ConsPlusNormal"/>
        <w:spacing w:before="220"/>
        <w:ind w:firstLine="540"/>
        <w:jc w:val="both"/>
      </w:pPr>
      <w:r>
        <w:t xml:space="preserve">В графе "Код и наименование основной профессиональной образовательной программы" </w:t>
      </w:r>
      <w:hyperlink w:anchor="P610">
        <w:r>
          <w:rPr>
            <w:color w:val="0000FF"/>
          </w:rPr>
          <w:t>строки 4</w:t>
        </w:r>
      </w:hyperlink>
      <w:r>
        <w:t xml:space="preserve"> формы заявления указываются код и наименование основной профессиональной </w:t>
      </w:r>
      <w:r>
        <w:lastRenderedPageBreak/>
        <w:t>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EC2AB4" w:rsidRDefault="00EC2AB4" w:rsidP="00EC2AB4">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5">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EC2AB4" w:rsidRDefault="00EC2AB4" w:rsidP="00EC2AB4">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6">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EC2AB4" w:rsidRDefault="00EC2AB4" w:rsidP="00EC2AB4">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7">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 xml:space="preserve">2019 г., регистрационный N 56026), от 15 апреля 2021 г. N 296 (зарегистрирован </w:t>
      </w:r>
      <w:r>
        <w:lastRenderedPageBreak/>
        <w:t>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EC2AB4" w:rsidRDefault="00EC2AB4" w:rsidP="00EC2AB4">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610">
        <w:r>
          <w:rPr>
            <w:color w:val="0000FF"/>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EC2AB4" w:rsidRDefault="00EC2AB4" w:rsidP="00EC2AB4">
      <w:pPr>
        <w:pStyle w:val="ConsPlusNormal"/>
        <w:spacing w:before="220"/>
        <w:ind w:firstLine="540"/>
        <w:jc w:val="both"/>
      </w:pPr>
      <w:r>
        <w:t xml:space="preserve">Графа "Уровень образования" </w:t>
      </w:r>
      <w:hyperlink w:anchor="P611">
        <w:r>
          <w:rPr>
            <w:color w:val="0000FF"/>
          </w:rPr>
          <w:t>строки 4</w:t>
        </w:r>
      </w:hyperlink>
      <w:r>
        <w:t xml:space="preserve"> заявления заполняется в соответствии с </w:t>
      </w:r>
      <w:hyperlink r:id="rId18">
        <w:r>
          <w:rPr>
            <w:color w:val="0000FF"/>
          </w:rPr>
          <w:t>частью 5 статьи 10</w:t>
        </w:r>
      </w:hyperlink>
      <w:r>
        <w:t xml:space="preserve"> Федерального закона N 273-ФЗ.</w:t>
      </w:r>
    </w:p>
    <w:p w:rsidR="00EC2AB4" w:rsidRDefault="00EC2AB4" w:rsidP="00EC2AB4">
      <w:pPr>
        <w:pStyle w:val="ConsPlusNormal"/>
        <w:spacing w:before="220"/>
        <w:ind w:firstLine="540"/>
        <w:jc w:val="both"/>
      </w:pPr>
      <w:r>
        <w:t xml:space="preserve">В графе "Количество обучающихся по формам обучения, чел." </w:t>
      </w:r>
      <w:hyperlink w:anchor="P612">
        <w:r>
          <w:rPr>
            <w:color w:val="0000FF"/>
          </w:rPr>
          <w:t>строки 4</w:t>
        </w:r>
      </w:hyperlink>
      <w:r>
        <w:t xml:space="preserve"> формы заявления указываются сведения о численности обучающихся по всем формам </w:t>
      </w:r>
      <w:proofErr w:type="gramStart"/>
      <w:r>
        <w:t>обучения по</w:t>
      </w:r>
      <w:proofErr w:type="gramEnd"/>
      <w: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EC2AB4" w:rsidRDefault="00EC2AB4" w:rsidP="00EC2AB4">
      <w:pPr>
        <w:pStyle w:val="ConsPlusNormal"/>
        <w:spacing w:before="220"/>
        <w:ind w:firstLine="540"/>
        <w:jc w:val="both"/>
      </w:pPr>
      <w: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612">
        <w:r>
          <w:rPr>
            <w:color w:val="0000FF"/>
          </w:rPr>
          <w:t>строки 4</w:t>
        </w:r>
      </w:hyperlink>
      <w:r>
        <w:t xml:space="preserve"> формы заявления не заполняется.</w:t>
      </w:r>
    </w:p>
    <w:p w:rsidR="00EC2AB4" w:rsidRDefault="00EC2AB4" w:rsidP="00EC2AB4">
      <w:pPr>
        <w:pStyle w:val="ConsPlusNormal"/>
        <w:spacing w:before="220"/>
        <w:ind w:firstLine="540"/>
        <w:jc w:val="both"/>
      </w:pPr>
      <w:r>
        <w:t xml:space="preserve">12. В </w:t>
      </w:r>
      <w:hyperlink w:anchor="P621">
        <w:r>
          <w:rPr>
            <w:color w:val="0000FF"/>
          </w:rPr>
          <w:t>строке 5</w:t>
        </w:r>
      </w:hyperlink>
      <w: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EC2AB4" w:rsidRDefault="00EC2AB4" w:rsidP="00EC2AB4">
      <w:pPr>
        <w:pStyle w:val="ConsPlusNormal"/>
        <w:spacing w:before="220"/>
        <w:ind w:firstLine="540"/>
        <w:jc w:val="both"/>
      </w:pPr>
      <w:r>
        <w:t xml:space="preserve">13. </w:t>
      </w:r>
      <w:proofErr w:type="gramStart"/>
      <w:r>
        <w:t xml:space="preserve">В </w:t>
      </w:r>
      <w:hyperlink w:anchor="P625">
        <w:r>
          <w:rPr>
            <w:color w:val="0000FF"/>
          </w:rPr>
          <w:t>строке 6</w:t>
        </w:r>
      </w:hyperlink>
      <w: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t xml:space="preserve"> При отсутствии данной информации, за исключением отчета о </w:t>
      </w:r>
      <w:proofErr w:type="spellStart"/>
      <w:r>
        <w:t>самообследовании</w:t>
      </w:r>
      <w:proofErr w:type="spellEnd"/>
      <w:r>
        <w:t>, указывается значение "нет".</w:t>
      </w:r>
    </w:p>
    <w:p w:rsidR="00EC2AB4" w:rsidRDefault="00EC2AB4" w:rsidP="00EC2AB4">
      <w:pPr>
        <w:pStyle w:val="ConsPlusNormal"/>
        <w:spacing w:before="220"/>
        <w:ind w:firstLine="540"/>
        <w:jc w:val="both"/>
      </w:pPr>
      <w:r>
        <w:t xml:space="preserve">14. </w:t>
      </w:r>
      <w:proofErr w:type="gramStart"/>
      <w:r>
        <w:t xml:space="preserve">В </w:t>
      </w:r>
      <w:hyperlink w:anchor="P639">
        <w:r>
          <w:rPr>
            <w:color w:val="0000FF"/>
          </w:rPr>
          <w:t>строке 7</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t>аккредитационных</w:t>
      </w:r>
      <w:proofErr w:type="spellEnd"/>
      <w:r>
        <w:t xml:space="preserve"> органов.</w:t>
      </w:r>
      <w:proofErr w:type="gramEnd"/>
      <w:r>
        <w:t xml:space="preserve"> В ином случае указывается значение "нет".</w:t>
      </w:r>
    </w:p>
    <w:p w:rsidR="00EC2AB4" w:rsidRDefault="00EC2AB4" w:rsidP="00EC2AB4">
      <w:pPr>
        <w:pStyle w:val="ConsPlusNormal"/>
        <w:spacing w:before="220"/>
        <w:ind w:firstLine="540"/>
        <w:jc w:val="both"/>
      </w:pPr>
      <w:r>
        <w:t>--------------------------------</w:t>
      </w:r>
    </w:p>
    <w:p w:rsidR="00EC2AB4" w:rsidRDefault="00EC2AB4" w:rsidP="00EC2AB4">
      <w:pPr>
        <w:pStyle w:val="ConsPlusNormal"/>
        <w:spacing w:before="220"/>
        <w:ind w:firstLine="540"/>
        <w:jc w:val="both"/>
      </w:pPr>
      <w:proofErr w:type="gramStart"/>
      <w:r>
        <w:t xml:space="preserve">&lt;7&gt; </w:t>
      </w:r>
      <w:hyperlink r:id="rId19">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EC2AB4" w:rsidRDefault="00EC2AB4" w:rsidP="00EC2AB4">
      <w:pPr>
        <w:pStyle w:val="ConsPlusNormal"/>
        <w:jc w:val="both"/>
      </w:pPr>
    </w:p>
    <w:p w:rsidR="00EC2AB4" w:rsidRDefault="00EC2AB4" w:rsidP="00EC2AB4">
      <w:pPr>
        <w:pStyle w:val="ConsPlusNormal"/>
        <w:ind w:firstLine="540"/>
        <w:jc w:val="both"/>
      </w:pPr>
      <w:r>
        <w:t xml:space="preserve">15. В текстовом </w:t>
      </w:r>
      <w:hyperlink w:anchor="P646">
        <w:r>
          <w:rPr>
            <w:color w:val="0000FF"/>
          </w:rPr>
          <w:t>поле</w:t>
        </w:r>
      </w:hyperlink>
      <w:r>
        <w:t xml:space="preserve"> "Приложение" формы заявления указываются документы, </w:t>
      </w:r>
      <w:r>
        <w:lastRenderedPageBreak/>
        <w:t xml:space="preserve">прилагаемые к заявлению, в соответствии с </w:t>
      </w:r>
      <w:hyperlink w:anchor="P1387">
        <w:r>
          <w:rPr>
            <w:color w:val="0000FF"/>
          </w:rPr>
          <w:t>перечнем</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w:t>
      </w:r>
      <w:bookmarkStart w:id="23" w:name="_GoBack"/>
      <w:bookmarkEnd w:id="23"/>
      <w:r>
        <w:t>стоящему приказу.</w:t>
      </w:r>
    </w:p>
    <w:p w:rsidR="002A67C5" w:rsidRDefault="002A67C5" w:rsidP="00EC2AB4"/>
    <w:sectPr w:rsidR="002A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BB"/>
    <w:rsid w:val="002A67C5"/>
    <w:rsid w:val="006B54BB"/>
    <w:rsid w:val="00EC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A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2AB4"/>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A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2AB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697&amp;dst=100008" TargetMode="External"/><Relationship Id="rId13" Type="http://schemas.openxmlformats.org/officeDocument/2006/relationships/hyperlink" Target="https://login.consultant.ru/link/?req=doc&amp;base=RZB&amp;n=494980&amp;dst=643" TargetMode="External"/><Relationship Id="rId18" Type="http://schemas.openxmlformats.org/officeDocument/2006/relationships/hyperlink" Target="https://login.consultant.ru/link/?req=doc&amp;base=RZB&amp;n=494980&amp;dst=10018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ZB&amp;n=494980&amp;dst=638" TargetMode="External"/><Relationship Id="rId12" Type="http://schemas.openxmlformats.org/officeDocument/2006/relationships/hyperlink" Target="https://login.consultant.ru/link/?req=doc&amp;base=RZB&amp;n=494980&amp;dst=100218" TargetMode="External"/><Relationship Id="rId17" Type="http://schemas.openxmlformats.org/officeDocument/2006/relationships/hyperlink" Target="https://login.consultant.ru/link/?req=doc&amp;base=RZB&amp;n=414616"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2783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94980&amp;dst=512" TargetMode="External"/><Relationship Id="rId11" Type="http://schemas.openxmlformats.org/officeDocument/2006/relationships/hyperlink" Target="https://login.consultant.ru/link/?req=doc&amp;base=RZB&amp;n=483128&amp;dst=100091" TargetMode="External"/><Relationship Id="rId5" Type="http://schemas.openxmlformats.org/officeDocument/2006/relationships/hyperlink" Target="https://login.consultant.ru/link/?req=doc&amp;base=RZB&amp;n=444428" TargetMode="External"/><Relationship Id="rId15" Type="http://schemas.openxmlformats.org/officeDocument/2006/relationships/hyperlink" Target="https://login.consultant.ru/link/?req=doc&amp;base=RZB&amp;n=377712" TargetMode="External"/><Relationship Id="rId10" Type="http://schemas.openxmlformats.org/officeDocument/2006/relationships/hyperlink" Target="https://login.consultant.ru/link/?req=doc&amp;base=RZB&amp;n=494996&amp;dst=363" TargetMode="External"/><Relationship Id="rId19" Type="http://schemas.openxmlformats.org/officeDocument/2006/relationships/hyperlink" Target="https://login.consultant.ru/link/?req=doc&amp;base=RZB&amp;n=44442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92658&amp;dst=100173" TargetMode="External"/><Relationship Id="rId14" Type="http://schemas.openxmlformats.org/officeDocument/2006/relationships/hyperlink" Target="https://login.consultant.ru/link/?req=doc&amp;base=RZB&amp;n=494980&amp;dst=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3858</Words>
  <Characters>21996</Characters>
  <Application>Microsoft Office Word</Application>
  <DocSecurity>0</DocSecurity>
  <Lines>183</Lines>
  <Paragraphs>51</Paragraphs>
  <ScaleCrop>false</ScaleCrop>
  <Company/>
  <LinksUpToDate>false</LinksUpToDate>
  <CharactersWithSpaces>25803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Филиппова</dc:creator>
  <cp:keywords/>
  <dc:description/>
  <cp:lastModifiedBy>Анна Михайловна Филиппова</cp:lastModifiedBy>
  <cp:revision>2</cp:revision>
  <dcterms:created xsi:type="dcterms:W3CDTF">2025-02-12T13:19:00Z</dcterms:created>
  <dcterms:modified xsi:type="dcterms:W3CDTF">2025-02-12T13:20:00Z</dcterms:modified>
</cp:coreProperties>
</file>