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97" w:rsidRDefault="00166297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66297" w:rsidRDefault="00166297">
      <w:pPr>
        <w:pStyle w:val="ConsPlusNormal"/>
        <w:jc w:val="both"/>
        <w:outlineLvl w:val="0"/>
      </w:pPr>
    </w:p>
    <w:p w:rsidR="00166297" w:rsidRDefault="00166297">
      <w:pPr>
        <w:pStyle w:val="ConsPlusNormal"/>
        <w:jc w:val="right"/>
      </w:pPr>
      <w:r>
        <w:t>Утверждаю</w:t>
      </w:r>
    </w:p>
    <w:p w:rsidR="00166297" w:rsidRDefault="00166297">
      <w:pPr>
        <w:pStyle w:val="ConsPlusNormal"/>
        <w:jc w:val="right"/>
      </w:pPr>
      <w:r>
        <w:t>Министр просвещения</w:t>
      </w:r>
    </w:p>
    <w:p w:rsidR="00166297" w:rsidRDefault="00166297">
      <w:pPr>
        <w:pStyle w:val="ConsPlusNormal"/>
        <w:jc w:val="right"/>
      </w:pPr>
      <w:r>
        <w:t>Российской Федерации</w:t>
      </w:r>
    </w:p>
    <w:p w:rsidR="00166297" w:rsidRDefault="00166297">
      <w:pPr>
        <w:pStyle w:val="ConsPlusNormal"/>
        <w:jc w:val="right"/>
      </w:pPr>
      <w:r>
        <w:t>С.С.КРАВЦОВ</w:t>
      </w:r>
    </w:p>
    <w:p w:rsidR="00166297" w:rsidRDefault="00166297">
      <w:pPr>
        <w:pStyle w:val="ConsPlusNormal"/>
        <w:jc w:val="right"/>
      </w:pPr>
      <w:r>
        <w:t>24.04.2024</w:t>
      </w:r>
    </w:p>
    <w:p w:rsidR="00166297" w:rsidRDefault="00166297">
      <w:pPr>
        <w:pStyle w:val="ConsPlusNormal"/>
        <w:jc w:val="both"/>
      </w:pPr>
    </w:p>
    <w:p w:rsidR="00166297" w:rsidRDefault="00166297">
      <w:pPr>
        <w:pStyle w:val="ConsPlusNormal"/>
        <w:jc w:val="right"/>
      </w:pPr>
      <w:r>
        <w:t>Согласовано</w:t>
      </w:r>
    </w:p>
    <w:p w:rsidR="00166297" w:rsidRDefault="00166297">
      <w:pPr>
        <w:pStyle w:val="ConsPlusNormal"/>
        <w:jc w:val="right"/>
      </w:pPr>
      <w:r>
        <w:t>Руководитель</w:t>
      </w:r>
    </w:p>
    <w:p w:rsidR="00166297" w:rsidRDefault="00166297">
      <w:pPr>
        <w:pStyle w:val="ConsPlusNormal"/>
        <w:jc w:val="right"/>
      </w:pPr>
      <w:r>
        <w:t>Федеральной службы по надзору</w:t>
      </w:r>
    </w:p>
    <w:p w:rsidR="00166297" w:rsidRDefault="00166297">
      <w:pPr>
        <w:pStyle w:val="ConsPlusNormal"/>
        <w:jc w:val="right"/>
      </w:pPr>
      <w:r>
        <w:t>в сфере образования и науки</w:t>
      </w:r>
    </w:p>
    <w:p w:rsidR="00166297" w:rsidRDefault="00166297">
      <w:pPr>
        <w:pStyle w:val="ConsPlusNormal"/>
        <w:jc w:val="right"/>
      </w:pPr>
      <w:r>
        <w:t>А.А.МУЗАЕВ</w:t>
      </w:r>
    </w:p>
    <w:p w:rsidR="00166297" w:rsidRDefault="00166297">
      <w:pPr>
        <w:pStyle w:val="ConsPlusNormal"/>
        <w:jc w:val="both"/>
      </w:pPr>
    </w:p>
    <w:p w:rsidR="00166297" w:rsidRDefault="00166297">
      <w:pPr>
        <w:pStyle w:val="ConsPlusTitle"/>
        <w:jc w:val="center"/>
      </w:pPr>
      <w:r>
        <w:t>ПЕРЕЧЕНЬ</w:t>
      </w:r>
    </w:p>
    <w:p w:rsidR="00166297" w:rsidRDefault="00166297">
      <w:pPr>
        <w:pStyle w:val="ConsPlusTitle"/>
        <w:jc w:val="center"/>
      </w:pPr>
      <w:r>
        <w:t>НОРМАТИВНЫХ ПРАВОВЫХ АКТОВ (ИХ ОТДЕЛЬНЫХ ПОЛОЖЕНИЙ)</w:t>
      </w:r>
    </w:p>
    <w:p w:rsidR="00166297" w:rsidRDefault="00166297">
      <w:pPr>
        <w:pStyle w:val="ConsPlusTitle"/>
        <w:jc w:val="center"/>
      </w:pPr>
      <w:r>
        <w:t>В СФЕРЕ ОБЩЕГО ОБРАЗОВАНИЯ, СРЕДНЕГО ПРОФЕССИОНАЛЬНОГО</w:t>
      </w:r>
    </w:p>
    <w:p w:rsidR="00166297" w:rsidRDefault="00166297">
      <w:pPr>
        <w:pStyle w:val="ConsPlusTitle"/>
        <w:jc w:val="center"/>
      </w:pPr>
      <w:r>
        <w:t>ОБРАЗОВАНИЯ И СООТВЕТСТВУЮЩЕГО ДОПОЛНИТЕЛЬНОГО</w:t>
      </w:r>
    </w:p>
    <w:p w:rsidR="00166297" w:rsidRDefault="00166297">
      <w:pPr>
        <w:pStyle w:val="ConsPlusTitle"/>
        <w:jc w:val="center"/>
      </w:pPr>
      <w:r>
        <w:t>ПРОФЕССИОНАЛЬНОГО ОБРАЗОВАНИЯ, ПРОФЕССИОНАЛЬНОГО ОБУЧЕНИЯ,</w:t>
      </w:r>
    </w:p>
    <w:p w:rsidR="00166297" w:rsidRDefault="00166297">
      <w:pPr>
        <w:pStyle w:val="ConsPlusTitle"/>
        <w:jc w:val="center"/>
      </w:pPr>
      <w:r>
        <w:t>ДОПОЛНИТЕЛЬНОГО ОБРАЗОВАНИЯ ДЕТЕЙ И ВЗРОСЛЫХ, СОДЕРЖАЩИХ</w:t>
      </w:r>
    </w:p>
    <w:p w:rsidR="00166297" w:rsidRDefault="00166297">
      <w:pPr>
        <w:pStyle w:val="ConsPlusTitle"/>
        <w:jc w:val="center"/>
      </w:pPr>
      <w:r>
        <w:t>ОБЯЗАТЕЛЬНЫЕ ТРЕБОВАНИЯ, СОБЛЮДЕНИЕ КОТОРЫХ ОЦЕНИВАЕТСЯ</w:t>
      </w:r>
    </w:p>
    <w:p w:rsidR="00166297" w:rsidRDefault="00166297">
      <w:pPr>
        <w:pStyle w:val="ConsPlusTitle"/>
        <w:jc w:val="center"/>
      </w:pPr>
      <w:r>
        <w:t>ОРГАНАМИ ГОСУДАРСТВЕННОЙ ВЛАСТИ СУБЪЕКТОВ РОССИЙСКОЙ</w:t>
      </w:r>
    </w:p>
    <w:p w:rsidR="00166297" w:rsidRDefault="00166297">
      <w:pPr>
        <w:pStyle w:val="ConsPlusTitle"/>
        <w:jc w:val="center"/>
      </w:pPr>
      <w:r>
        <w:t xml:space="preserve">ФЕДЕРАЦИИ, </w:t>
      </w:r>
      <w:proofErr w:type="gramStart"/>
      <w:r>
        <w:t>ОСУЩЕСТВЛЯЮЩИМИ</w:t>
      </w:r>
      <w:proofErr w:type="gramEnd"/>
      <w:r>
        <w:t xml:space="preserve"> ПЕРЕДАННЫЕ ПОЛНОМОЧИЯ РОССИЙСКОЙ</w:t>
      </w:r>
    </w:p>
    <w:p w:rsidR="00166297" w:rsidRDefault="00166297">
      <w:pPr>
        <w:pStyle w:val="ConsPlusTitle"/>
        <w:jc w:val="center"/>
      </w:pPr>
      <w:r>
        <w:t>ФЕДЕРАЦИИ В СФЕРЕ ОБРАЗОВАНИЯ, В РАМКАХ ЛИЦЕНЗИРОВАНИЯ</w:t>
      </w:r>
    </w:p>
    <w:p w:rsidR="00166297" w:rsidRDefault="00166297">
      <w:pPr>
        <w:pStyle w:val="ConsPlusTitle"/>
        <w:jc w:val="center"/>
      </w:pPr>
      <w:proofErr w:type="gramStart"/>
      <w:r>
        <w:t>ОБРАЗОВАТЕЛЬНОЙ ДЕЯТЕЛЬНОСТИ (ЗА ИСКЛЮЧЕНИЕМ УКАЗАННОЙ</w:t>
      </w:r>
      <w:proofErr w:type="gramEnd"/>
    </w:p>
    <w:p w:rsidR="00166297" w:rsidRDefault="00166297">
      <w:pPr>
        <w:pStyle w:val="ConsPlusTitle"/>
        <w:jc w:val="center"/>
      </w:pPr>
      <w:r>
        <w:t>ДЕЯТЕЛЬНОСТИ, ОСУЩЕСТВЛЯЕМОЙ ЧАСТНЫМИ ОБРАЗОВАТЕЛЬНЫМИ</w:t>
      </w:r>
    </w:p>
    <w:p w:rsidR="00166297" w:rsidRDefault="00166297">
      <w:pPr>
        <w:pStyle w:val="ConsPlusTitle"/>
        <w:jc w:val="center"/>
      </w:pPr>
      <w:r>
        <w:t xml:space="preserve">ОРГАНИЗАЦИЯМИ НА ТЕРРИТОРИИ </w:t>
      </w:r>
      <w:proofErr w:type="gramStart"/>
      <w:r>
        <w:t>ИННОВАЦИОННОГО</w:t>
      </w:r>
      <w:proofErr w:type="gramEnd"/>
    </w:p>
    <w:p w:rsidR="00166297" w:rsidRDefault="00166297">
      <w:pPr>
        <w:pStyle w:val="ConsPlusTitle"/>
        <w:jc w:val="center"/>
      </w:pPr>
      <w:proofErr w:type="gramStart"/>
      <w:r>
        <w:t>ЦЕНТРА "СКОЛКОВО")</w:t>
      </w:r>
      <w:proofErr w:type="gramEnd"/>
    </w:p>
    <w:p w:rsidR="00166297" w:rsidRDefault="00166297">
      <w:pPr>
        <w:pStyle w:val="ConsPlusNormal"/>
        <w:jc w:val="both"/>
      </w:pPr>
    </w:p>
    <w:tbl>
      <w:tblPr>
        <w:tblW w:w="16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"/>
        <w:gridCol w:w="850"/>
        <w:gridCol w:w="709"/>
        <w:gridCol w:w="850"/>
        <w:gridCol w:w="709"/>
        <w:gridCol w:w="850"/>
        <w:gridCol w:w="851"/>
        <w:gridCol w:w="851"/>
        <w:gridCol w:w="850"/>
        <w:gridCol w:w="850"/>
        <w:gridCol w:w="851"/>
        <w:gridCol w:w="709"/>
        <w:gridCol w:w="851"/>
        <w:gridCol w:w="850"/>
        <w:gridCol w:w="709"/>
        <w:gridCol w:w="851"/>
        <w:gridCol w:w="850"/>
        <w:gridCol w:w="964"/>
        <w:gridCol w:w="879"/>
        <w:gridCol w:w="708"/>
      </w:tblGrid>
      <w:tr w:rsidR="00993F5D" w:rsidTr="00993F5D">
        <w:tc>
          <w:tcPr>
            <w:tcW w:w="488" w:type="dxa"/>
          </w:tcPr>
          <w:p w:rsidR="00166297" w:rsidRDefault="00166297">
            <w:pPr>
              <w:pStyle w:val="ConsPlusNormal"/>
              <w:jc w:val="center"/>
            </w:pPr>
            <w:r>
              <w:t>Порядковый номер в пер</w:t>
            </w:r>
            <w:r>
              <w:lastRenderedPageBreak/>
              <w:t>ечне</w:t>
            </w:r>
          </w:p>
        </w:tc>
        <w:tc>
          <w:tcPr>
            <w:tcW w:w="567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Наименование вида нормат</w:t>
            </w:r>
            <w:r>
              <w:lastRenderedPageBreak/>
              <w:t>ивного правового акта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Полное наименование нормативного правового акта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>Дата утверждения акта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Номер нормативного правового акта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 xml:space="preserve">Дата государственной регистрации акта в </w:t>
            </w:r>
            <w:r>
              <w:lastRenderedPageBreak/>
              <w:t>Минюсте России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Регистрационный номер Минюста России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Документ, содержащий текст нормативного правов</w:t>
            </w:r>
            <w:r>
              <w:lastRenderedPageBreak/>
              <w:t>ого акта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 xml:space="preserve">Гиперссылка на текст нормативного правового </w:t>
            </w:r>
            <w:r>
              <w:lastRenderedPageBreak/>
              <w:t xml:space="preserve">акта на </w:t>
            </w:r>
            <w:proofErr w:type="gramStart"/>
            <w:r>
              <w:t>официальном</w:t>
            </w:r>
            <w:proofErr w:type="gramEnd"/>
            <w:r>
              <w:t xml:space="preserve"> интернет-портале правовой информации</w:t>
            </w:r>
          </w:p>
          <w:p w:rsidR="00166297" w:rsidRDefault="00166297">
            <w:pPr>
              <w:pStyle w:val="ConsPlusNormal"/>
              <w:jc w:val="center"/>
            </w:pPr>
            <w:r>
              <w:t>(www.pravo.gov.ru)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Реквизиты структурных единиц нормативного правов</w:t>
            </w:r>
            <w:r>
              <w:lastRenderedPageBreak/>
              <w:t>ого акта, содержащих обязательные требования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</w:t>
            </w:r>
            <w:r>
              <w:lastRenderedPageBreak/>
              <w:t>ленные нормативным правовым актом обязательные требования: физические лица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установ</w:t>
            </w:r>
            <w:r>
              <w:lastRenderedPageBreak/>
              <w:t>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Категории лиц, обязанных соблюдать устан</w:t>
            </w:r>
            <w:r>
              <w:lastRenderedPageBreak/>
              <w:t>овленные нормативным правовым актом обязательные требования: юридические лица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Иные категории лиц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Виды экономической деятельности лиц, обязан</w:t>
            </w:r>
            <w:r>
              <w:lastRenderedPageBreak/>
              <w:t xml:space="preserve">ных соблюдать установленные нормативным правовым актом обязательные требования, в соответствии с </w:t>
            </w:r>
            <w:hyperlink r:id="rId6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Вид государственного контроля (надз</w:t>
            </w:r>
            <w:r>
              <w:lastRenderedPageBreak/>
              <w:t xml:space="preserve">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</w:t>
            </w:r>
            <w:bookmarkStart w:id="0" w:name="_GoBack"/>
            <w:bookmarkEnd w:id="0"/>
            <w:r>
              <w:t>актом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 xml:space="preserve">Наименование органа государственной власти, </w:t>
            </w:r>
            <w:r>
              <w:lastRenderedPageBreak/>
              <w:t>осуществляющего государственный контроль (надзор) или разрешительную деятельность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Реквизиты структурных единиц нормативных правов</w:t>
            </w:r>
            <w:r>
              <w:lastRenderedPageBreak/>
              <w:t>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964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Гиперссылки на утвержденные проверочные листы в формате</w:t>
            </w:r>
            <w:r>
              <w:lastRenderedPageBreak/>
              <w:t xml:space="preserve">, допускающем их использование для </w:t>
            </w:r>
            <w:proofErr w:type="spellStart"/>
            <w:r>
              <w:t>самообследования</w:t>
            </w:r>
            <w:proofErr w:type="spellEnd"/>
            <w:r>
              <w:t xml:space="preserve"> (при их наличии)</w:t>
            </w:r>
          </w:p>
        </w:tc>
        <w:tc>
          <w:tcPr>
            <w:tcW w:w="879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 xml:space="preserve">Гиперссылки на документы, содержащие информацию о </w:t>
            </w:r>
            <w:r>
              <w:lastRenderedPageBreak/>
              <w:t xml:space="preserve">способах и процедуре </w:t>
            </w:r>
            <w:proofErr w:type="spellStart"/>
            <w:r>
              <w:t>самообследования</w:t>
            </w:r>
            <w:proofErr w:type="spellEnd"/>
            <w:r>
              <w:t xml:space="preserve">, в том числе методические рекомендации по проведению </w:t>
            </w:r>
            <w:proofErr w:type="spellStart"/>
            <w:r>
              <w:t>самообследования</w:t>
            </w:r>
            <w:proofErr w:type="spellEnd"/>
            <w:r>
              <w:t xml:space="preserve"> и подготовке декларации соблюдения обязательных требований (при ее наличии)</w:t>
            </w:r>
          </w:p>
        </w:tc>
        <w:tc>
          <w:tcPr>
            <w:tcW w:w="708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Гиперссылки на руководства по соблюден</w:t>
            </w:r>
            <w:r>
              <w:lastRenderedPageBreak/>
              <w:t>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</w:t>
            </w:r>
          </w:p>
        </w:tc>
      </w:tr>
      <w:tr w:rsidR="00993F5D" w:rsidTr="00993F5D">
        <w:tc>
          <w:tcPr>
            <w:tcW w:w="488" w:type="dxa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7" w:type="dxa"/>
          </w:tcPr>
          <w:p w:rsidR="00166297" w:rsidRDefault="001662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66297" w:rsidRDefault="0016629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166297" w:rsidRDefault="0016629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0" w:type="dxa"/>
          </w:tcPr>
          <w:p w:rsidR="00166297" w:rsidRDefault="0016629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64" w:type="dxa"/>
          </w:tcPr>
          <w:p w:rsidR="00166297" w:rsidRDefault="0016629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79" w:type="dxa"/>
          </w:tcPr>
          <w:p w:rsidR="00166297" w:rsidRDefault="0016629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08" w:type="dxa"/>
          </w:tcPr>
          <w:p w:rsidR="00166297" w:rsidRDefault="00166297">
            <w:pPr>
              <w:pStyle w:val="ConsPlusNormal"/>
              <w:jc w:val="center"/>
            </w:pPr>
            <w:r>
              <w:t>21</w:t>
            </w:r>
          </w:p>
        </w:tc>
      </w:tr>
      <w:tr w:rsidR="00166297" w:rsidTr="00993F5D">
        <w:tc>
          <w:tcPr>
            <w:tcW w:w="16647" w:type="dxa"/>
            <w:gridSpan w:val="21"/>
          </w:tcPr>
          <w:p w:rsidR="00166297" w:rsidRDefault="00166297">
            <w:pPr>
              <w:pStyle w:val="ConsPlusNormal"/>
              <w:jc w:val="center"/>
              <w:outlineLvl w:val="0"/>
            </w:pPr>
            <w:r>
              <w:t>I. Федеральные законы</w:t>
            </w:r>
          </w:p>
        </w:tc>
      </w:tr>
      <w:tr w:rsidR="00993F5D" w:rsidTr="00993F5D">
        <w:tc>
          <w:tcPr>
            <w:tcW w:w="488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О лицензировании отдельных видов деятельности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04.05.2011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99-ФЗ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http://pravo.gov.ru/proxy/ips/?docbody=&amp;nd=102147413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отсутствует на www.pravo.gov.ru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9">
              <w:r>
                <w:rPr>
                  <w:color w:val="0000FF"/>
                </w:rPr>
                <w:t>8 статьи 13</w:t>
              </w:r>
            </w:hyperlink>
            <w:r>
              <w:t>,</w:t>
            </w:r>
          </w:p>
          <w:p w:rsidR="00166297" w:rsidRDefault="00166297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11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12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3">
              <w:r>
                <w:rPr>
                  <w:color w:val="0000FF"/>
                </w:rPr>
                <w:t>12 статьи 18</w:t>
              </w:r>
            </w:hyperlink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85</w:t>
              </w:r>
            </w:hyperlink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 xml:space="preserve">Лицензирование образовательной деятельности (за исключением указанной деятельности, осуществляемой частными образовательными организациями на территории инновационного </w:t>
            </w:r>
            <w:r>
              <w:lastRenderedPageBreak/>
              <w:t>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64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7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08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</w:tr>
      <w:tr w:rsidR="00166297" w:rsidTr="00993F5D">
        <w:tc>
          <w:tcPr>
            <w:tcW w:w="16647" w:type="dxa"/>
            <w:gridSpan w:val="21"/>
          </w:tcPr>
          <w:p w:rsidR="00166297" w:rsidRDefault="00166297">
            <w:pPr>
              <w:pStyle w:val="ConsPlusNormal"/>
              <w:jc w:val="center"/>
              <w:outlineLvl w:val="0"/>
            </w:pPr>
            <w:r>
              <w:lastRenderedPageBreak/>
              <w:t>II. Постановления Правительства Российской Федерации</w:t>
            </w:r>
          </w:p>
        </w:tc>
      </w:tr>
      <w:tr w:rsidR="00993F5D" w:rsidTr="00993F5D">
        <w:tc>
          <w:tcPr>
            <w:tcW w:w="488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О лицензировании образовательной деятельности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18.09.2020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1490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http://publication.pravo.gov.ru/Document/View/0001202009250006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http://publication.pravo.gov.ru/Document/View/0001202009250006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17">
              <w:r>
                <w:rPr>
                  <w:color w:val="0000FF"/>
                </w:rPr>
                <w:t>8</w:t>
              </w:r>
            </w:hyperlink>
            <w:r>
              <w:t xml:space="preserve"> Положения о лицензировании образовательной деятельности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85</w:t>
              </w:r>
            </w:hyperlink>
          </w:p>
        </w:tc>
        <w:tc>
          <w:tcPr>
            <w:tcW w:w="70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Лицензирование образовательной деятельности (за исключением указанной деятельности, осуществляемой частными образовательными организациями на терри</w:t>
            </w:r>
            <w:r>
              <w:lastRenderedPageBreak/>
              <w:t>тории инновационного центра "</w:t>
            </w:r>
            <w:proofErr w:type="spellStart"/>
            <w:r>
              <w:t>Сколково</w:t>
            </w:r>
            <w:proofErr w:type="spellEnd"/>
            <w:r>
              <w:t>")</w:t>
            </w:r>
          </w:p>
        </w:tc>
        <w:tc>
          <w:tcPr>
            <w:tcW w:w="851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lastRenderedPageBreak/>
              <w:t>Органы государственной власти субъектов Российской Федерации, осуществляющие переданные полномочия Российской Федерации в сфере образования</w:t>
            </w:r>
          </w:p>
        </w:tc>
        <w:tc>
          <w:tcPr>
            <w:tcW w:w="850" w:type="dxa"/>
            <w:vAlign w:val="center"/>
          </w:tcPr>
          <w:p w:rsidR="00166297" w:rsidRDefault="0016629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20">
              <w:r>
                <w:rPr>
                  <w:color w:val="0000FF"/>
                </w:rPr>
                <w:t>3 статьи 19.20</w:t>
              </w:r>
            </w:hyperlink>
            <w: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964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879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708" w:type="dxa"/>
            <w:vAlign w:val="center"/>
          </w:tcPr>
          <w:p w:rsidR="00166297" w:rsidRDefault="00166297">
            <w:pPr>
              <w:pStyle w:val="ConsPlusNormal"/>
              <w:jc w:val="center"/>
            </w:pPr>
            <w:r>
              <w:t>нет</w:t>
            </w:r>
          </w:p>
        </w:tc>
      </w:tr>
    </w:tbl>
    <w:p w:rsidR="00166297" w:rsidRDefault="00166297">
      <w:pPr>
        <w:pStyle w:val="ConsPlusNormal"/>
        <w:jc w:val="both"/>
      </w:pPr>
    </w:p>
    <w:p w:rsidR="00166297" w:rsidRDefault="00166297">
      <w:pPr>
        <w:pStyle w:val="ConsPlusNormal"/>
        <w:jc w:val="both"/>
      </w:pPr>
    </w:p>
    <w:p w:rsidR="00166297" w:rsidRDefault="001662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A69" w:rsidRDefault="006F4A69"/>
    <w:sectPr w:rsidR="006F4A69" w:rsidSect="00993F5D">
      <w:pgSz w:w="16838" w:h="11906" w:orient="landscape"/>
      <w:pgMar w:top="42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7"/>
    <w:rsid w:val="00166297"/>
    <w:rsid w:val="006F4A69"/>
    <w:rsid w:val="0099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6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2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66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662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4666&amp;dst=148" TargetMode="External"/><Relationship Id="rId13" Type="http://schemas.openxmlformats.org/officeDocument/2006/relationships/hyperlink" Target="https://login.consultant.ru/link/?req=doc&amp;base=RZB&amp;n=454666&amp;dst=260" TargetMode="External"/><Relationship Id="rId18" Type="http://schemas.openxmlformats.org/officeDocument/2006/relationships/hyperlink" Target="https://login.consultant.ru/link/?req=doc&amp;base=RZB&amp;n=495920&amp;dst=10532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54666" TargetMode="External"/><Relationship Id="rId12" Type="http://schemas.openxmlformats.org/officeDocument/2006/relationships/hyperlink" Target="https://login.consultant.ru/link/?req=doc&amp;base=RZB&amp;n=454666&amp;dst=255" TargetMode="External"/><Relationship Id="rId17" Type="http://schemas.openxmlformats.org/officeDocument/2006/relationships/hyperlink" Target="https://login.consultant.ru/link/?req=doc&amp;base=RZB&amp;n=479254&amp;dst=1000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9254&amp;dst=100022" TargetMode="External"/><Relationship Id="rId20" Type="http://schemas.openxmlformats.org/officeDocument/2006/relationships/hyperlink" Target="https://login.consultant.ru/link/?req=doc&amp;base=RZB&amp;n=480520&amp;dst=688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5920" TargetMode="External"/><Relationship Id="rId11" Type="http://schemas.openxmlformats.org/officeDocument/2006/relationships/hyperlink" Target="https://login.consultant.ru/link/?req=doc&amp;base=RZB&amp;n=454666&amp;dst=25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79254" TargetMode="External"/><Relationship Id="rId10" Type="http://schemas.openxmlformats.org/officeDocument/2006/relationships/hyperlink" Target="https://login.consultant.ru/link/?req=doc&amp;base=RZB&amp;n=454666&amp;dst=225" TargetMode="External"/><Relationship Id="rId19" Type="http://schemas.openxmlformats.org/officeDocument/2006/relationships/hyperlink" Target="https://login.consultant.ru/link/?req=doc&amp;base=RZB&amp;n=480520&amp;dst=6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666&amp;dst=197" TargetMode="External"/><Relationship Id="rId14" Type="http://schemas.openxmlformats.org/officeDocument/2006/relationships/hyperlink" Target="https://login.consultant.ru/link/?req=doc&amp;base=RZB&amp;n=495920&amp;dst=10532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 Филиппова</dc:creator>
  <cp:lastModifiedBy>Анна Михайловна Филиппова</cp:lastModifiedBy>
  <cp:revision>1</cp:revision>
  <dcterms:created xsi:type="dcterms:W3CDTF">2025-02-10T07:13:00Z</dcterms:created>
  <dcterms:modified xsi:type="dcterms:W3CDTF">2025-02-10T07:48:00Z</dcterms:modified>
</cp:coreProperties>
</file>