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CC" w:rsidRDefault="00134E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4ECC" w:rsidRDefault="00134ECC">
      <w:pPr>
        <w:pStyle w:val="ConsPlusNormal"/>
        <w:jc w:val="both"/>
        <w:outlineLvl w:val="0"/>
      </w:pPr>
    </w:p>
    <w:p w:rsidR="00134ECC" w:rsidRDefault="00134ECC">
      <w:pPr>
        <w:pStyle w:val="ConsPlusNormal"/>
        <w:outlineLvl w:val="0"/>
      </w:pPr>
      <w:r>
        <w:t>Зарегистрировано в Минюсте России 19 ноября 2024 г. N 80226</w:t>
      </w:r>
    </w:p>
    <w:p w:rsidR="00134ECC" w:rsidRDefault="00134E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Title"/>
        <w:jc w:val="center"/>
      </w:pPr>
      <w:r>
        <w:t>МИНИСТЕРСТВО ПРОСВЕЩЕНИЯ РОССИЙСКОЙ ФЕДЕРАЦИИ</w:t>
      </w:r>
    </w:p>
    <w:p w:rsidR="00134ECC" w:rsidRDefault="00134ECC">
      <w:pPr>
        <w:pStyle w:val="ConsPlusTitle"/>
        <w:jc w:val="center"/>
      </w:pPr>
    </w:p>
    <w:p w:rsidR="00134ECC" w:rsidRDefault="00134ECC">
      <w:pPr>
        <w:pStyle w:val="ConsPlusTitle"/>
        <w:jc w:val="center"/>
      </w:pPr>
      <w:r>
        <w:t>ПРИКАЗ</w:t>
      </w:r>
    </w:p>
    <w:p w:rsidR="00134ECC" w:rsidRDefault="00134ECC">
      <w:pPr>
        <w:pStyle w:val="ConsPlusTitle"/>
        <w:jc w:val="center"/>
      </w:pPr>
      <w:r>
        <w:t>от 6 ноября 2024 г. N 778</w:t>
      </w:r>
    </w:p>
    <w:p w:rsidR="00134ECC" w:rsidRDefault="00134ECC">
      <w:pPr>
        <w:pStyle w:val="ConsPlusTitle"/>
        <w:jc w:val="center"/>
      </w:pPr>
    </w:p>
    <w:p w:rsidR="00134ECC" w:rsidRDefault="00134ECC">
      <w:pPr>
        <w:pStyle w:val="ConsPlusTitle"/>
        <w:jc w:val="center"/>
      </w:pPr>
      <w:r>
        <w:t>ОБ УТВЕРЖДЕНИИ ТИПОВОГО ПОРЯДКА</w:t>
      </w:r>
    </w:p>
    <w:p w:rsidR="00134ECC" w:rsidRDefault="00134ECC">
      <w:pPr>
        <w:pStyle w:val="ConsPlusTitle"/>
        <w:jc w:val="center"/>
      </w:pPr>
      <w:r>
        <w:t>ОРГАНИЗАЦИИ ДЕЯТЕЛЬНОСТИ ПО ОКАЗАНИЮ</w:t>
      </w:r>
    </w:p>
    <w:p w:rsidR="00134ECC" w:rsidRDefault="00134ECC">
      <w:pPr>
        <w:pStyle w:val="ConsPlusTitle"/>
        <w:jc w:val="center"/>
      </w:pPr>
      <w:r>
        <w:t>ПСИХОЛОГО-ПЕДАГОГИЧЕСКОЙ, МЕДИЦИНСКОЙ И СОЦИАЛЬНОЙ</w:t>
      </w:r>
    </w:p>
    <w:p w:rsidR="00134ECC" w:rsidRDefault="00134ECC">
      <w:pPr>
        <w:pStyle w:val="ConsPlusTitle"/>
        <w:jc w:val="center"/>
      </w:pPr>
      <w:r>
        <w:t>ПОМОЩИ, В ТОМ ЧИСЛЕ ТИПОВОГО ПОРЯДКА ДЕЯТЕЛЬНОСТИ ЦЕНТРА</w:t>
      </w:r>
    </w:p>
    <w:p w:rsidR="00134ECC" w:rsidRDefault="00134ECC">
      <w:pPr>
        <w:pStyle w:val="ConsPlusTitle"/>
        <w:jc w:val="center"/>
      </w:pPr>
      <w:r>
        <w:t>ПСИХОЛОГО-ПЕДАГОГИЧЕСКОЙ, МЕДИЦИНСКОЙ И СОЦИАЛЬНОЙ ПОМОЩИ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42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7">
        <w:r>
          <w:rPr>
            <w:color w:val="0000FF"/>
          </w:rPr>
          <w:t>подпунктом 4.2.52(13)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типовой порядок</w:t>
        </w:r>
      </w:hyperlink>
      <w:r>
        <w:t xml:space="preserve"> организации деятельности по оказанию психолого-педагогической, медицинской и социальной помощи, в том числе типовой порядок деятельности центра психолого-педагогической, медицинской и социальной помощи.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2025 г.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</w:pPr>
      <w:r>
        <w:t>Министр</w:t>
      </w:r>
    </w:p>
    <w:p w:rsidR="00134ECC" w:rsidRDefault="00134ECC">
      <w:pPr>
        <w:pStyle w:val="ConsPlusNormal"/>
        <w:jc w:val="right"/>
      </w:pPr>
      <w:r>
        <w:t>С.С.КРАВЦОВ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  <w:outlineLvl w:val="0"/>
      </w:pPr>
      <w:r>
        <w:t>Утвержден</w:t>
      </w:r>
    </w:p>
    <w:p w:rsidR="00134ECC" w:rsidRDefault="00134ECC">
      <w:pPr>
        <w:pStyle w:val="ConsPlusNormal"/>
        <w:jc w:val="right"/>
      </w:pPr>
      <w:r>
        <w:t>приказом Министерства просвещения</w:t>
      </w:r>
    </w:p>
    <w:p w:rsidR="00134ECC" w:rsidRDefault="00134ECC">
      <w:pPr>
        <w:pStyle w:val="ConsPlusNormal"/>
        <w:jc w:val="right"/>
      </w:pPr>
      <w:r>
        <w:t>Российской Федерации</w:t>
      </w:r>
    </w:p>
    <w:p w:rsidR="00134ECC" w:rsidRDefault="00134ECC">
      <w:pPr>
        <w:pStyle w:val="ConsPlusNormal"/>
        <w:jc w:val="right"/>
      </w:pPr>
      <w:r>
        <w:t>от 6 ноября 2024 г. N 778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Title"/>
        <w:jc w:val="center"/>
      </w:pPr>
      <w:bookmarkStart w:id="0" w:name="P31"/>
      <w:bookmarkEnd w:id="0"/>
      <w:r>
        <w:t>ТИПОВОЙ ПОРЯДОК</w:t>
      </w:r>
    </w:p>
    <w:p w:rsidR="00134ECC" w:rsidRDefault="00134ECC">
      <w:pPr>
        <w:pStyle w:val="ConsPlusTitle"/>
        <w:jc w:val="center"/>
      </w:pPr>
      <w:r>
        <w:t>ОРГАНИЗАЦИИ ДЕЯТЕЛЬНОСТИ ПО ОКАЗАНИЮ</w:t>
      </w:r>
    </w:p>
    <w:p w:rsidR="00134ECC" w:rsidRDefault="00134ECC">
      <w:pPr>
        <w:pStyle w:val="ConsPlusTitle"/>
        <w:jc w:val="center"/>
      </w:pPr>
      <w:r>
        <w:t>ПСИХОЛОГО-ПЕДАГОГИЧЕСКОЙ, МЕДИЦИНСКОЙ И СОЦИАЛЬНОЙ</w:t>
      </w:r>
    </w:p>
    <w:p w:rsidR="00134ECC" w:rsidRDefault="00134ECC">
      <w:pPr>
        <w:pStyle w:val="ConsPlusTitle"/>
        <w:jc w:val="center"/>
      </w:pPr>
      <w:r>
        <w:t>ПОМОЩИ, В ТОМ ЧИСЛЕ ТИПОВОЙ ПОРЯДОК ДЕЯТЕЛЬНОСТИ ЦЕНТРА</w:t>
      </w:r>
    </w:p>
    <w:p w:rsidR="00134ECC" w:rsidRDefault="00134ECC">
      <w:pPr>
        <w:pStyle w:val="ConsPlusTitle"/>
        <w:jc w:val="center"/>
      </w:pPr>
      <w:r>
        <w:t>ПСИХОЛОГО-ПЕДАГОГИЧЕСКОЙ, МЕДИЦИНСКОЙ И СОЦИАЛЬНОЙ ПОМОЩИ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1. Психолого-педагогическая, медицинская и социальная помощь включает в себя: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2) коррекционно-развивающие и компенсирующие занятия с обучающимися, логопедическую помощь обучающимся;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3) комплекс реабилитационных и других медицинских мероприятий;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lastRenderedPageBreak/>
        <w:t>4) помощь обучающимся в профориентации, получении профессии и социальной адаптации &lt;1&gt;.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Часть 2 статьи 42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об образовании).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2.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 &lt;2&gt; (далее вместе - дети).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Часть 1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3. Психолого-педагогическая, медицинская и социальная помощь оказывается детям в организациях, осуществляющих образовательную деятельность, в которых дети обучаются (далее - организации), а также в центрах психолого-педагогической, медицинской и социальной помощи &lt;3&gt;.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>
        <w:r>
          <w:rPr>
            <w:color w:val="0000FF"/>
          </w:rPr>
          <w:t>Часть 1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 xml:space="preserve">Типовой порядок деятельности центра психолого-педагогической, медицинской и социальной помощи приведен в </w:t>
      </w:r>
      <w:hyperlink w:anchor="P85">
        <w:r>
          <w:rPr>
            <w:color w:val="0000FF"/>
          </w:rPr>
          <w:t>приложении N 1</w:t>
        </w:r>
      </w:hyperlink>
      <w:r>
        <w:t xml:space="preserve"> к настоящему типовому порядку.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4.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 &lt;4&gt;.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>
        <w:r>
          <w:rPr>
            <w:color w:val="0000FF"/>
          </w:rPr>
          <w:t>Часть 3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 xml:space="preserve">Рекомендуемый образец заявления на оказание психолого-педагогической, медицинской и социальной помощи приведен в </w:t>
      </w:r>
      <w:hyperlink w:anchor="P155">
        <w:r>
          <w:rPr>
            <w:color w:val="0000FF"/>
          </w:rPr>
          <w:t>приложении N 2</w:t>
        </w:r>
      </w:hyperlink>
      <w:r>
        <w:t xml:space="preserve"> к настоящему типовому порядку.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Рекомендуемый образец согласия на оказание психолого-педагогической, медицинской и социальной помощи приведен в </w:t>
      </w:r>
      <w:hyperlink w:anchor="P249">
        <w:r>
          <w:rPr>
            <w:color w:val="0000FF"/>
          </w:rPr>
          <w:t>приложении N 3</w:t>
        </w:r>
      </w:hyperlink>
      <w:r>
        <w:t xml:space="preserve"> к настоящему типовому порядку.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5. Проведение мероприятий психолого-педагогической, медицинской и социальной помощи осуществляется организациями и центрами психолого-педагогической, медицинской и социальной помощи с учетом санитарных правил &lt;5&gt;.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>
        <w:r>
          <w:rPr>
            <w:color w:val="0000FF"/>
          </w:rPr>
          <w:t>Пункты 2.10.3</w:t>
        </w:r>
      </w:hyperlink>
      <w:r>
        <w:t xml:space="preserve">, </w:t>
      </w:r>
      <w:hyperlink r:id="rId13">
        <w:r>
          <w:rPr>
            <w:color w:val="0000FF"/>
          </w:rPr>
          <w:t>3.4.16</w:t>
        </w:r>
      </w:hyperlink>
      <w:r>
        <w:t xml:space="preserve">, </w:t>
      </w:r>
      <w:hyperlink r:id="rId14">
        <w:r>
          <w:rPr>
            <w:color w:val="0000FF"/>
          </w:rPr>
          <w:t>3.5.12</w:t>
        </w:r>
      </w:hyperlink>
      <w:r>
        <w:t xml:space="preserve"> и </w:t>
      </w:r>
      <w:hyperlink r:id="rId15">
        <w:r>
          <w:rPr>
            <w:color w:val="0000FF"/>
          </w:rPr>
          <w:t>3.9.2</w:t>
        </w:r>
      </w:hyperlink>
      <w: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с изменением, </w:t>
      </w:r>
      <w:r>
        <w:lastRenderedPageBreak/>
        <w:t xml:space="preserve">внесенным постановлением Главного государственного санитарного врача Российской Федерации от 30 августа 2024 г. N 10 (зарегистрировано Министерством юстиции Российской Федерации 17 сентября 2024 г., регистрационный N 79493), действующих до 1 января 2027 г., </w:t>
      </w:r>
      <w:hyperlink r:id="rId16">
        <w:r>
          <w:rPr>
            <w:color w:val="0000FF"/>
          </w:rPr>
          <w:t>таблица 6.6</w:t>
        </w:r>
      </w:hyperlink>
      <w:r>
        <w:t xml:space="preserve">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действующих до 1 марта 2027 года.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6. Комплекс реабилитационных и других медицинских мероприятий осуществляется организациями и центрами психолого-педагогической, медицинской и социальной помощи на основании лицензии, предоставленной в порядке, установленном законодательством Российской Федерации о лицензировании отдельных видов деятельности &lt;6&gt;.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  <w:outlineLvl w:val="1"/>
      </w:pPr>
      <w:r>
        <w:t>Приложение N 1</w:t>
      </w:r>
    </w:p>
    <w:p w:rsidR="00134ECC" w:rsidRDefault="00134ECC">
      <w:pPr>
        <w:pStyle w:val="ConsPlusNormal"/>
        <w:jc w:val="right"/>
      </w:pPr>
      <w:r>
        <w:t>к типовому порядку организации</w:t>
      </w:r>
    </w:p>
    <w:p w:rsidR="00134ECC" w:rsidRDefault="00134ECC">
      <w:pPr>
        <w:pStyle w:val="ConsPlusNormal"/>
        <w:jc w:val="right"/>
      </w:pPr>
      <w:r>
        <w:t>деятельности по оказанию</w:t>
      </w:r>
    </w:p>
    <w:p w:rsidR="00134ECC" w:rsidRDefault="00134ECC">
      <w:pPr>
        <w:pStyle w:val="ConsPlusNormal"/>
        <w:jc w:val="right"/>
      </w:pPr>
      <w:r>
        <w:t>психолого-педагогической,</w:t>
      </w:r>
    </w:p>
    <w:p w:rsidR="00134ECC" w:rsidRDefault="00134ECC">
      <w:pPr>
        <w:pStyle w:val="ConsPlusNormal"/>
        <w:jc w:val="right"/>
      </w:pPr>
      <w:r>
        <w:t>медицинской и социальной помощи,</w:t>
      </w:r>
    </w:p>
    <w:p w:rsidR="00134ECC" w:rsidRDefault="00134ECC">
      <w:pPr>
        <w:pStyle w:val="ConsPlusNormal"/>
        <w:jc w:val="right"/>
      </w:pPr>
      <w:r>
        <w:t>в том числе типовому порядку</w:t>
      </w:r>
    </w:p>
    <w:p w:rsidR="00134ECC" w:rsidRDefault="00134ECC">
      <w:pPr>
        <w:pStyle w:val="ConsPlusNormal"/>
        <w:jc w:val="right"/>
      </w:pPr>
      <w:r>
        <w:t>деятельности центра</w:t>
      </w:r>
    </w:p>
    <w:p w:rsidR="00134ECC" w:rsidRDefault="00134ECC">
      <w:pPr>
        <w:pStyle w:val="ConsPlusNormal"/>
        <w:jc w:val="right"/>
      </w:pPr>
      <w:r>
        <w:t>психолого-педагогической, медицинской</w:t>
      </w:r>
    </w:p>
    <w:p w:rsidR="00134ECC" w:rsidRDefault="00134ECC">
      <w:pPr>
        <w:pStyle w:val="ConsPlusNormal"/>
        <w:jc w:val="right"/>
      </w:pPr>
      <w:r>
        <w:t>и социальной помощи, утвержденному</w:t>
      </w:r>
    </w:p>
    <w:p w:rsidR="00134ECC" w:rsidRDefault="00134ECC">
      <w:pPr>
        <w:pStyle w:val="ConsPlusNormal"/>
        <w:jc w:val="right"/>
      </w:pPr>
      <w:r>
        <w:t>приказом Министерства просвещения</w:t>
      </w:r>
    </w:p>
    <w:p w:rsidR="00134ECC" w:rsidRDefault="00134ECC">
      <w:pPr>
        <w:pStyle w:val="ConsPlusNormal"/>
        <w:jc w:val="right"/>
      </w:pPr>
      <w:r>
        <w:t>Российской Федерации</w:t>
      </w:r>
    </w:p>
    <w:p w:rsidR="00134ECC" w:rsidRDefault="00134ECC">
      <w:pPr>
        <w:pStyle w:val="ConsPlusNormal"/>
        <w:jc w:val="right"/>
      </w:pPr>
      <w:r>
        <w:t>от 6 ноября 2024 г. N 778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Title"/>
        <w:jc w:val="center"/>
      </w:pPr>
      <w:bookmarkStart w:id="1" w:name="P85"/>
      <w:bookmarkEnd w:id="1"/>
      <w:r>
        <w:t>ТИПОВОЙ ПОРЯДОК</w:t>
      </w:r>
    </w:p>
    <w:p w:rsidR="00134ECC" w:rsidRDefault="00134ECC">
      <w:pPr>
        <w:pStyle w:val="ConsPlusTitle"/>
        <w:jc w:val="center"/>
      </w:pPr>
      <w:r>
        <w:t>ДЕЯТЕЛЬНОСТИ ЦЕНТРА ПСИХОЛОГО-ПЕДАГОГИЧЕСКОЙ, МЕДИЦИНСКОЙ</w:t>
      </w:r>
    </w:p>
    <w:p w:rsidR="00134ECC" w:rsidRDefault="00134ECC">
      <w:pPr>
        <w:pStyle w:val="ConsPlusTitle"/>
        <w:jc w:val="center"/>
      </w:pPr>
      <w:r>
        <w:t>И СОЦИАЛЬНОЙ ПОМОЩИ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1. Центр психолого-педагогической, медицинской и социальной помощи (далее - Центр) действует на основании устава, утвержденного в порядке, установленном законодательством Российской Федерации &lt;1&gt;.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Пункт 1 статьи 52</w:t>
        </w:r>
      </w:hyperlink>
      <w:r>
        <w:t xml:space="preserve"> Гражданского кодекса Российской Федерации, </w:t>
      </w:r>
      <w:hyperlink r:id="rId19">
        <w:r>
          <w:rPr>
            <w:color w:val="0000FF"/>
          </w:rPr>
          <w:t>часть 1 статьи 42</w:t>
        </w:r>
      </w:hyperlink>
      <w:r>
        <w:t xml:space="preserve"> Федерального закона от 29 декабря 2012 г. N 273-ФЗ "Об образовании в Российской Федерации" </w:t>
      </w:r>
      <w:r>
        <w:lastRenderedPageBreak/>
        <w:t>(далее - Федеральный закон об образовании).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2. Направлениями деятельности Центра являются: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1) оказание психолого-педагогической, медицинской и социальной помощи, включающей в себя: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а)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б) коррекционно-развивающие и компенсирующие занятия с обучающимися, логопедическую помощь обучающимся;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в) комплекс реабилитационных и других медицинских мероприятий;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г) помощь обучающимся в профориентации, получении профессии социальной адаптации &lt;2&gt;;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Части 1</w:t>
        </w:r>
      </w:hyperlink>
      <w:r>
        <w:t xml:space="preserve"> и </w:t>
      </w:r>
      <w:hyperlink r:id="rId21">
        <w:r>
          <w:rPr>
            <w:color w:val="0000FF"/>
          </w:rPr>
          <w:t>2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2) оказание помощи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г) методической помощи в выявлении и устранении потенциальных препятствий к обучению и воспитанию обучающихся &lt;3&gt;;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>
        <w:r>
          <w:rPr>
            <w:color w:val="0000FF"/>
          </w:rPr>
          <w:t>Часть 4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3) организация выявления создаваемой при Центре психолого-медико-педагогической комиссией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 детей, а также подтверждения, уточнения или изменения ранее данных рекомендаций &lt;4&gt;;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3">
        <w:r>
          <w:rPr>
            <w:color w:val="0000FF"/>
          </w:rPr>
          <w:t>Часть 5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 xml:space="preserve">4) осуществление комплекса мероприятий по выявлению причин социальной дезадаптации </w:t>
      </w:r>
      <w:r>
        <w:lastRenderedPageBreak/>
        <w:t>детей и оказание им социальной помощи, осуществление связи с семьей, а также с органами и организациями по вопросам трудоустройства детей, обеспечения их жильем, пособиями и пенсиями &lt;5&gt;;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Часть 6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5) осуществление мониторинга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 &lt;6&gt;.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Часть 4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3. Центр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 &lt;7&gt;.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6">
        <w:r>
          <w:rPr>
            <w:color w:val="0000FF"/>
          </w:rPr>
          <w:t>Часть 5 статьи 31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4. Для осуществления образовательной деятельности Центра в его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Центром &lt;8&gt;.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7">
        <w:r>
          <w:rPr>
            <w:color w:val="0000FF"/>
          </w:rPr>
          <w:t>Часть 6 статьи 31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5. Психолого-педагогическая помощь в Центре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Центра &lt;9&gt;.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34ECC" w:rsidRDefault="00134ECC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8">
        <w:r>
          <w:rPr>
            <w:color w:val="0000FF"/>
          </w:rPr>
          <w:t>Часть 6 статьи 42</w:t>
        </w:r>
      </w:hyperlink>
      <w:r>
        <w:t xml:space="preserve"> Федерального закона об образовании.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ind w:firstLine="540"/>
        <w:jc w:val="both"/>
      </w:pPr>
      <w:r>
        <w:t>6. Центр вправе иметь печать, штампы и бланки со своим наименованием.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  <w:outlineLvl w:val="1"/>
      </w:pPr>
      <w:r>
        <w:t>Приложение N 2</w:t>
      </w:r>
    </w:p>
    <w:p w:rsidR="00134ECC" w:rsidRDefault="00134ECC">
      <w:pPr>
        <w:pStyle w:val="ConsPlusNormal"/>
        <w:jc w:val="right"/>
      </w:pPr>
      <w:r>
        <w:t>к типовому порядку организации</w:t>
      </w:r>
    </w:p>
    <w:p w:rsidR="00134ECC" w:rsidRDefault="00134ECC">
      <w:pPr>
        <w:pStyle w:val="ConsPlusNormal"/>
        <w:jc w:val="right"/>
      </w:pPr>
      <w:r>
        <w:t>деятельности по оказанию</w:t>
      </w:r>
    </w:p>
    <w:p w:rsidR="00134ECC" w:rsidRDefault="00134ECC">
      <w:pPr>
        <w:pStyle w:val="ConsPlusNormal"/>
        <w:jc w:val="right"/>
      </w:pPr>
      <w:r>
        <w:t>психолого-педагогической,</w:t>
      </w:r>
    </w:p>
    <w:p w:rsidR="00134ECC" w:rsidRDefault="00134ECC">
      <w:pPr>
        <w:pStyle w:val="ConsPlusNormal"/>
        <w:jc w:val="right"/>
      </w:pPr>
      <w:r>
        <w:t>медицинской и социальной помощи,</w:t>
      </w:r>
    </w:p>
    <w:p w:rsidR="00134ECC" w:rsidRDefault="00134ECC">
      <w:pPr>
        <w:pStyle w:val="ConsPlusNormal"/>
        <w:jc w:val="right"/>
      </w:pPr>
      <w:r>
        <w:t>в том числе типовому порядку</w:t>
      </w:r>
    </w:p>
    <w:p w:rsidR="00134ECC" w:rsidRDefault="00134ECC">
      <w:pPr>
        <w:pStyle w:val="ConsPlusNormal"/>
        <w:jc w:val="right"/>
      </w:pPr>
      <w:r>
        <w:t>деятельности центра</w:t>
      </w:r>
    </w:p>
    <w:p w:rsidR="00134ECC" w:rsidRDefault="00134ECC">
      <w:pPr>
        <w:pStyle w:val="ConsPlusNormal"/>
        <w:jc w:val="right"/>
      </w:pPr>
      <w:r>
        <w:t>психолого-педагогической, медицинской</w:t>
      </w:r>
    </w:p>
    <w:p w:rsidR="00134ECC" w:rsidRDefault="00134ECC">
      <w:pPr>
        <w:pStyle w:val="ConsPlusNormal"/>
        <w:jc w:val="right"/>
      </w:pPr>
      <w:r>
        <w:t>и социальной помощи, утвержденному</w:t>
      </w:r>
    </w:p>
    <w:p w:rsidR="00134ECC" w:rsidRDefault="00134ECC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134ECC" w:rsidRDefault="00134ECC">
      <w:pPr>
        <w:pStyle w:val="ConsPlusNormal"/>
        <w:jc w:val="right"/>
      </w:pPr>
      <w:r>
        <w:t>Российской Федерации</w:t>
      </w:r>
    </w:p>
    <w:p w:rsidR="00134ECC" w:rsidRDefault="00134ECC">
      <w:pPr>
        <w:pStyle w:val="ConsPlusNormal"/>
        <w:jc w:val="right"/>
      </w:pPr>
      <w:r>
        <w:t>от 6 ноября 2024 г. N 778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</w:pPr>
      <w:r>
        <w:t>Рекомендуемый образец</w:t>
      </w:r>
    </w:p>
    <w:p w:rsidR="00134ECC" w:rsidRDefault="00134E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46"/>
        <w:gridCol w:w="459"/>
        <w:gridCol w:w="852"/>
        <w:gridCol w:w="310"/>
        <w:gridCol w:w="528"/>
        <w:gridCol w:w="2790"/>
      </w:tblGrid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bookmarkStart w:id="2" w:name="P155"/>
            <w:bookmarkEnd w:id="2"/>
            <w:r>
              <w:t>ЗАЯВЛЕНИЕ</w:t>
            </w:r>
          </w:p>
          <w:p w:rsidR="00134ECC" w:rsidRDefault="00134ECC">
            <w:pPr>
              <w:pStyle w:val="ConsPlusNormal"/>
              <w:jc w:val="center"/>
            </w:pPr>
            <w:r>
              <w:t>на оказание психолого-педагогической, медицинской и социальной помощи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</w:pPr>
            <w:r>
              <w:t>Руководителю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(наименование организации, осуществляющей образовательную деятельность, или центра психолого-педагогической, медицинской и социальной помощи, фамилия, инициалы руководителя)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обучающегося (полностью)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</w:pPr>
            <w:r>
              <w:t>Номер телефона: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29">
              <w:r>
                <w:rPr>
                  <w:color w:val="0000FF"/>
                </w:rPr>
                <w:t>частью 3 статьи 42</w:t>
              </w:r>
            </w:hyperlink>
            <w:r>
              <w:t xml:space="preserve"> Федерального закона от 29 декабря 2012 г. N 273-ФЗ "Об образовании в Российской Федерации" прошу оказывать психолого-педагогическую, медицинскую и социальную помощь моему ребенку,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4ECC" w:rsidRDefault="00134ECC">
            <w:pPr>
              <w:pStyle w:val="ConsPlusNormal"/>
              <w:jc w:val="right"/>
            </w:pPr>
            <w:r>
              <w:t>,</w:t>
            </w:r>
          </w:p>
        </w:tc>
      </w:tr>
      <w:tr w:rsidR="00134ECC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(фамилия, имя, отчество (при наличии) ребенка)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t>в _________________ в году (учебном году) в части: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психолого-педагогического консультирования обучающегося;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коррекционно-развивающих и компенсирующих занятий с обучающимся;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логопедической помощи обучающемуся;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реализации комплекса реабилитационных и других медицинских мероприятий (при наличии соответствующей лицензии у организации);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помощи обучающемуся в профориентации, получении профессии и социальной адаптации.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(дата)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оказание экстренной и (или) кризисной психологической помощи (при необходимости).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(дата)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обработку моих персональных данных и персональных данных моего ребенка, указанных в заявлении.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  <w:outlineLvl w:val="1"/>
      </w:pPr>
      <w:r>
        <w:t>Приложение N 3</w:t>
      </w:r>
    </w:p>
    <w:p w:rsidR="00134ECC" w:rsidRDefault="00134ECC">
      <w:pPr>
        <w:pStyle w:val="ConsPlusNormal"/>
        <w:jc w:val="right"/>
      </w:pPr>
      <w:r>
        <w:t>к типовому порядку организации</w:t>
      </w:r>
    </w:p>
    <w:p w:rsidR="00134ECC" w:rsidRDefault="00134ECC">
      <w:pPr>
        <w:pStyle w:val="ConsPlusNormal"/>
        <w:jc w:val="right"/>
      </w:pPr>
      <w:r>
        <w:t>деятельности по оказанию</w:t>
      </w:r>
    </w:p>
    <w:p w:rsidR="00134ECC" w:rsidRDefault="00134ECC">
      <w:pPr>
        <w:pStyle w:val="ConsPlusNormal"/>
        <w:jc w:val="right"/>
      </w:pPr>
      <w:r>
        <w:lastRenderedPageBreak/>
        <w:t>психолого-педагогической,</w:t>
      </w:r>
    </w:p>
    <w:p w:rsidR="00134ECC" w:rsidRDefault="00134ECC">
      <w:pPr>
        <w:pStyle w:val="ConsPlusNormal"/>
        <w:jc w:val="right"/>
      </w:pPr>
      <w:r>
        <w:t>медицинской и социальной помощи,</w:t>
      </w:r>
    </w:p>
    <w:p w:rsidR="00134ECC" w:rsidRDefault="00134ECC">
      <w:pPr>
        <w:pStyle w:val="ConsPlusNormal"/>
        <w:jc w:val="right"/>
      </w:pPr>
      <w:r>
        <w:t>в том числе типовому порядку</w:t>
      </w:r>
    </w:p>
    <w:p w:rsidR="00134ECC" w:rsidRDefault="00134ECC">
      <w:pPr>
        <w:pStyle w:val="ConsPlusNormal"/>
        <w:jc w:val="right"/>
      </w:pPr>
      <w:r>
        <w:t>деятельности центра</w:t>
      </w:r>
    </w:p>
    <w:p w:rsidR="00134ECC" w:rsidRDefault="00134ECC">
      <w:pPr>
        <w:pStyle w:val="ConsPlusNormal"/>
        <w:jc w:val="right"/>
      </w:pPr>
      <w:r>
        <w:t>психолого-педагогической, медицинской</w:t>
      </w:r>
    </w:p>
    <w:p w:rsidR="00134ECC" w:rsidRDefault="00134ECC">
      <w:pPr>
        <w:pStyle w:val="ConsPlusNormal"/>
        <w:jc w:val="right"/>
      </w:pPr>
      <w:r>
        <w:t>и социальной помощи, утвержденному</w:t>
      </w:r>
    </w:p>
    <w:p w:rsidR="00134ECC" w:rsidRDefault="00134ECC">
      <w:pPr>
        <w:pStyle w:val="ConsPlusNormal"/>
        <w:jc w:val="right"/>
      </w:pPr>
      <w:r>
        <w:t>приказом Министерства просвещения</w:t>
      </w:r>
    </w:p>
    <w:p w:rsidR="00134ECC" w:rsidRDefault="00134ECC">
      <w:pPr>
        <w:pStyle w:val="ConsPlusNormal"/>
        <w:jc w:val="right"/>
      </w:pPr>
      <w:r>
        <w:t>Российской Федерации</w:t>
      </w:r>
    </w:p>
    <w:p w:rsidR="00134ECC" w:rsidRDefault="00134ECC">
      <w:pPr>
        <w:pStyle w:val="ConsPlusNormal"/>
        <w:jc w:val="right"/>
      </w:pPr>
      <w:r>
        <w:t>от 6 ноября 2024 г. N 778</w:t>
      </w: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right"/>
      </w:pPr>
      <w:r>
        <w:t>Рекомендуемый образец</w:t>
      </w:r>
    </w:p>
    <w:p w:rsidR="00134ECC" w:rsidRDefault="00134EC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446"/>
        <w:gridCol w:w="459"/>
        <w:gridCol w:w="852"/>
        <w:gridCol w:w="310"/>
        <w:gridCol w:w="528"/>
        <w:gridCol w:w="2790"/>
      </w:tblGrid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bookmarkStart w:id="3" w:name="P249"/>
            <w:bookmarkEnd w:id="3"/>
            <w:r>
              <w:t>СОГЛАСИЕ</w:t>
            </w:r>
          </w:p>
          <w:p w:rsidR="00134ECC" w:rsidRDefault="00134ECC">
            <w:pPr>
              <w:pStyle w:val="ConsPlusNormal"/>
              <w:jc w:val="center"/>
            </w:pPr>
            <w:r>
              <w:t>на оказание психолого-педагогической, медицинской и социальной помощи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</w:pPr>
            <w:r>
              <w:t>Руководителю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(наименование организации, осуществляющей образовательную деятельность, или центра психолого-педагогической, медицинской и социальной помощи, фамилия, инициалы руководителя)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9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родителя (законного представителя)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обучающегося (полностью)</w:t>
            </w: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</w:pPr>
            <w:r>
              <w:t>Номер телефона: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4ECC" w:rsidRDefault="00134ECC">
            <w:pPr>
              <w:pStyle w:val="ConsPlusNormal"/>
            </w:pPr>
            <w:r>
              <w:t>Адрес электронной почты (при наличии):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31">
              <w:r>
                <w:rPr>
                  <w:color w:val="0000FF"/>
                </w:rPr>
                <w:t>частью 3 статьи 42</w:t>
              </w:r>
            </w:hyperlink>
            <w:r>
              <w:t xml:space="preserve"> Федерального закона от 29 декабря 2012 г. N 273-ФЗ "Об образовании в Российской Федерации" выражаю согласие на оказание психолого-педагогической, медицинской и социальной помощи моему ребенку,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4ECC" w:rsidRDefault="00134ECC">
            <w:pPr>
              <w:pStyle w:val="ConsPlusNormal"/>
              <w:jc w:val="right"/>
            </w:pPr>
            <w:r>
              <w:t>,</w:t>
            </w:r>
          </w:p>
        </w:tc>
      </w:tr>
      <w:tr w:rsidR="00134ECC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lastRenderedPageBreak/>
              <w:t>(фамилия, имя, отчество (при наличии) ребенка)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  <w:r>
              <w:t>в ______________ в году (учебном году) в части: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психолого-педагогического консультирования обучающегося;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коррекционно-развивающих и компенсирующих занятий с обучающимся;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логопедической помощи обучающемуся;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реализации комплекса реабилитационных и других медицинских мероприятий (при наличии соответствующей лицензии у организации);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помощи обучающемуся в профориентации, получении профессии и социальной адаптации.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(дата)</w:t>
            </w: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оказание экстренной и (или) кризисной психологической помощи (при необходимости).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(дата)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Согласен на обработку моих персональных данных и персональных данных моего ребенка, указанных в заявлении.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(подпись родителя (законного представителя)</w:t>
            </w: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ECC" w:rsidRDefault="00134ECC">
            <w:pPr>
              <w:pStyle w:val="ConsPlusNormal"/>
            </w:pPr>
          </w:p>
        </w:tc>
      </w:tr>
      <w:tr w:rsidR="00134ECC"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</w:pP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4ECC" w:rsidRDefault="00134ECC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jc w:val="both"/>
      </w:pPr>
    </w:p>
    <w:p w:rsidR="00134ECC" w:rsidRDefault="00134E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6E1" w:rsidRDefault="00E306E1">
      <w:bookmarkStart w:id="4" w:name="_GoBack"/>
      <w:bookmarkEnd w:id="4"/>
    </w:p>
    <w:sectPr w:rsidR="00E306E1" w:rsidSect="002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CC"/>
    <w:rsid w:val="00134ECC"/>
    <w:rsid w:val="00E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4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4E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4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4E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6034&amp;dst=100471" TargetMode="External"/><Relationship Id="rId18" Type="http://schemas.openxmlformats.org/officeDocument/2006/relationships/hyperlink" Target="https://login.consultant.ru/link/?req=doc&amp;base=RZB&amp;n=482692&amp;dst=10921" TargetMode="External"/><Relationship Id="rId26" Type="http://schemas.openxmlformats.org/officeDocument/2006/relationships/hyperlink" Target="https://login.consultant.ru/link/?req=doc&amp;base=RZB&amp;n=500133&amp;dst=9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500133&amp;dst=100590" TargetMode="External"/><Relationship Id="rId7" Type="http://schemas.openxmlformats.org/officeDocument/2006/relationships/hyperlink" Target="https://login.consultant.ru/link/?req=doc&amp;base=RZB&amp;n=488698&amp;dst=72" TargetMode="External"/><Relationship Id="rId12" Type="http://schemas.openxmlformats.org/officeDocument/2006/relationships/hyperlink" Target="https://login.consultant.ru/link/?req=doc&amp;base=RZB&amp;n=486034&amp;dst=100291" TargetMode="External"/><Relationship Id="rId17" Type="http://schemas.openxmlformats.org/officeDocument/2006/relationships/hyperlink" Target="https://login.consultant.ru/link/?req=doc&amp;base=RZB&amp;n=472541" TargetMode="External"/><Relationship Id="rId25" Type="http://schemas.openxmlformats.org/officeDocument/2006/relationships/hyperlink" Target="https://login.consultant.ru/link/?req=doc&amp;base=RZB&amp;n=500133&amp;dst=1085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41707&amp;dst=158805" TargetMode="External"/><Relationship Id="rId20" Type="http://schemas.openxmlformats.org/officeDocument/2006/relationships/hyperlink" Target="https://login.consultant.ru/link/?req=doc&amp;base=RZB&amp;n=500133&amp;dst=100589" TargetMode="External"/><Relationship Id="rId29" Type="http://schemas.openxmlformats.org/officeDocument/2006/relationships/hyperlink" Target="https://login.consultant.ru/link/?req=doc&amp;base=RZB&amp;n=500133&amp;dst=1005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500133&amp;dst=1093" TargetMode="External"/><Relationship Id="rId11" Type="http://schemas.openxmlformats.org/officeDocument/2006/relationships/hyperlink" Target="https://login.consultant.ru/link/?req=doc&amp;base=RZB&amp;n=500133&amp;dst=100595" TargetMode="External"/><Relationship Id="rId24" Type="http://schemas.openxmlformats.org/officeDocument/2006/relationships/hyperlink" Target="https://login.consultant.ru/link/?req=doc&amp;base=RZB&amp;n=500133&amp;dst=10059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86034&amp;dst=100566" TargetMode="External"/><Relationship Id="rId23" Type="http://schemas.openxmlformats.org/officeDocument/2006/relationships/hyperlink" Target="https://login.consultant.ru/link/?req=doc&amp;base=RZB&amp;n=500133&amp;dst=1092" TargetMode="External"/><Relationship Id="rId28" Type="http://schemas.openxmlformats.org/officeDocument/2006/relationships/hyperlink" Target="https://login.consultant.ru/link/?req=doc&amp;base=RZB&amp;n=500133&amp;dst=100598" TargetMode="External"/><Relationship Id="rId10" Type="http://schemas.openxmlformats.org/officeDocument/2006/relationships/hyperlink" Target="https://login.consultant.ru/link/?req=doc&amp;base=RZB&amp;n=500133&amp;dst=100589" TargetMode="External"/><Relationship Id="rId19" Type="http://schemas.openxmlformats.org/officeDocument/2006/relationships/hyperlink" Target="https://login.consultant.ru/link/?req=doc&amp;base=RZB&amp;n=500133&amp;dst=100589" TargetMode="External"/><Relationship Id="rId31" Type="http://schemas.openxmlformats.org/officeDocument/2006/relationships/hyperlink" Target="https://login.consultant.ru/link/?req=doc&amp;base=RZB&amp;n=500133&amp;dst=1005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500133&amp;dst=100589" TargetMode="External"/><Relationship Id="rId14" Type="http://schemas.openxmlformats.org/officeDocument/2006/relationships/hyperlink" Target="https://login.consultant.ru/link/?req=doc&amp;base=RZB&amp;n=486034&amp;dst=100518" TargetMode="External"/><Relationship Id="rId22" Type="http://schemas.openxmlformats.org/officeDocument/2006/relationships/hyperlink" Target="https://login.consultant.ru/link/?req=doc&amp;base=RZB&amp;n=500133&amp;dst=1085" TargetMode="External"/><Relationship Id="rId27" Type="http://schemas.openxmlformats.org/officeDocument/2006/relationships/hyperlink" Target="https://login.consultant.ru/link/?req=doc&amp;base=RZB&amp;n=500133&amp;dst=100454" TargetMode="External"/><Relationship Id="rId30" Type="http://schemas.openxmlformats.org/officeDocument/2006/relationships/image" Target="media/image1.wmf"/><Relationship Id="rId8" Type="http://schemas.openxmlformats.org/officeDocument/2006/relationships/hyperlink" Target="https://login.consultant.ru/link/?req=doc&amp;base=RZB&amp;n=500133&amp;dst=100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1</cp:revision>
  <dcterms:created xsi:type="dcterms:W3CDTF">2025-03-24T07:09:00Z</dcterms:created>
  <dcterms:modified xsi:type="dcterms:W3CDTF">2025-03-24T07:10:00Z</dcterms:modified>
</cp:coreProperties>
</file>