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47" w:rsidRDefault="00211E47" w:rsidP="00211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 Программа</w:t>
      </w:r>
      <w:r w:rsidR="0079209F" w:rsidRPr="0079209F">
        <w:rPr>
          <w:rFonts w:ascii="Times New Roman" w:hAnsi="Times New Roman" w:cs="Times New Roman"/>
          <w:b/>
          <w:sz w:val="28"/>
          <w:szCs w:val="28"/>
        </w:rPr>
        <w:t xml:space="preserve"> «Земский учитель»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7215E" w:rsidRDefault="00211E47" w:rsidP="00211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9209F">
        <w:rPr>
          <w:rFonts w:ascii="Times New Roman" w:hAnsi="Times New Roman" w:cs="Times New Roman"/>
          <w:b/>
          <w:sz w:val="28"/>
          <w:szCs w:val="28"/>
        </w:rPr>
        <w:t>ополнительный конкурсный отбор</w:t>
      </w:r>
    </w:p>
    <w:p w:rsidR="00211E47" w:rsidRPr="0079209F" w:rsidRDefault="00211E47" w:rsidP="00211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CAD" w:rsidRPr="000145BA" w:rsidRDefault="0079209F" w:rsidP="001406E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145BA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дополнительный конкурсный отбор </w:t>
      </w:r>
      <w:r w:rsidRPr="00014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</w:t>
      </w:r>
      <w:r w:rsidR="00DE41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либо поселки городского типа,</w:t>
      </w:r>
      <w:r w:rsidRPr="00014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либо города с населением до 50 тысяч человек, расположенные на территории Курской области, по вакантн</w:t>
      </w:r>
      <w:r w:rsidR="00DC69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ым</w:t>
      </w:r>
      <w:r w:rsidRPr="00014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C69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ям</w:t>
      </w:r>
      <w:r w:rsidRPr="00014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535721" w:rsidRDefault="00535721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214"/>
        <w:gridCol w:w="3520"/>
        <w:gridCol w:w="1524"/>
        <w:gridCol w:w="2313"/>
      </w:tblGrid>
      <w:tr w:rsidR="001406EF" w:rsidRPr="00DE41C1" w:rsidTr="00DE41C1">
        <w:tc>
          <w:tcPr>
            <w:tcW w:w="1006" w:type="pct"/>
          </w:tcPr>
          <w:p w:rsidR="001406EF" w:rsidRPr="00DE41C1" w:rsidRDefault="001406EF" w:rsidP="001406EF">
            <w:pPr>
              <w:widowControl w:val="0"/>
              <w:tabs>
                <w:tab w:val="left" w:pos="2925"/>
              </w:tabs>
              <w:jc w:val="center"/>
              <w:rPr>
                <w:rFonts w:ascii="Times New Roman" w:cs="Arial Unicode MS"/>
                <w:b/>
                <w:color w:val="000000"/>
                <w:sz w:val="26"/>
                <w:szCs w:val="26"/>
              </w:rPr>
            </w:pPr>
            <w:r w:rsidRPr="00DE41C1">
              <w:rPr>
                <w:rFonts w:ascii="Times New Roman" w:cs="Arial Unicode MS"/>
                <w:b/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178" w:type="pct"/>
          </w:tcPr>
          <w:p w:rsidR="001406EF" w:rsidRPr="00DE41C1" w:rsidRDefault="001406EF" w:rsidP="001406EF">
            <w:pPr>
              <w:widowControl w:val="0"/>
              <w:tabs>
                <w:tab w:val="left" w:pos="2925"/>
              </w:tabs>
              <w:jc w:val="center"/>
              <w:rPr>
                <w:rFonts w:ascii="Times New Roman" w:cs="Arial Unicode MS"/>
                <w:b/>
                <w:color w:val="000000"/>
                <w:sz w:val="26"/>
                <w:szCs w:val="26"/>
              </w:rPr>
            </w:pPr>
            <w:r w:rsidRPr="00DE41C1">
              <w:rPr>
                <w:rFonts w:ascii="Times New Roman" w:cs="Arial Unicode MS"/>
                <w:b/>
                <w:color w:val="000000"/>
                <w:sz w:val="26"/>
                <w:szCs w:val="26"/>
              </w:rPr>
              <w:t>Наименование общеобразовательной организации</w:t>
            </w:r>
          </w:p>
        </w:tc>
        <w:tc>
          <w:tcPr>
            <w:tcW w:w="945" w:type="pct"/>
          </w:tcPr>
          <w:p w:rsidR="001406EF" w:rsidRPr="00DE41C1" w:rsidRDefault="001406EF" w:rsidP="001406EF">
            <w:pPr>
              <w:widowControl w:val="0"/>
              <w:tabs>
                <w:tab w:val="left" w:pos="2925"/>
              </w:tabs>
              <w:jc w:val="center"/>
              <w:rPr>
                <w:rFonts w:ascii="Times New Roman" w:cs="Arial Unicode MS"/>
                <w:b/>
                <w:color w:val="000000"/>
                <w:sz w:val="26"/>
                <w:szCs w:val="26"/>
              </w:rPr>
            </w:pPr>
            <w:r w:rsidRPr="00DE41C1">
              <w:rPr>
                <w:rFonts w:ascii="Times New Roman" w:cs="Arial Unicode MS"/>
                <w:b/>
                <w:color w:val="000000"/>
                <w:sz w:val="26"/>
                <w:szCs w:val="26"/>
              </w:rPr>
              <w:t>Вакантная должность</w:t>
            </w:r>
          </w:p>
        </w:tc>
        <w:tc>
          <w:tcPr>
            <w:tcW w:w="871" w:type="pct"/>
          </w:tcPr>
          <w:p w:rsidR="001406EF" w:rsidRPr="00DE41C1" w:rsidRDefault="001406EF" w:rsidP="001406EF">
            <w:pPr>
              <w:widowControl w:val="0"/>
              <w:tabs>
                <w:tab w:val="left" w:pos="2925"/>
              </w:tabs>
              <w:jc w:val="center"/>
              <w:rPr>
                <w:rFonts w:ascii="Times New Roman" w:cs="Arial Unicode MS"/>
                <w:b/>
                <w:color w:val="000000"/>
                <w:sz w:val="26"/>
                <w:szCs w:val="26"/>
              </w:rPr>
            </w:pPr>
            <w:r w:rsidRPr="00DE41C1">
              <w:rPr>
                <w:rFonts w:ascii="Times New Roman" w:cs="Arial Unicode MS"/>
                <w:b/>
                <w:color w:val="000000"/>
                <w:sz w:val="26"/>
                <w:szCs w:val="26"/>
              </w:rPr>
              <w:t>Учебная нагрузка (количество предоставляемых часов)</w:t>
            </w:r>
          </w:p>
        </w:tc>
      </w:tr>
      <w:tr w:rsidR="00DE41C1" w:rsidRPr="00DE41C1" w:rsidTr="00DE41C1">
        <w:trPr>
          <w:trHeight w:val="1113"/>
        </w:trPr>
        <w:tc>
          <w:tcPr>
            <w:tcW w:w="1006" w:type="pct"/>
          </w:tcPr>
          <w:p w:rsidR="00DE41C1" w:rsidRPr="00DE41C1" w:rsidRDefault="00DE41C1" w:rsidP="002538E5">
            <w:pPr>
              <w:jc w:val="both"/>
              <w:rPr>
                <w:rFonts w:ascii="Times New Roman" w:eastAsia="Calibri"/>
                <w:sz w:val="26"/>
                <w:szCs w:val="26"/>
                <w:lang w:eastAsia="en-US"/>
              </w:rPr>
            </w:pPr>
            <w:proofErr w:type="spellStart"/>
            <w:r w:rsidRPr="00DE41C1">
              <w:rPr>
                <w:rFonts w:ascii="Times New Roman" w:eastAsia="Calibri"/>
                <w:sz w:val="26"/>
                <w:szCs w:val="26"/>
                <w:lang w:eastAsia="en-US"/>
              </w:rPr>
              <w:t>Пристенский</w:t>
            </w:r>
            <w:proofErr w:type="spellEnd"/>
            <w:r w:rsidRPr="00DE41C1">
              <w:rPr>
                <w:rFonts w:ascii="Times New Roman" w:eastAsia="Calibri"/>
                <w:sz w:val="26"/>
                <w:szCs w:val="26"/>
                <w:lang w:eastAsia="en-US"/>
              </w:rPr>
              <w:t xml:space="preserve"> район</w:t>
            </w:r>
          </w:p>
        </w:tc>
        <w:tc>
          <w:tcPr>
            <w:tcW w:w="2178" w:type="pct"/>
          </w:tcPr>
          <w:p w:rsidR="00DE41C1" w:rsidRPr="00DE41C1" w:rsidRDefault="00DE41C1" w:rsidP="002538E5">
            <w:pPr>
              <w:tabs>
                <w:tab w:val="left" w:pos="2925"/>
              </w:tabs>
              <w:jc w:val="both"/>
              <w:rPr>
                <w:rFonts w:ascii="Times New Roman"/>
                <w:sz w:val="26"/>
                <w:szCs w:val="26"/>
              </w:rPr>
            </w:pPr>
            <w:r w:rsidRPr="00DE41C1">
              <w:rPr>
                <w:rFonts w:ascii="Times New Roman"/>
                <w:sz w:val="26"/>
                <w:szCs w:val="26"/>
              </w:rPr>
              <w:t xml:space="preserve">Муниципальное казенное общеобразовательное учреждение «Средняя общеобразовательная школа № 1 п. Пристень» </w:t>
            </w:r>
            <w:proofErr w:type="spellStart"/>
            <w:r w:rsidRPr="00DE41C1">
              <w:rPr>
                <w:rFonts w:ascii="Times New Roman"/>
                <w:sz w:val="26"/>
                <w:szCs w:val="26"/>
              </w:rPr>
              <w:t>Пристенского</w:t>
            </w:r>
            <w:proofErr w:type="spellEnd"/>
            <w:r w:rsidRPr="00DE41C1">
              <w:rPr>
                <w:rFonts w:ascii="Times New Roman"/>
                <w:sz w:val="26"/>
                <w:szCs w:val="26"/>
              </w:rPr>
              <w:t xml:space="preserve"> района Курской области</w:t>
            </w:r>
          </w:p>
        </w:tc>
        <w:tc>
          <w:tcPr>
            <w:tcW w:w="945" w:type="pct"/>
          </w:tcPr>
          <w:p w:rsidR="00DE41C1" w:rsidRPr="00DE41C1" w:rsidRDefault="00DE41C1" w:rsidP="002538E5">
            <w:pPr>
              <w:tabs>
                <w:tab w:val="left" w:pos="2925"/>
              </w:tabs>
              <w:jc w:val="center"/>
              <w:rPr>
                <w:rFonts w:ascii="Times New Roman"/>
                <w:sz w:val="26"/>
                <w:szCs w:val="26"/>
              </w:rPr>
            </w:pPr>
            <w:r w:rsidRPr="00DE41C1">
              <w:rPr>
                <w:rFonts w:ascii="Times New Roman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871" w:type="pct"/>
          </w:tcPr>
          <w:p w:rsidR="00DE41C1" w:rsidRPr="00DE41C1" w:rsidRDefault="00DE41C1" w:rsidP="002538E5">
            <w:pPr>
              <w:tabs>
                <w:tab w:val="left" w:pos="2925"/>
              </w:tabs>
              <w:jc w:val="both"/>
              <w:rPr>
                <w:rFonts w:ascii="Times New Roman"/>
                <w:sz w:val="26"/>
                <w:szCs w:val="26"/>
              </w:rPr>
            </w:pPr>
            <w:r w:rsidRPr="00DE41C1">
              <w:rPr>
                <w:rFonts w:ascii="Times New Roman"/>
                <w:sz w:val="26"/>
                <w:szCs w:val="26"/>
              </w:rPr>
              <w:t>18 часов</w:t>
            </w:r>
          </w:p>
        </w:tc>
      </w:tr>
      <w:tr w:rsidR="00DE41C1" w:rsidRPr="00DE41C1" w:rsidTr="00DE41C1">
        <w:trPr>
          <w:trHeight w:val="1130"/>
        </w:trPr>
        <w:tc>
          <w:tcPr>
            <w:tcW w:w="1006" w:type="pct"/>
          </w:tcPr>
          <w:p w:rsidR="00DE41C1" w:rsidRPr="00DE41C1" w:rsidRDefault="00DE41C1" w:rsidP="002538E5">
            <w:pPr>
              <w:rPr>
                <w:rFonts w:ascii="Times New Roman"/>
                <w:sz w:val="26"/>
                <w:szCs w:val="26"/>
              </w:rPr>
            </w:pPr>
            <w:proofErr w:type="spellStart"/>
            <w:r w:rsidRPr="00DE41C1">
              <w:rPr>
                <w:rFonts w:ascii="Times New Roman"/>
                <w:sz w:val="26"/>
                <w:szCs w:val="26"/>
              </w:rPr>
              <w:t>Медвенский</w:t>
            </w:r>
            <w:proofErr w:type="spellEnd"/>
            <w:r w:rsidRPr="00DE41C1">
              <w:rPr>
                <w:rFonts w:ascii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178" w:type="pct"/>
          </w:tcPr>
          <w:p w:rsidR="00DE41C1" w:rsidRPr="00DE41C1" w:rsidRDefault="00DE41C1" w:rsidP="002538E5">
            <w:pPr>
              <w:tabs>
                <w:tab w:val="left" w:pos="2925"/>
              </w:tabs>
              <w:jc w:val="both"/>
              <w:rPr>
                <w:rFonts w:ascii="Times New Roman"/>
                <w:sz w:val="26"/>
                <w:szCs w:val="26"/>
              </w:rPr>
            </w:pPr>
            <w:r w:rsidRPr="00DE41C1">
              <w:rPr>
                <w:rFonts w:ascii="Times New Roman"/>
                <w:sz w:val="26"/>
                <w:szCs w:val="26"/>
              </w:rPr>
              <w:t>Муниципальное общеобразовательное казенное учреждение «</w:t>
            </w:r>
            <w:proofErr w:type="spellStart"/>
            <w:r w:rsidRPr="00DE41C1">
              <w:rPr>
                <w:rFonts w:ascii="Times New Roman"/>
                <w:sz w:val="26"/>
                <w:szCs w:val="26"/>
              </w:rPr>
              <w:t>Амосовская</w:t>
            </w:r>
            <w:proofErr w:type="spellEnd"/>
            <w:r w:rsidRPr="00DE41C1">
              <w:rPr>
                <w:rFonts w:ascii="Times New Roman"/>
                <w:sz w:val="26"/>
                <w:szCs w:val="26"/>
              </w:rPr>
              <w:t xml:space="preserve"> средняя общеобразовательная школа» </w:t>
            </w:r>
            <w:proofErr w:type="spellStart"/>
            <w:r w:rsidRPr="00DE41C1">
              <w:rPr>
                <w:rFonts w:ascii="Times New Roman"/>
                <w:sz w:val="26"/>
                <w:szCs w:val="26"/>
              </w:rPr>
              <w:t>Медвенского</w:t>
            </w:r>
            <w:proofErr w:type="spellEnd"/>
            <w:r w:rsidRPr="00DE41C1">
              <w:rPr>
                <w:rFonts w:ascii="Times New Roman"/>
                <w:sz w:val="26"/>
                <w:szCs w:val="26"/>
              </w:rPr>
              <w:t xml:space="preserve"> района Курской области</w:t>
            </w:r>
          </w:p>
        </w:tc>
        <w:tc>
          <w:tcPr>
            <w:tcW w:w="945" w:type="pct"/>
          </w:tcPr>
          <w:p w:rsidR="00DE41C1" w:rsidRPr="00DE41C1" w:rsidRDefault="00DE41C1" w:rsidP="002538E5">
            <w:pPr>
              <w:tabs>
                <w:tab w:val="left" w:pos="2925"/>
              </w:tabs>
              <w:jc w:val="center"/>
              <w:rPr>
                <w:rFonts w:ascii="Times New Roman"/>
                <w:sz w:val="26"/>
                <w:szCs w:val="26"/>
              </w:rPr>
            </w:pPr>
            <w:r w:rsidRPr="00DE41C1">
              <w:rPr>
                <w:rFonts w:ascii="Times New Roman"/>
                <w:sz w:val="26"/>
                <w:szCs w:val="26"/>
              </w:rPr>
              <w:t>Учитель математики</w:t>
            </w:r>
          </w:p>
        </w:tc>
        <w:tc>
          <w:tcPr>
            <w:tcW w:w="871" w:type="pct"/>
          </w:tcPr>
          <w:p w:rsidR="00DE41C1" w:rsidRPr="00DE41C1" w:rsidRDefault="00DE41C1" w:rsidP="002538E5">
            <w:pPr>
              <w:tabs>
                <w:tab w:val="left" w:pos="2925"/>
              </w:tabs>
              <w:jc w:val="both"/>
              <w:rPr>
                <w:rFonts w:ascii="Times New Roman"/>
                <w:sz w:val="26"/>
                <w:szCs w:val="26"/>
              </w:rPr>
            </w:pPr>
            <w:r w:rsidRPr="00DE41C1">
              <w:rPr>
                <w:rFonts w:ascii="Times New Roman"/>
                <w:sz w:val="26"/>
                <w:szCs w:val="26"/>
              </w:rPr>
              <w:t>18 часов</w:t>
            </w:r>
          </w:p>
        </w:tc>
      </w:tr>
    </w:tbl>
    <w:p w:rsidR="001406EF" w:rsidRDefault="001406EF" w:rsidP="001406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0145BA">
        <w:rPr>
          <w:color w:val="000000"/>
          <w:sz w:val="28"/>
          <w:szCs w:val="28"/>
        </w:rPr>
        <w:t>Заявки претендентов для участия в конкурсном отборе принимаются</w:t>
      </w:r>
      <w:r w:rsidR="00BB55F5" w:rsidRPr="000145BA">
        <w:rPr>
          <w:color w:val="000000"/>
          <w:sz w:val="28"/>
          <w:szCs w:val="28"/>
        </w:rPr>
        <w:t xml:space="preserve"> </w:t>
      </w:r>
      <w:r w:rsidR="001406EF">
        <w:rPr>
          <w:color w:val="000000"/>
          <w:sz w:val="28"/>
          <w:szCs w:val="28"/>
        </w:rPr>
        <w:br/>
      </w:r>
      <w:r w:rsidR="00DE41C1">
        <w:rPr>
          <w:b/>
          <w:color w:val="000000"/>
          <w:sz w:val="28"/>
          <w:szCs w:val="28"/>
        </w:rPr>
        <w:t>с 03</w:t>
      </w:r>
      <w:r w:rsidR="00B66EBB" w:rsidRPr="001406EF">
        <w:rPr>
          <w:b/>
          <w:color w:val="000000"/>
          <w:sz w:val="28"/>
          <w:szCs w:val="28"/>
        </w:rPr>
        <w:t>.</w:t>
      </w:r>
      <w:r w:rsidR="00B66EBB">
        <w:rPr>
          <w:b/>
          <w:color w:val="000000"/>
          <w:sz w:val="28"/>
          <w:szCs w:val="28"/>
        </w:rPr>
        <w:t>0</w:t>
      </w:r>
      <w:r w:rsidR="00DE41C1">
        <w:rPr>
          <w:b/>
          <w:color w:val="000000"/>
          <w:sz w:val="28"/>
          <w:szCs w:val="28"/>
        </w:rPr>
        <w:t>7</w:t>
      </w:r>
      <w:r w:rsidR="000326B8" w:rsidRPr="000145BA">
        <w:rPr>
          <w:b/>
          <w:color w:val="000000"/>
          <w:sz w:val="28"/>
          <w:szCs w:val="28"/>
        </w:rPr>
        <w:t>.202</w:t>
      </w:r>
      <w:r w:rsidR="001406EF">
        <w:rPr>
          <w:b/>
          <w:color w:val="000000"/>
          <w:sz w:val="28"/>
          <w:szCs w:val="28"/>
        </w:rPr>
        <w:t>5</w:t>
      </w:r>
      <w:r w:rsidR="00BB55F5" w:rsidRPr="000145BA">
        <w:rPr>
          <w:b/>
          <w:color w:val="000000"/>
          <w:sz w:val="28"/>
          <w:szCs w:val="28"/>
        </w:rPr>
        <w:t xml:space="preserve"> </w:t>
      </w:r>
      <w:r w:rsidR="00CA590F" w:rsidRPr="000145BA">
        <w:rPr>
          <w:b/>
          <w:color w:val="000000"/>
          <w:sz w:val="28"/>
          <w:szCs w:val="28"/>
        </w:rPr>
        <w:t xml:space="preserve">по </w:t>
      </w:r>
      <w:r w:rsidR="00DE41C1">
        <w:rPr>
          <w:b/>
          <w:color w:val="000000"/>
          <w:sz w:val="28"/>
          <w:szCs w:val="28"/>
        </w:rPr>
        <w:t>15</w:t>
      </w:r>
      <w:r w:rsidR="00B66EBB">
        <w:rPr>
          <w:b/>
          <w:color w:val="000000"/>
          <w:sz w:val="28"/>
          <w:szCs w:val="28"/>
        </w:rPr>
        <w:t>.0</w:t>
      </w:r>
      <w:r w:rsidR="00DE41C1">
        <w:rPr>
          <w:b/>
          <w:color w:val="000000"/>
          <w:sz w:val="28"/>
          <w:szCs w:val="28"/>
        </w:rPr>
        <w:t>7</w:t>
      </w:r>
      <w:bookmarkStart w:id="0" w:name="_GoBack"/>
      <w:bookmarkEnd w:id="0"/>
      <w:r w:rsidR="000326B8" w:rsidRPr="000145BA">
        <w:rPr>
          <w:b/>
          <w:color w:val="000000"/>
          <w:sz w:val="28"/>
          <w:szCs w:val="28"/>
        </w:rPr>
        <w:t>.202</w:t>
      </w:r>
      <w:r w:rsidR="001406EF">
        <w:rPr>
          <w:b/>
          <w:color w:val="000000"/>
          <w:sz w:val="28"/>
          <w:szCs w:val="28"/>
        </w:rPr>
        <w:t>5</w:t>
      </w:r>
      <w:r w:rsidRPr="000145BA">
        <w:rPr>
          <w:b/>
          <w:color w:val="000000"/>
          <w:sz w:val="28"/>
          <w:szCs w:val="28"/>
        </w:rPr>
        <w:t xml:space="preserve"> включительно</w:t>
      </w:r>
      <w:r w:rsidRPr="000145BA">
        <w:rPr>
          <w:color w:val="000000"/>
          <w:sz w:val="28"/>
          <w:szCs w:val="28"/>
        </w:rPr>
        <w:t>. Прием заявок осуществляется на федеральном портале </w:t>
      </w:r>
      <w:hyperlink r:id="rId6" w:history="1">
        <w:r w:rsidRPr="000145BA">
          <w:rPr>
            <w:rStyle w:val="a4"/>
            <w:b/>
            <w:color w:val="000000" w:themeColor="text1"/>
            <w:sz w:val="28"/>
            <w:szCs w:val="28"/>
            <w:u w:val="none"/>
          </w:rPr>
          <w:t>http://zemteacher.edu.ru</w:t>
        </w:r>
      </w:hyperlink>
      <w:r w:rsidRPr="000145BA">
        <w:rPr>
          <w:b/>
          <w:color w:val="000000" w:themeColor="text1"/>
          <w:sz w:val="28"/>
          <w:szCs w:val="28"/>
        </w:rPr>
        <w:t>.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0145BA">
        <w:rPr>
          <w:color w:val="000000"/>
          <w:sz w:val="28"/>
          <w:szCs w:val="28"/>
        </w:rPr>
        <w:t>После подачи заявки на федеральном портале документы претендентов в полном объеме в соответствии с разделом IV Положения о конкурсном отборе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расположенные на территории Курской области, утвержденного приказом комитета образования</w:t>
      </w:r>
      <w:proofErr w:type="gramEnd"/>
      <w:r w:rsidRPr="000145BA">
        <w:rPr>
          <w:color w:val="000000"/>
          <w:sz w:val="28"/>
          <w:szCs w:val="28"/>
        </w:rPr>
        <w:t xml:space="preserve"> и науки Курской области от 26.12.2019 № 1-1457, </w:t>
      </w:r>
      <w:r w:rsidRPr="000145BA">
        <w:rPr>
          <w:b/>
          <w:color w:val="000000"/>
          <w:sz w:val="28"/>
          <w:szCs w:val="28"/>
        </w:rPr>
        <w:t xml:space="preserve">подаются на бумажном носителе </w:t>
      </w:r>
      <w:r w:rsidR="00CA590F" w:rsidRPr="000145BA">
        <w:rPr>
          <w:b/>
          <w:color w:val="000000"/>
          <w:sz w:val="28"/>
          <w:szCs w:val="28"/>
        </w:rPr>
        <w:t xml:space="preserve">лично либо почтовым отправлением </w:t>
      </w:r>
      <w:r w:rsidRPr="000145BA">
        <w:rPr>
          <w:b/>
          <w:color w:val="000000"/>
          <w:sz w:val="28"/>
          <w:szCs w:val="28"/>
        </w:rPr>
        <w:t>региональному оператору ОГБУ ДПО «Курский институт развития образования» по адресу:</w:t>
      </w:r>
      <w:r w:rsidR="00CA590F" w:rsidRPr="000145BA">
        <w:rPr>
          <w:b/>
          <w:color w:val="000000"/>
          <w:sz w:val="28"/>
          <w:szCs w:val="28"/>
        </w:rPr>
        <w:br/>
      </w:r>
      <w:r w:rsidR="003E73BC">
        <w:rPr>
          <w:b/>
          <w:color w:val="000000"/>
          <w:sz w:val="28"/>
          <w:szCs w:val="28"/>
        </w:rPr>
        <w:t xml:space="preserve">г. Курск, ул. </w:t>
      </w:r>
      <w:proofErr w:type="gramStart"/>
      <w:r w:rsidR="003E73BC">
        <w:rPr>
          <w:b/>
          <w:color w:val="000000"/>
          <w:sz w:val="28"/>
          <w:szCs w:val="28"/>
        </w:rPr>
        <w:t>Садовая</w:t>
      </w:r>
      <w:proofErr w:type="gramEnd"/>
      <w:r w:rsidR="003E73BC">
        <w:rPr>
          <w:b/>
          <w:color w:val="000000"/>
          <w:sz w:val="28"/>
          <w:szCs w:val="28"/>
        </w:rPr>
        <w:t>, 31.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145BA">
        <w:rPr>
          <w:color w:val="000000"/>
          <w:sz w:val="28"/>
          <w:szCs w:val="28"/>
        </w:rPr>
        <w:lastRenderedPageBreak/>
        <w:t xml:space="preserve">Дополнительная информация по приему документов размещена на сайте ОГБУ ДПО «Курский институт развития образования» </w:t>
      </w:r>
      <w:r w:rsidRPr="000145BA">
        <w:rPr>
          <w:color w:val="000000" w:themeColor="text1"/>
          <w:sz w:val="28"/>
          <w:szCs w:val="28"/>
        </w:rPr>
        <w:t>– </w:t>
      </w:r>
      <w:hyperlink r:id="rId7" w:history="1">
        <w:r w:rsidRPr="000145BA">
          <w:rPr>
            <w:rStyle w:val="a4"/>
            <w:color w:val="000000" w:themeColor="text1"/>
            <w:sz w:val="28"/>
            <w:szCs w:val="28"/>
            <w:u w:val="none"/>
          </w:rPr>
          <w:t>www.kiro46.ru</w:t>
        </w:r>
      </w:hyperlink>
      <w:r w:rsidRPr="000145BA">
        <w:rPr>
          <w:color w:val="000000" w:themeColor="text1"/>
          <w:sz w:val="28"/>
          <w:szCs w:val="28"/>
        </w:rPr>
        <w:t>.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45BA">
        <w:rPr>
          <w:color w:val="000000"/>
          <w:sz w:val="28"/>
          <w:szCs w:val="28"/>
        </w:rPr>
        <w:t>Условиями участия в конкурсе на предоставление единовременной компенсационной выплаты учителю являются: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45BA">
        <w:rPr>
          <w:color w:val="000000"/>
          <w:sz w:val="28"/>
          <w:szCs w:val="28"/>
        </w:rPr>
        <w:t>1) возраст учителя до 55 лет включительно на дату подачи документов;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45BA">
        <w:rPr>
          <w:color w:val="000000"/>
          <w:sz w:val="28"/>
          <w:szCs w:val="28"/>
        </w:rPr>
        <w:t>2) наличие среднего профессионального или высшего образования и отвечающего квалификационным требованиям, указанным в квалификационных справочниках, и (или) профессиональным стандартам;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45BA">
        <w:rPr>
          <w:color w:val="000000"/>
          <w:sz w:val="28"/>
          <w:szCs w:val="28"/>
        </w:rPr>
        <w:t>3) трудоустройство в общеобразовательную организацию на вакантную должность учителя, включенную в перечень вакантных должностей, с объемом учебной нагрузки не менее чем 18 часов в неделю за ставку заработной платы;</w:t>
      </w:r>
    </w:p>
    <w:p w:rsidR="00EC0659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45BA">
        <w:rPr>
          <w:color w:val="000000"/>
          <w:sz w:val="28"/>
          <w:szCs w:val="28"/>
        </w:rPr>
        <w:t>4) принятие учителем обязательства отработать в течение пяти лет по основному месту работы при условии учебной нагрузки не менее 18-часовой в неделю за ставку заработной платы в соответствии с трудовым договором.</w:t>
      </w:r>
    </w:p>
    <w:p w:rsidR="000145BA" w:rsidRPr="000145BA" w:rsidRDefault="000145BA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0145BA" w:rsidRPr="0001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9F"/>
    <w:rsid w:val="000145BA"/>
    <w:rsid w:val="000326B8"/>
    <w:rsid w:val="001406EF"/>
    <w:rsid w:val="00211E47"/>
    <w:rsid w:val="002764CD"/>
    <w:rsid w:val="00354078"/>
    <w:rsid w:val="00387D69"/>
    <w:rsid w:val="003E73BC"/>
    <w:rsid w:val="00502CAD"/>
    <w:rsid w:val="00535721"/>
    <w:rsid w:val="006043E1"/>
    <w:rsid w:val="00607660"/>
    <w:rsid w:val="006C798A"/>
    <w:rsid w:val="0079209F"/>
    <w:rsid w:val="0097215E"/>
    <w:rsid w:val="00AE6E44"/>
    <w:rsid w:val="00B66EBB"/>
    <w:rsid w:val="00BB55F5"/>
    <w:rsid w:val="00BC7CC3"/>
    <w:rsid w:val="00BE3659"/>
    <w:rsid w:val="00BF087F"/>
    <w:rsid w:val="00CA590F"/>
    <w:rsid w:val="00DC69CB"/>
    <w:rsid w:val="00DD6B6E"/>
    <w:rsid w:val="00DE41C1"/>
    <w:rsid w:val="00E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209F"/>
    <w:rPr>
      <w:color w:val="0000FF"/>
      <w:u w:val="single"/>
    </w:rPr>
  </w:style>
  <w:style w:type="table" w:styleId="a5">
    <w:name w:val="Table Grid"/>
    <w:basedOn w:val="a1"/>
    <w:uiPriority w:val="59"/>
    <w:rsid w:val="0079209F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CA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1406EF"/>
    <w:pPr>
      <w:spacing w:after="0" w:line="240" w:lineRule="auto"/>
    </w:pPr>
    <w:rPr>
      <w:rFonts w:ascii="Arial Unicode MS" w:eastAsia="Arial Unicode MS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209F"/>
    <w:rPr>
      <w:color w:val="0000FF"/>
      <w:u w:val="single"/>
    </w:rPr>
  </w:style>
  <w:style w:type="table" w:styleId="a5">
    <w:name w:val="Table Grid"/>
    <w:basedOn w:val="a1"/>
    <w:uiPriority w:val="59"/>
    <w:rsid w:val="0079209F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CA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1406EF"/>
    <w:pPr>
      <w:spacing w:after="0" w:line="240" w:lineRule="auto"/>
    </w:pPr>
    <w:rPr>
      <w:rFonts w:ascii="Arial Unicode MS" w:eastAsia="Arial Unicode MS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iro46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emteacher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4797-ABD2-4567-BE7B-BAF9736E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 Агибалова</dc:creator>
  <cp:lastModifiedBy>Сотрудник</cp:lastModifiedBy>
  <cp:revision>7</cp:revision>
  <cp:lastPrinted>2021-06-29T08:48:00Z</cp:lastPrinted>
  <dcterms:created xsi:type="dcterms:W3CDTF">2022-07-04T15:18:00Z</dcterms:created>
  <dcterms:modified xsi:type="dcterms:W3CDTF">2025-07-01T12:15:00Z</dcterms:modified>
</cp:coreProperties>
</file>