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FC8" w:rsidRDefault="008E5FC8">
      <w:pPr>
        <w:pStyle w:val="ConsPlusTitlePage"/>
      </w:pPr>
      <w:r>
        <w:t xml:space="preserve">Документ предоставлен </w:t>
      </w:r>
      <w:hyperlink r:id="rId5">
        <w:r>
          <w:rPr>
            <w:color w:val="0000FF"/>
          </w:rPr>
          <w:t>КонсультантПлюс</w:t>
        </w:r>
      </w:hyperlink>
      <w:r>
        <w:br/>
      </w:r>
    </w:p>
    <w:p w:rsidR="008E5FC8" w:rsidRDefault="008E5FC8">
      <w:pPr>
        <w:pStyle w:val="ConsPlusNormal"/>
        <w:jc w:val="both"/>
        <w:outlineLvl w:val="0"/>
      </w:pPr>
    </w:p>
    <w:p w:rsidR="008E5FC8" w:rsidRDefault="008E5FC8">
      <w:pPr>
        <w:pStyle w:val="ConsPlusTitle"/>
        <w:jc w:val="center"/>
        <w:outlineLvl w:val="0"/>
      </w:pPr>
      <w:r>
        <w:t>ПРАВИТЕЛЬСТВО РОССИЙСКОЙ ФЕДЕРАЦИИ</w:t>
      </w:r>
    </w:p>
    <w:p w:rsidR="008E5FC8" w:rsidRDefault="008E5FC8">
      <w:pPr>
        <w:pStyle w:val="ConsPlusTitle"/>
        <w:jc w:val="center"/>
      </w:pPr>
    </w:p>
    <w:p w:rsidR="008E5FC8" w:rsidRDefault="008E5FC8">
      <w:pPr>
        <w:pStyle w:val="ConsPlusTitle"/>
        <w:jc w:val="center"/>
      </w:pPr>
      <w:r>
        <w:t>ПОСТАНОВЛЕНИЕ</w:t>
      </w:r>
    </w:p>
    <w:p w:rsidR="008E5FC8" w:rsidRDefault="008E5FC8">
      <w:pPr>
        <w:pStyle w:val="ConsPlusTitle"/>
        <w:jc w:val="center"/>
      </w:pPr>
      <w:r>
        <w:t>от 16 сентября 2025 г. N 1423</w:t>
      </w:r>
    </w:p>
    <w:p w:rsidR="008E5FC8" w:rsidRDefault="008E5FC8">
      <w:pPr>
        <w:pStyle w:val="ConsPlusTitle"/>
        <w:jc w:val="center"/>
      </w:pPr>
    </w:p>
    <w:p w:rsidR="008E5FC8" w:rsidRDefault="008E5FC8">
      <w:pPr>
        <w:pStyle w:val="ConsPlusTitle"/>
        <w:jc w:val="center"/>
      </w:pPr>
      <w:r>
        <w:t>О ВНЕСЕНИИ ИЗМЕНЕНИЙ</w:t>
      </w:r>
    </w:p>
    <w:p w:rsidR="008E5FC8" w:rsidRDefault="008E5FC8">
      <w:pPr>
        <w:pStyle w:val="ConsPlusTitle"/>
        <w:jc w:val="center"/>
      </w:pPr>
      <w:r>
        <w:t>В ПОСТАНОВЛЕНИЕ ПРАВИТЕЛЬСТВА РОССИЙСКОЙ ФЕДЕРАЦИИ</w:t>
      </w:r>
    </w:p>
    <w:p w:rsidR="008E5FC8" w:rsidRDefault="008E5FC8">
      <w:pPr>
        <w:pStyle w:val="ConsPlusTitle"/>
        <w:jc w:val="center"/>
      </w:pPr>
      <w:r>
        <w:t>ОТ 31 МАЯ 2021 Г. N 825</w:t>
      </w:r>
    </w:p>
    <w:p w:rsidR="008E5FC8" w:rsidRDefault="008E5FC8">
      <w:pPr>
        <w:pStyle w:val="ConsPlusNormal"/>
        <w:jc w:val="center"/>
      </w:pPr>
    </w:p>
    <w:p w:rsidR="008E5FC8" w:rsidRDefault="008E5FC8">
      <w:pPr>
        <w:pStyle w:val="ConsPlusNormal"/>
        <w:ind w:firstLine="540"/>
        <w:jc w:val="both"/>
      </w:pPr>
      <w:r>
        <w:t>Правительство Российской Федерации постановляет:</w:t>
      </w:r>
    </w:p>
    <w:p w:rsidR="008E5FC8" w:rsidRDefault="008E5FC8">
      <w:pPr>
        <w:pStyle w:val="ConsPlusNormal"/>
        <w:spacing w:before="220"/>
        <w:ind w:firstLine="540"/>
        <w:jc w:val="both"/>
      </w:pPr>
      <w:r>
        <w:t xml:space="preserve">Утвердить прилагаемые </w:t>
      </w:r>
      <w:hyperlink w:anchor="P26">
        <w:r>
          <w:rPr>
            <w:color w:val="0000FF"/>
          </w:rPr>
          <w:t>изменения</w:t>
        </w:r>
      </w:hyperlink>
      <w:r>
        <w:t xml:space="preserve">, которые вносятся в </w:t>
      </w:r>
      <w:hyperlink r:id="rId6">
        <w:r>
          <w:rPr>
            <w:color w:val="0000FF"/>
          </w:rPr>
          <w:t>Правила</w:t>
        </w:r>
      </w:hyperlink>
      <w:r>
        <w:t xml:space="preserve"> формирования и ведения федеральной информационной системы "Федеральный реестр сведений о </w:t>
      </w:r>
      <w:proofErr w:type="gramStart"/>
      <w:r>
        <w:t>документах</w:t>
      </w:r>
      <w:proofErr w:type="gramEnd"/>
      <w:r>
        <w:t xml:space="preserve"> об образовании и (или) о квалификации, документах об обучении", утвержденные постановлением Правительства Российской Федерации от 31 мая 2021 г. N 825 "О федеральной информационной системе "Федеральный реестр сведений о документах об образовании и (или) о квалификации, документах об обучении" (Собрание законодательства Российской </w:t>
      </w:r>
      <w:proofErr w:type="gramStart"/>
      <w:r>
        <w:t>Федерации, 2021, N 23, ст. 4069; N 49, ст. 8309; 2022, N 48, ст. 8504; 2023, N 41, ст. 7333; 2024, N 11, ст. 1523; N 12, ст. 1628; N 51, ст. 8029; 2025, N 9, ст. 940; N 17, ст. 2143; N 20, ст. 2447; N 23, ст. 3074).</w:t>
      </w:r>
      <w:proofErr w:type="gramEnd"/>
    </w:p>
    <w:p w:rsidR="008E5FC8" w:rsidRDefault="008E5FC8">
      <w:pPr>
        <w:pStyle w:val="ConsPlusNormal"/>
        <w:ind w:firstLine="540"/>
        <w:jc w:val="both"/>
      </w:pPr>
    </w:p>
    <w:p w:rsidR="008E5FC8" w:rsidRDefault="008E5FC8">
      <w:pPr>
        <w:pStyle w:val="ConsPlusNormal"/>
        <w:jc w:val="right"/>
      </w:pPr>
      <w:r>
        <w:t>Председатель Правительства</w:t>
      </w:r>
    </w:p>
    <w:p w:rsidR="008E5FC8" w:rsidRDefault="008E5FC8">
      <w:pPr>
        <w:pStyle w:val="ConsPlusNormal"/>
        <w:jc w:val="right"/>
      </w:pPr>
      <w:r>
        <w:t>Российской Федерации</w:t>
      </w:r>
    </w:p>
    <w:p w:rsidR="008E5FC8" w:rsidRDefault="008E5FC8">
      <w:pPr>
        <w:pStyle w:val="ConsPlusNormal"/>
        <w:jc w:val="right"/>
      </w:pPr>
      <w:r>
        <w:t>М.МИШУСТИН</w:t>
      </w:r>
    </w:p>
    <w:p w:rsidR="008E5FC8" w:rsidRDefault="008E5FC8">
      <w:pPr>
        <w:pStyle w:val="ConsPlusNormal"/>
        <w:jc w:val="right"/>
      </w:pPr>
    </w:p>
    <w:p w:rsidR="008E5FC8" w:rsidRDefault="008E5FC8">
      <w:pPr>
        <w:pStyle w:val="ConsPlusNormal"/>
        <w:ind w:firstLine="540"/>
        <w:jc w:val="both"/>
      </w:pPr>
    </w:p>
    <w:p w:rsidR="008E5FC8" w:rsidRDefault="008E5FC8">
      <w:pPr>
        <w:pStyle w:val="ConsPlusNormal"/>
        <w:ind w:firstLine="540"/>
        <w:jc w:val="both"/>
      </w:pPr>
    </w:p>
    <w:p w:rsidR="008E5FC8" w:rsidRDefault="008E5FC8">
      <w:pPr>
        <w:pStyle w:val="ConsPlusNormal"/>
        <w:ind w:firstLine="540"/>
        <w:jc w:val="both"/>
      </w:pPr>
    </w:p>
    <w:p w:rsidR="008E5FC8" w:rsidRDefault="008E5FC8">
      <w:pPr>
        <w:pStyle w:val="ConsPlusNormal"/>
        <w:ind w:firstLine="540"/>
        <w:jc w:val="both"/>
      </w:pPr>
    </w:p>
    <w:p w:rsidR="008E5FC8" w:rsidRDefault="008E5FC8">
      <w:pPr>
        <w:pStyle w:val="ConsPlusNormal"/>
        <w:jc w:val="right"/>
        <w:outlineLvl w:val="0"/>
      </w:pPr>
      <w:r>
        <w:t>Утверждены</w:t>
      </w:r>
    </w:p>
    <w:p w:rsidR="008E5FC8" w:rsidRDefault="008E5FC8">
      <w:pPr>
        <w:pStyle w:val="ConsPlusNormal"/>
        <w:jc w:val="right"/>
      </w:pPr>
      <w:r>
        <w:t>постановлением Правительства</w:t>
      </w:r>
    </w:p>
    <w:p w:rsidR="008E5FC8" w:rsidRDefault="008E5FC8">
      <w:pPr>
        <w:pStyle w:val="ConsPlusNormal"/>
        <w:jc w:val="right"/>
      </w:pPr>
      <w:r>
        <w:t>Российской Федерации</w:t>
      </w:r>
    </w:p>
    <w:p w:rsidR="008E5FC8" w:rsidRDefault="008E5FC8">
      <w:pPr>
        <w:pStyle w:val="ConsPlusNormal"/>
        <w:jc w:val="right"/>
      </w:pPr>
      <w:r>
        <w:t>от 16 сентября 2025 г. N 1423</w:t>
      </w:r>
    </w:p>
    <w:p w:rsidR="008E5FC8" w:rsidRDefault="008E5FC8">
      <w:pPr>
        <w:pStyle w:val="ConsPlusNormal"/>
        <w:jc w:val="center"/>
      </w:pPr>
    </w:p>
    <w:p w:rsidR="008E5FC8" w:rsidRDefault="008E5FC8">
      <w:pPr>
        <w:pStyle w:val="ConsPlusTitle"/>
        <w:jc w:val="center"/>
      </w:pPr>
      <w:bookmarkStart w:id="0" w:name="P26"/>
      <w:bookmarkEnd w:id="0"/>
      <w:r>
        <w:t>ИЗМЕНЕНИЯ,</w:t>
      </w:r>
    </w:p>
    <w:p w:rsidR="008E5FC8" w:rsidRDefault="008E5FC8">
      <w:pPr>
        <w:pStyle w:val="ConsPlusTitle"/>
        <w:jc w:val="center"/>
      </w:pPr>
      <w:r>
        <w:t>КОТОРЫЕ ВНОСЯТСЯ В ПРАВИЛА ФОРМИРОВАНИЯ И ВЕДЕНИЯ</w:t>
      </w:r>
    </w:p>
    <w:p w:rsidR="008E5FC8" w:rsidRDefault="008E5FC8">
      <w:pPr>
        <w:pStyle w:val="ConsPlusTitle"/>
        <w:jc w:val="center"/>
      </w:pPr>
      <w:r>
        <w:t>ФЕДЕРАЛЬНОЙ ИНФОРМАЦИОННОЙ СИСТЕМЫ "ФЕДЕРАЛЬНЫЙ РЕЕСТР</w:t>
      </w:r>
    </w:p>
    <w:p w:rsidR="008E5FC8" w:rsidRDefault="008E5FC8">
      <w:pPr>
        <w:pStyle w:val="ConsPlusTitle"/>
        <w:jc w:val="center"/>
      </w:pPr>
      <w:r>
        <w:t xml:space="preserve">СВЕДЕНИЙ О </w:t>
      </w:r>
      <w:proofErr w:type="gramStart"/>
      <w:r>
        <w:t>ДОКУМЕНТАХ</w:t>
      </w:r>
      <w:proofErr w:type="gramEnd"/>
      <w:r>
        <w:t xml:space="preserve"> ОБ ОБРАЗОВАНИИ И (ИЛИ) О КВАЛИФИКАЦИИ,</w:t>
      </w:r>
    </w:p>
    <w:p w:rsidR="008E5FC8" w:rsidRDefault="008E5FC8">
      <w:pPr>
        <w:pStyle w:val="ConsPlusTitle"/>
        <w:jc w:val="center"/>
      </w:pPr>
      <w:proofErr w:type="gramStart"/>
      <w:r>
        <w:t>ДОКУМЕНТАХ</w:t>
      </w:r>
      <w:proofErr w:type="gramEnd"/>
      <w:r>
        <w:t xml:space="preserve"> ОБ ОБУЧЕНИИ"</w:t>
      </w:r>
    </w:p>
    <w:p w:rsidR="008E5FC8" w:rsidRDefault="008E5FC8">
      <w:pPr>
        <w:pStyle w:val="ConsPlusNormal"/>
        <w:jc w:val="center"/>
      </w:pPr>
    </w:p>
    <w:p w:rsidR="008E5FC8" w:rsidRDefault="008E5FC8">
      <w:pPr>
        <w:pStyle w:val="ConsPlusNormal"/>
        <w:ind w:firstLine="540"/>
        <w:jc w:val="both"/>
      </w:pPr>
      <w:r>
        <w:t xml:space="preserve">1. В </w:t>
      </w:r>
      <w:hyperlink r:id="rId7">
        <w:r>
          <w:rPr>
            <w:color w:val="0000FF"/>
          </w:rPr>
          <w:t>пункте 1</w:t>
        </w:r>
      </w:hyperlink>
      <w:r>
        <w:t>:</w:t>
      </w:r>
    </w:p>
    <w:p w:rsidR="008E5FC8" w:rsidRDefault="008E5FC8">
      <w:pPr>
        <w:pStyle w:val="ConsPlusNormal"/>
        <w:spacing w:before="220"/>
        <w:ind w:firstLine="540"/>
        <w:jc w:val="both"/>
      </w:pPr>
      <w:r>
        <w:t xml:space="preserve">а) </w:t>
      </w:r>
      <w:hyperlink r:id="rId8">
        <w:r>
          <w:rPr>
            <w:color w:val="0000FF"/>
          </w:rPr>
          <w:t>абзац первый</w:t>
        </w:r>
      </w:hyperlink>
      <w:r>
        <w:t xml:space="preserve"> после слов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roofErr w:type="gramStart"/>
      <w:r>
        <w:t>,"</w:t>
      </w:r>
      <w:proofErr w:type="gramEnd"/>
      <w:r>
        <w:t xml:space="preserve"> дополнить словами "сведений о результатах прохождения в государственной или муниципальной общеобразовательной организации иностранными гражданами и лицами без гражданства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результаты тестирования)</w:t>
      </w:r>
      <w:proofErr w:type="gramStart"/>
      <w:r>
        <w:t>,"</w:t>
      </w:r>
      <w:proofErr w:type="gramEnd"/>
      <w:r>
        <w:t>;</w:t>
      </w:r>
    </w:p>
    <w:p w:rsidR="008E5FC8" w:rsidRDefault="008E5FC8">
      <w:pPr>
        <w:pStyle w:val="ConsPlusNormal"/>
        <w:spacing w:before="220"/>
        <w:ind w:firstLine="540"/>
        <w:jc w:val="both"/>
      </w:pPr>
      <w:r>
        <w:t xml:space="preserve">б) </w:t>
      </w:r>
      <w:hyperlink r:id="rId9">
        <w:r>
          <w:rPr>
            <w:color w:val="0000FF"/>
          </w:rPr>
          <w:t>абзац третий</w:t>
        </w:r>
      </w:hyperlink>
      <w:r>
        <w:t xml:space="preserve"> после слов "(далее - учреждения, проводящие экзамен)</w:t>
      </w:r>
      <w:proofErr w:type="gramStart"/>
      <w:r>
        <w:t>,"</w:t>
      </w:r>
      <w:proofErr w:type="gramEnd"/>
      <w:r>
        <w:t xml:space="preserve"> дополнить словами "сведения о результатах тестирования".</w:t>
      </w:r>
    </w:p>
    <w:p w:rsidR="008E5FC8" w:rsidRDefault="008E5FC8">
      <w:pPr>
        <w:pStyle w:val="ConsPlusNormal"/>
        <w:spacing w:before="220"/>
        <w:ind w:firstLine="540"/>
        <w:jc w:val="both"/>
      </w:pPr>
      <w:r>
        <w:lastRenderedPageBreak/>
        <w:t xml:space="preserve">2. </w:t>
      </w:r>
      <w:hyperlink r:id="rId10">
        <w:r>
          <w:rPr>
            <w:color w:val="0000FF"/>
          </w:rPr>
          <w:t>Абзац второй пункта 3</w:t>
        </w:r>
      </w:hyperlink>
      <w:r>
        <w:t xml:space="preserve"> изложить в следующей редакции:</w:t>
      </w:r>
    </w:p>
    <w:p w:rsidR="008E5FC8" w:rsidRDefault="008E5FC8">
      <w:pPr>
        <w:pStyle w:val="ConsPlusNormal"/>
        <w:spacing w:before="220"/>
        <w:ind w:firstLine="540"/>
        <w:jc w:val="both"/>
      </w:pPr>
      <w:r>
        <w:t>"Сведения, указанные в абзаце первом настоящего пункта, вносятся в информационную систему по перечню согласно приложению N 1. Сведения о результатах тестирования вносятся в информационную систему по перечню согласно приложению N 2.".</w:t>
      </w:r>
    </w:p>
    <w:p w:rsidR="008E5FC8" w:rsidRDefault="008E5FC8">
      <w:pPr>
        <w:pStyle w:val="ConsPlusNormal"/>
        <w:spacing w:before="220"/>
        <w:ind w:firstLine="540"/>
        <w:jc w:val="both"/>
      </w:pPr>
      <w:r>
        <w:t xml:space="preserve">3. </w:t>
      </w:r>
      <w:hyperlink r:id="rId11">
        <w:r>
          <w:rPr>
            <w:color w:val="0000FF"/>
          </w:rPr>
          <w:t>Пункт 5</w:t>
        </w:r>
      </w:hyperlink>
      <w:r>
        <w:t xml:space="preserve"> дополнить абзацем следующего содержания:</w:t>
      </w:r>
    </w:p>
    <w:p w:rsidR="008E5FC8" w:rsidRDefault="008E5FC8">
      <w:pPr>
        <w:pStyle w:val="ConsPlusNormal"/>
        <w:spacing w:before="220"/>
        <w:ind w:firstLine="540"/>
        <w:jc w:val="both"/>
      </w:pPr>
      <w:r>
        <w:t>"Представление оператору информационной системы сведений о результатах тестирования осуществляется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w:t>
      </w:r>
      <w:proofErr w:type="gramStart"/>
      <w:r>
        <w:t>.".</w:t>
      </w:r>
      <w:proofErr w:type="gramEnd"/>
    </w:p>
    <w:p w:rsidR="008E5FC8" w:rsidRDefault="008E5FC8">
      <w:pPr>
        <w:pStyle w:val="ConsPlusNormal"/>
        <w:spacing w:before="220"/>
        <w:ind w:firstLine="540"/>
        <w:jc w:val="both"/>
      </w:pPr>
      <w:r>
        <w:t xml:space="preserve">4. </w:t>
      </w:r>
      <w:hyperlink r:id="rId12">
        <w:r>
          <w:rPr>
            <w:color w:val="0000FF"/>
          </w:rPr>
          <w:t>Пункт 6</w:t>
        </w:r>
      </w:hyperlink>
      <w:r>
        <w:t>:</w:t>
      </w:r>
    </w:p>
    <w:p w:rsidR="008E5FC8" w:rsidRDefault="008E5FC8">
      <w:pPr>
        <w:pStyle w:val="ConsPlusNormal"/>
        <w:spacing w:before="220"/>
        <w:ind w:firstLine="540"/>
        <w:jc w:val="both"/>
      </w:pPr>
      <w:r>
        <w:t xml:space="preserve">а) после </w:t>
      </w:r>
      <w:hyperlink r:id="rId13">
        <w:r>
          <w:rPr>
            <w:color w:val="0000FF"/>
          </w:rPr>
          <w:t>абзаца первого</w:t>
        </w:r>
      </w:hyperlink>
      <w:r>
        <w:t xml:space="preserve"> дополнить абзацем следующего содержания:</w:t>
      </w:r>
    </w:p>
    <w:p w:rsidR="008E5FC8" w:rsidRDefault="008E5FC8">
      <w:pPr>
        <w:pStyle w:val="ConsPlusNormal"/>
        <w:spacing w:before="220"/>
        <w:ind w:firstLine="540"/>
        <w:jc w:val="both"/>
      </w:pPr>
      <w:r>
        <w:t>"Представление оператору информационной системы сведений о результатах тестирования осуществляется на безвозмездной основе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в электронном виде путем внесения указанных сведений в информационную систему. Методические рекомендации по внесению сведений о результатах тестирования в информационную систему утверждаются оператором информационной системы</w:t>
      </w:r>
      <w:proofErr w:type="gramStart"/>
      <w:r>
        <w:t>.";</w:t>
      </w:r>
      <w:proofErr w:type="gramEnd"/>
    </w:p>
    <w:p w:rsidR="008E5FC8" w:rsidRDefault="008E5FC8">
      <w:pPr>
        <w:pStyle w:val="ConsPlusNormal"/>
        <w:spacing w:before="220"/>
        <w:ind w:firstLine="540"/>
        <w:jc w:val="both"/>
      </w:pPr>
      <w:r>
        <w:t xml:space="preserve">б) </w:t>
      </w:r>
      <w:hyperlink r:id="rId14">
        <w:r>
          <w:rPr>
            <w:color w:val="0000FF"/>
          </w:rPr>
          <w:t>дополнить</w:t>
        </w:r>
      </w:hyperlink>
      <w:r>
        <w:t xml:space="preserve"> абзацем следующего содержания:</w:t>
      </w:r>
    </w:p>
    <w:p w:rsidR="008E5FC8" w:rsidRDefault="008E5FC8">
      <w:pPr>
        <w:pStyle w:val="ConsPlusNormal"/>
        <w:spacing w:before="220"/>
        <w:ind w:firstLine="540"/>
        <w:jc w:val="both"/>
      </w:pPr>
      <w:r>
        <w:t>"Сведения о результатах тестирования подлежат внесению в информационную систему в течение 3 рабочих дней со дня прохождения иностранным гражданином или лицом без гражданства тестирования</w:t>
      </w:r>
      <w:proofErr w:type="gramStart"/>
      <w:r>
        <w:t>.".</w:t>
      </w:r>
      <w:proofErr w:type="gramEnd"/>
    </w:p>
    <w:p w:rsidR="008E5FC8" w:rsidRDefault="008E5FC8">
      <w:pPr>
        <w:pStyle w:val="ConsPlusNormal"/>
        <w:spacing w:before="220"/>
        <w:ind w:firstLine="540"/>
        <w:jc w:val="both"/>
      </w:pPr>
      <w:r>
        <w:t xml:space="preserve">5. В </w:t>
      </w:r>
      <w:hyperlink r:id="rId15">
        <w:r>
          <w:rPr>
            <w:color w:val="0000FF"/>
          </w:rPr>
          <w:t>пункте 7</w:t>
        </w:r>
      </w:hyperlink>
      <w:r>
        <w:t>:</w:t>
      </w:r>
    </w:p>
    <w:p w:rsidR="008E5FC8" w:rsidRDefault="008E5FC8">
      <w:pPr>
        <w:pStyle w:val="ConsPlusNormal"/>
        <w:spacing w:before="220"/>
        <w:ind w:firstLine="540"/>
        <w:jc w:val="both"/>
      </w:pPr>
      <w:r>
        <w:t xml:space="preserve">а) </w:t>
      </w:r>
      <w:hyperlink r:id="rId16">
        <w:r>
          <w:rPr>
            <w:color w:val="0000FF"/>
          </w:rPr>
          <w:t>дополнить</w:t>
        </w:r>
      </w:hyperlink>
      <w:r>
        <w:t xml:space="preserve"> </w:t>
      </w:r>
      <w:proofErr w:type="gramStart"/>
      <w:r>
        <w:t>подпунктом "б</w:t>
      </w:r>
      <w:proofErr w:type="gramEnd"/>
      <w:r>
        <w:t>(1)" следующего содержания:</w:t>
      </w:r>
    </w:p>
    <w:p w:rsidR="008E5FC8" w:rsidRDefault="008E5FC8">
      <w:pPr>
        <w:pStyle w:val="ConsPlusNormal"/>
        <w:spacing w:before="220"/>
        <w:ind w:firstLine="540"/>
        <w:jc w:val="both"/>
      </w:pPr>
      <w:r>
        <w:t>"</w:t>
      </w:r>
      <w:proofErr w:type="gramStart"/>
      <w:r>
        <w:t>б</w:t>
      </w:r>
      <w:proofErr w:type="gramEnd"/>
      <w:r>
        <w:t>(1)) методическое обеспечение деятельности исполнительных органов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организаций, осуществляющих образовательную деятельность, связанной с внесением сведений о результатах тестирования в информационную систему;";</w:t>
      </w:r>
    </w:p>
    <w:p w:rsidR="008E5FC8" w:rsidRDefault="008E5FC8">
      <w:pPr>
        <w:pStyle w:val="ConsPlusNormal"/>
        <w:spacing w:before="220"/>
        <w:ind w:firstLine="540"/>
        <w:jc w:val="both"/>
      </w:pPr>
      <w:r>
        <w:t xml:space="preserve">б) </w:t>
      </w:r>
      <w:hyperlink r:id="rId17">
        <w:r>
          <w:rPr>
            <w:color w:val="0000FF"/>
          </w:rPr>
          <w:t>подпункт "в"</w:t>
        </w:r>
      </w:hyperlink>
      <w:r>
        <w:t xml:space="preserve"> после слов "о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дополнить словами ", а также о результатах тестирования".</w:t>
      </w:r>
    </w:p>
    <w:p w:rsidR="008E5FC8" w:rsidRDefault="008E5FC8">
      <w:pPr>
        <w:pStyle w:val="ConsPlusNormal"/>
        <w:spacing w:before="220"/>
        <w:ind w:firstLine="540"/>
        <w:jc w:val="both"/>
      </w:pPr>
      <w:r>
        <w:t xml:space="preserve">6. </w:t>
      </w:r>
      <w:hyperlink r:id="rId18">
        <w:r>
          <w:rPr>
            <w:color w:val="0000FF"/>
          </w:rPr>
          <w:t>Абзац пятый пункта 8</w:t>
        </w:r>
      </w:hyperlink>
      <w:r>
        <w:t xml:space="preserve"> после слов "основ законодательства Российской Федерации" дополнить словами ", а также сведений о результатах тестирования".</w:t>
      </w:r>
    </w:p>
    <w:p w:rsidR="008E5FC8" w:rsidRDefault="008E5FC8">
      <w:pPr>
        <w:pStyle w:val="ConsPlusNormal"/>
        <w:spacing w:before="220"/>
        <w:ind w:firstLine="540"/>
        <w:jc w:val="both"/>
      </w:pPr>
      <w:r>
        <w:t xml:space="preserve">7. </w:t>
      </w:r>
      <w:hyperlink r:id="rId19">
        <w:r>
          <w:rPr>
            <w:color w:val="0000FF"/>
          </w:rPr>
          <w:t>Пункт 9</w:t>
        </w:r>
      </w:hyperlink>
      <w:r>
        <w:t xml:space="preserve"> изложить в следующей редакции:</w:t>
      </w:r>
    </w:p>
    <w:p w:rsidR="008E5FC8" w:rsidRDefault="008E5FC8">
      <w:pPr>
        <w:pStyle w:val="ConsPlusNormal"/>
        <w:spacing w:before="220"/>
        <w:ind w:firstLine="540"/>
        <w:jc w:val="both"/>
      </w:pPr>
      <w:r>
        <w:t xml:space="preserve">"9. Формирование и ведение информационной системы, в том числе внесение в нее сведений (в том числе о </w:t>
      </w:r>
      <w:proofErr w:type="gramStart"/>
      <w:r>
        <w:t>сертификатах</w:t>
      </w:r>
      <w:proofErr w:type="gramEnd"/>
      <w:r>
        <w:t xml:space="preserve">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w:t>
      </w:r>
      <w:r>
        <w:lastRenderedPageBreak/>
        <w:t xml:space="preserve">соответствующем цели получения разрешения на временное проживание или вида на жительство, разрешения на работу или патента, сертификатах, подтверждающих уровень владения русским языком, необходимый для целей приобретения гражданства Российской Федерации, и о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а также о результатах тестирования), обработка, хранение и использование содержащихся в ней сведений (в том числе о </w:t>
      </w:r>
      <w:proofErr w:type="gramStart"/>
      <w:r>
        <w:t>сертификатах</w:t>
      </w:r>
      <w:proofErr w:type="gramEnd"/>
      <w:r>
        <w:t xml:space="preserve"> о владении русским языком, знании истории России и </w:t>
      </w:r>
      <w:proofErr w:type="gramStart"/>
      <w:r>
        <w:t>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сертификатах, подтверждающих уровень владения русским языком, необходимый для целей приобретения гражданства Российской Федерации, и о сертификатах, подтверждающих знание истории России и основ законодательства Российской Федерации</w:t>
      </w:r>
      <w:proofErr w:type="gramEnd"/>
      <w:r>
        <w:t xml:space="preserve"> на уровне, необходимом для целей приобретения гражданства Российской Федерации, а также о результатах тестирования), доступ к сведениям и их защита, осуществляются с соблюдением требований, установленных законодательством Российской Федерации об информации, информационных технологиях и о защите информации и законодательством Российской Федерации в области персональных данных</w:t>
      </w:r>
      <w:proofErr w:type="gramStart"/>
      <w:r>
        <w:t>.".</w:t>
      </w:r>
      <w:proofErr w:type="gramEnd"/>
    </w:p>
    <w:p w:rsidR="008E5FC8" w:rsidRDefault="008E5FC8">
      <w:pPr>
        <w:pStyle w:val="ConsPlusNormal"/>
        <w:spacing w:before="220"/>
        <w:ind w:firstLine="540"/>
        <w:jc w:val="both"/>
      </w:pPr>
      <w:r>
        <w:t xml:space="preserve">8. </w:t>
      </w:r>
      <w:hyperlink r:id="rId20">
        <w:r>
          <w:rPr>
            <w:color w:val="0000FF"/>
          </w:rPr>
          <w:t>Пункт 10</w:t>
        </w:r>
      </w:hyperlink>
      <w:r>
        <w:t xml:space="preserve"> дополнить абзацем следующего содержания:</w:t>
      </w:r>
    </w:p>
    <w:p w:rsidR="008E5FC8" w:rsidRDefault="008E5FC8">
      <w:pPr>
        <w:pStyle w:val="ConsPlusNormal"/>
        <w:spacing w:before="220"/>
        <w:ind w:firstLine="540"/>
        <w:jc w:val="both"/>
      </w:pPr>
      <w:r>
        <w:t xml:space="preserve">"Доступ к информационной системе для размещения сведений о результатах тестирования осуществляется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с применением усиленной квалифицированной электронной подписи, выдача квалифицированного сертификата </w:t>
      </w:r>
      <w:proofErr w:type="gramStart"/>
      <w:r>
        <w:t>ключа</w:t>
      </w:r>
      <w:proofErr w:type="gramEnd"/>
      <w:r>
        <w:t xml:space="preserve"> проверки которой осуществляется удостоверяющими центрами, аккредитованными в порядке, установленном Федеральным </w:t>
      </w:r>
      <w:hyperlink r:id="rId21">
        <w:r>
          <w:rPr>
            <w:color w:val="0000FF"/>
          </w:rPr>
          <w:t>законом</w:t>
        </w:r>
      </w:hyperlink>
      <w:r>
        <w:t xml:space="preserve"> "Об электронной подписи".".</w:t>
      </w:r>
    </w:p>
    <w:p w:rsidR="008E5FC8" w:rsidRDefault="008E5FC8">
      <w:pPr>
        <w:pStyle w:val="ConsPlusNormal"/>
        <w:spacing w:before="220"/>
        <w:ind w:firstLine="540"/>
        <w:jc w:val="both"/>
      </w:pPr>
      <w:r>
        <w:t xml:space="preserve">9. </w:t>
      </w:r>
      <w:hyperlink r:id="rId22">
        <w:r>
          <w:rPr>
            <w:color w:val="0000FF"/>
          </w:rPr>
          <w:t>Пункт 11</w:t>
        </w:r>
      </w:hyperlink>
      <w:r>
        <w:t xml:space="preserve"> дополнить абзацем следующего содержания:</w:t>
      </w:r>
    </w:p>
    <w:p w:rsidR="008E5FC8" w:rsidRDefault="008E5FC8">
      <w:pPr>
        <w:pStyle w:val="ConsPlusNormal"/>
        <w:spacing w:before="220"/>
        <w:ind w:firstLine="540"/>
        <w:jc w:val="both"/>
      </w:pPr>
      <w:r>
        <w:t>"Исполнительные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обеспечивают полноту, достоверность и актуальность сведений о результатах тестирования, внесенных в информационную систему</w:t>
      </w:r>
      <w:proofErr w:type="gramStart"/>
      <w:r>
        <w:t>.".</w:t>
      </w:r>
      <w:proofErr w:type="gramEnd"/>
    </w:p>
    <w:p w:rsidR="008E5FC8" w:rsidRDefault="008E5FC8">
      <w:pPr>
        <w:pStyle w:val="ConsPlusNormal"/>
        <w:spacing w:before="220"/>
        <w:ind w:firstLine="540"/>
        <w:jc w:val="both"/>
      </w:pPr>
      <w:r>
        <w:t xml:space="preserve">10. В </w:t>
      </w:r>
      <w:hyperlink r:id="rId23">
        <w:r>
          <w:rPr>
            <w:color w:val="0000FF"/>
          </w:rPr>
          <w:t>пункте 12</w:t>
        </w:r>
      </w:hyperlink>
      <w:r>
        <w:t>:</w:t>
      </w:r>
    </w:p>
    <w:p w:rsidR="008E5FC8" w:rsidRDefault="008E5FC8">
      <w:pPr>
        <w:pStyle w:val="ConsPlusNormal"/>
        <w:spacing w:before="220"/>
        <w:ind w:firstLine="540"/>
        <w:jc w:val="both"/>
      </w:pPr>
      <w:r>
        <w:t xml:space="preserve">а) после </w:t>
      </w:r>
      <w:hyperlink r:id="rId24">
        <w:r>
          <w:rPr>
            <w:color w:val="0000FF"/>
          </w:rPr>
          <w:t>абзаца первого</w:t>
        </w:r>
      </w:hyperlink>
      <w:r>
        <w:t xml:space="preserve"> дополнить абзацем следующего содержания:</w:t>
      </w:r>
    </w:p>
    <w:p w:rsidR="008E5FC8" w:rsidRDefault="008E5FC8">
      <w:pPr>
        <w:pStyle w:val="ConsPlusNormal"/>
        <w:spacing w:before="220"/>
        <w:ind w:firstLine="540"/>
        <w:jc w:val="both"/>
      </w:pPr>
      <w:r>
        <w:t>"Внесенные в информационную систему сведения о результатах тестирования хранятся 3 года</w:t>
      </w:r>
      <w:proofErr w:type="gramStart"/>
      <w:r>
        <w:t>.";</w:t>
      </w:r>
    </w:p>
    <w:p w:rsidR="008E5FC8" w:rsidRDefault="008E5FC8">
      <w:pPr>
        <w:pStyle w:val="ConsPlusNormal"/>
        <w:spacing w:before="220"/>
        <w:ind w:firstLine="540"/>
        <w:jc w:val="both"/>
      </w:pPr>
      <w:proofErr w:type="gramEnd"/>
      <w:r>
        <w:t xml:space="preserve">б) </w:t>
      </w:r>
      <w:hyperlink r:id="rId25">
        <w:r>
          <w:rPr>
            <w:color w:val="0000FF"/>
          </w:rPr>
          <w:t>абзац второй</w:t>
        </w:r>
      </w:hyperlink>
      <w:r>
        <w:t xml:space="preserve"> после слов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дополнить словами ", а также о результатах тестирования".</w:t>
      </w:r>
    </w:p>
    <w:p w:rsidR="008E5FC8" w:rsidRDefault="008E5FC8">
      <w:pPr>
        <w:pStyle w:val="ConsPlusNormal"/>
        <w:spacing w:before="220"/>
        <w:ind w:firstLine="540"/>
        <w:jc w:val="both"/>
      </w:pPr>
      <w:r>
        <w:t xml:space="preserve">11. В </w:t>
      </w:r>
      <w:hyperlink r:id="rId26">
        <w:r>
          <w:rPr>
            <w:color w:val="0000FF"/>
          </w:rPr>
          <w:t>нумерационном заголовке</w:t>
        </w:r>
      </w:hyperlink>
      <w:r>
        <w:t xml:space="preserve"> приложения к указанным Правилам слово "Приложение" заменить словами "Приложение N 1".</w:t>
      </w:r>
    </w:p>
    <w:p w:rsidR="008E5FC8" w:rsidRDefault="008E5FC8">
      <w:pPr>
        <w:pStyle w:val="ConsPlusNormal"/>
        <w:spacing w:before="220"/>
        <w:ind w:firstLine="540"/>
        <w:jc w:val="both"/>
      </w:pPr>
      <w:r>
        <w:t xml:space="preserve">12. </w:t>
      </w:r>
      <w:hyperlink r:id="rId27">
        <w:r>
          <w:rPr>
            <w:color w:val="0000FF"/>
          </w:rPr>
          <w:t>Дополнить</w:t>
        </w:r>
      </w:hyperlink>
      <w:r>
        <w:t xml:space="preserve"> приложением N 2 следующего содержания:</w:t>
      </w:r>
    </w:p>
    <w:p w:rsidR="008E5FC8" w:rsidRDefault="008E5FC8">
      <w:pPr>
        <w:pStyle w:val="ConsPlusNormal"/>
        <w:ind w:firstLine="540"/>
        <w:jc w:val="both"/>
      </w:pPr>
    </w:p>
    <w:p w:rsidR="008E5FC8" w:rsidRDefault="008E5FC8">
      <w:pPr>
        <w:pStyle w:val="ConsPlusNormal"/>
        <w:jc w:val="right"/>
      </w:pPr>
      <w:r>
        <w:t>"Приложение N 2</w:t>
      </w:r>
    </w:p>
    <w:p w:rsidR="008E5FC8" w:rsidRDefault="008E5FC8">
      <w:pPr>
        <w:pStyle w:val="ConsPlusNormal"/>
        <w:jc w:val="right"/>
      </w:pPr>
      <w:r>
        <w:t>к Правилам формирования и ведения</w:t>
      </w:r>
    </w:p>
    <w:p w:rsidR="008E5FC8" w:rsidRDefault="008E5FC8">
      <w:pPr>
        <w:pStyle w:val="ConsPlusNormal"/>
        <w:jc w:val="right"/>
      </w:pPr>
      <w:r>
        <w:lastRenderedPageBreak/>
        <w:t>федеральной информационной системы</w:t>
      </w:r>
    </w:p>
    <w:p w:rsidR="008E5FC8" w:rsidRDefault="008E5FC8">
      <w:pPr>
        <w:pStyle w:val="ConsPlusNormal"/>
        <w:jc w:val="right"/>
      </w:pPr>
      <w:r>
        <w:t>"Федеральный реестр сведений о документах</w:t>
      </w:r>
    </w:p>
    <w:p w:rsidR="008E5FC8" w:rsidRDefault="008E5FC8">
      <w:pPr>
        <w:pStyle w:val="ConsPlusNormal"/>
        <w:jc w:val="right"/>
      </w:pPr>
      <w:r>
        <w:t>об образовании и (или) о квалификации,</w:t>
      </w:r>
    </w:p>
    <w:p w:rsidR="008E5FC8" w:rsidRDefault="008E5FC8">
      <w:pPr>
        <w:pStyle w:val="ConsPlusNormal"/>
        <w:jc w:val="right"/>
      </w:pPr>
      <w:proofErr w:type="gramStart"/>
      <w:r>
        <w:t>документах</w:t>
      </w:r>
      <w:proofErr w:type="gramEnd"/>
      <w:r>
        <w:t xml:space="preserve"> об обучении"</w:t>
      </w:r>
    </w:p>
    <w:p w:rsidR="008E5FC8" w:rsidRDefault="008E5FC8">
      <w:pPr>
        <w:pStyle w:val="ConsPlusNormal"/>
        <w:jc w:val="right"/>
      </w:pPr>
    </w:p>
    <w:p w:rsidR="008E5FC8" w:rsidRDefault="008E5FC8">
      <w:pPr>
        <w:pStyle w:val="ConsPlusNormal"/>
        <w:jc w:val="center"/>
      </w:pPr>
      <w:r>
        <w:t>ПЕРЕЧЕНЬ</w:t>
      </w:r>
    </w:p>
    <w:p w:rsidR="008E5FC8" w:rsidRDefault="008E5FC8">
      <w:pPr>
        <w:pStyle w:val="ConsPlusNormal"/>
        <w:jc w:val="center"/>
      </w:pPr>
      <w:r>
        <w:t xml:space="preserve">СВЕДЕНИЙ О РЕЗУЛЬТАТАХ ПРОХОЖДЕНИЯ В </w:t>
      </w:r>
      <w:proofErr w:type="gramStart"/>
      <w:r>
        <w:t>ГОСУДАРСТВЕННОЙ</w:t>
      </w:r>
      <w:proofErr w:type="gramEnd"/>
      <w:r>
        <w:t xml:space="preserve"> ИЛИ</w:t>
      </w:r>
    </w:p>
    <w:p w:rsidR="008E5FC8" w:rsidRDefault="008E5FC8">
      <w:pPr>
        <w:pStyle w:val="ConsPlusNormal"/>
        <w:jc w:val="center"/>
      </w:pPr>
      <w:r>
        <w:t xml:space="preserve">МУНИЦИПАЛЬНОЙ ОБЩЕОБРАЗОВАТЕЛЬНОЙ ОРГАНИЗАЦИИ </w:t>
      </w:r>
      <w:proofErr w:type="gramStart"/>
      <w:r>
        <w:t>ИНОСТРАННЫМИ</w:t>
      </w:r>
      <w:proofErr w:type="gramEnd"/>
    </w:p>
    <w:p w:rsidR="008E5FC8" w:rsidRDefault="008E5FC8">
      <w:pPr>
        <w:pStyle w:val="ConsPlusNormal"/>
        <w:jc w:val="center"/>
      </w:pPr>
      <w:r>
        <w:t>ГРАЖДАНАМИ И ЛИЦАМИ БЕЗ ГРАЖДАНСТВА ТЕСТИРОВАНИЯ НА ЗНАНИЕ</w:t>
      </w:r>
    </w:p>
    <w:p w:rsidR="008E5FC8" w:rsidRDefault="008E5FC8">
      <w:pPr>
        <w:pStyle w:val="ConsPlusNormal"/>
        <w:jc w:val="center"/>
      </w:pPr>
      <w:r>
        <w:t xml:space="preserve">РУССКОГО ЯЗЫКА, </w:t>
      </w:r>
      <w:proofErr w:type="gramStart"/>
      <w:r>
        <w:t>ДОСТАТОЧНОЕ</w:t>
      </w:r>
      <w:proofErr w:type="gramEnd"/>
      <w:r>
        <w:t xml:space="preserve"> ДЛЯ ОСВОЕНИЯ ОБРАЗОВАТЕЛЬНЫХ</w:t>
      </w:r>
    </w:p>
    <w:p w:rsidR="008E5FC8" w:rsidRDefault="008E5FC8">
      <w:pPr>
        <w:pStyle w:val="ConsPlusNormal"/>
        <w:jc w:val="center"/>
      </w:pPr>
      <w:r>
        <w:t>ПРОГРАММ НАЧАЛЬНОГО ОБЩЕГО, ОСНОВНОГО ОБЩЕГО И СРЕДНЕГО</w:t>
      </w:r>
    </w:p>
    <w:p w:rsidR="008E5FC8" w:rsidRDefault="008E5FC8">
      <w:pPr>
        <w:pStyle w:val="ConsPlusNormal"/>
        <w:jc w:val="center"/>
      </w:pPr>
      <w:r>
        <w:t xml:space="preserve">ОБЩЕГО ОБРАЗОВАНИЯ, </w:t>
      </w:r>
      <w:proofErr w:type="gramStart"/>
      <w:r>
        <w:t>ВНОСИМЫХ</w:t>
      </w:r>
      <w:proofErr w:type="gramEnd"/>
      <w:r>
        <w:t xml:space="preserve"> В ФЕДЕРАЛЬНУЮ ИНФОРМАЦИОННУЮ</w:t>
      </w:r>
    </w:p>
    <w:p w:rsidR="008E5FC8" w:rsidRDefault="008E5FC8">
      <w:pPr>
        <w:pStyle w:val="ConsPlusNormal"/>
        <w:jc w:val="center"/>
      </w:pPr>
      <w:r>
        <w:t>СИСТЕМУ "ФЕДЕРАЛЬНЫЙ РЕЕСТР СВЕДЕНИЙ О ДОКУМЕНТАХ</w:t>
      </w:r>
    </w:p>
    <w:p w:rsidR="008E5FC8" w:rsidRDefault="008E5FC8">
      <w:pPr>
        <w:pStyle w:val="ConsPlusNormal"/>
        <w:jc w:val="center"/>
      </w:pPr>
      <w:r>
        <w:t>ОБ ОБРАЗОВАНИИ И (ИЛИ) О КВАЛИФИКАЦИИ, ДОКУМЕНТАХ</w:t>
      </w:r>
    </w:p>
    <w:p w:rsidR="008E5FC8" w:rsidRDefault="008E5FC8">
      <w:pPr>
        <w:pStyle w:val="ConsPlusNormal"/>
        <w:jc w:val="center"/>
      </w:pPr>
      <w:r>
        <w:t>ОБ ОБУЧЕНИИ"</w:t>
      </w:r>
    </w:p>
    <w:p w:rsidR="008E5FC8" w:rsidRDefault="008E5FC8">
      <w:pPr>
        <w:pStyle w:val="ConsPlusNormal"/>
        <w:jc w:val="center"/>
      </w:pPr>
    </w:p>
    <w:p w:rsidR="008E5FC8" w:rsidRDefault="008E5FC8">
      <w:pPr>
        <w:pStyle w:val="ConsPlusNormal"/>
        <w:ind w:firstLine="540"/>
        <w:jc w:val="both"/>
      </w:pPr>
      <w:r>
        <w:t>1. Наименование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(далее - тестирование).</w:t>
      </w:r>
    </w:p>
    <w:p w:rsidR="008E5FC8" w:rsidRDefault="008E5FC8">
      <w:pPr>
        <w:pStyle w:val="ConsPlusNormal"/>
        <w:spacing w:before="220"/>
        <w:ind w:firstLine="540"/>
        <w:jc w:val="both"/>
      </w:pPr>
      <w:r>
        <w:t>2. Дата прохождения тестирования.</w:t>
      </w:r>
    </w:p>
    <w:p w:rsidR="008E5FC8" w:rsidRDefault="008E5FC8">
      <w:pPr>
        <w:pStyle w:val="ConsPlusNormal"/>
        <w:spacing w:before="220"/>
        <w:ind w:firstLine="540"/>
        <w:jc w:val="both"/>
      </w:pPr>
      <w:r>
        <w:t xml:space="preserve">3. Уровень знания русского языка, достаточного для освоения образовательных программ начального общего, основного общего и среднего общего образования, установленный в соответствии с порядком проведения в государственной или муниципальной общеобразовательной организации тестирования, утвержденным в соответствии с </w:t>
      </w:r>
      <w:hyperlink r:id="rId28">
        <w:r>
          <w:rPr>
            <w:color w:val="0000FF"/>
          </w:rPr>
          <w:t>частью 2.1 статьи 78</w:t>
        </w:r>
      </w:hyperlink>
      <w:r>
        <w:t xml:space="preserve"> Федерального закона "Об образовании в Российской Федерации".</w:t>
      </w:r>
    </w:p>
    <w:p w:rsidR="008E5FC8" w:rsidRDefault="008E5FC8">
      <w:pPr>
        <w:pStyle w:val="ConsPlusNormal"/>
        <w:spacing w:before="220"/>
        <w:ind w:firstLine="540"/>
        <w:jc w:val="both"/>
      </w:pPr>
      <w:r>
        <w:t>4. Сведения о результатах прохождения тестирования, включая номер варианта диагностических материалов для тестирования, полученных на тестировании, номер класса и количество полученных первичных баллов.</w:t>
      </w:r>
    </w:p>
    <w:p w:rsidR="008E5FC8" w:rsidRDefault="008E5FC8">
      <w:pPr>
        <w:pStyle w:val="ConsPlusNormal"/>
        <w:spacing w:before="220"/>
        <w:ind w:firstLine="540"/>
        <w:jc w:val="both"/>
      </w:pPr>
      <w:r>
        <w:t xml:space="preserve">5. </w:t>
      </w:r>
      <w:proofErr w:type="gramStart"/>
      <w:r>
        <w:t>Фамилия, имя, отчество (при наличии) иностранного гражданина (лица без гражданства), проходившего тестирование, и его законного представителя (при наличии).</w:t>
      </w:r>
      <w:proofErr w:type="gramEnd"/>
    </w:p>
    <w:p w:rsidR="008E5FC8" w:rsidRDefault="008E5FC8">
      <w:pPr>
        <w:pStyle w:val="ConsPlusNormal"/>
        <w:spacing w:before="220"/>
        <w:ind w:firstLine="540"/>
        <w:jc w:val="both"/>
      </w:pPr>
      <w:r>
        <w:t xml:space="preserve">6. </w:t>
      </w:r>
      <w:proofErr w:type="gramStart"/>
      <w:r>
        <w:t>Дата рождения (число, месяц, год рождения) иностранного гражданина (лица без гражданства), проходившего тестирование, и его законного представителя (при наличии).</w:t>
      </w:r>
      <w:proofErr w:type="gramEnd"/>
    </w:p>
    <w:p w:rsidR="008E5FC8" w:rsidRDefault="008E5FC8">
      <w:pPr>
        <w:pStyle w:val="ConsPlusNormal"/>
        <w:spacing w:before="220"/>
        <w:ind w:firstLine="540"/>
        <w:jc w:val="both"/>
      </w:pPr>
      <w:r>
        <w:t>7. Пол иностранного гражданина (лица без гражданства), проходившего тестирование, и его законного представителя (при наличии).</w:t>
      </w:r>
    </w:p>
    <w:p w:rsidR="008E5FC8" w:rsidRDefault="008E5FC8">
      <w:pPr>
        <w:pStyle w:val="ConsPlusNormal"/>
        <w:spacing w:before="220"/>
        <w:ind w:firstLine="540"/>
        <w:jc w:val="both"/>
      </w:pPr>
      <w:r>
        <w:t>8. Страховой номер индивидуального лицевого счета (при наличии) иностранного гражданина (лица без гражданства), проходившего тестирование.</w:t>
      </w:r>
    </w:p>
    <w:p w:rsidR="008E5FC8" w:rsidRDefault="008E5FC8">
      <w:pPr>
        <w:pStyle w:val="ConsPlusNormal"/>
        <w:spacing w:before="220"/>
        <w:ind w:firstLine="540"/>
        <w:jc w:val="both"/>
      </w:pPr>
      <w:r>
        <w:t xml:space="preserve">9. </w:t>
      </w:r>
      <w:proofErr w:type="gramStart"/>
      <w:r>
        <w:t xml:space="preserve">Гражданство лица, проходившего тестирование (код страны по Общероссийскому </w:t>
      </w:r>
      <w:hyperlink r:id="rId29">
        <w:r>
          <w:rPr>
            <w:color w:val="0000FF"/>
          </w:rPr>
          <w:t>классификатору</w:t>
        </w:r>
      </w:hyperlink>
      <w:r>
        <w:t xml:space="preserve"> стран мира (ОКСМ), и его законного представителя (при наличии).</w:t>
      </w:r>
      <w:proofErr w:type="gramEnd"/>
    </w:p>
    <w:p w:rsidR="008E5FC8" w:rsidRDefault="008E5FC8">
      <w:pPr>
        <w:pStyle w:val="ConsPlusNormal"/>
        <w:spacing w:before="220"/>
        <w:ind w:firstLine="540"/>
        <w:jc w:val="both"/>
      </w:pPr>
      <w:r>
        <w:t>10. Серия и номер документа, удостоверяющего личность иностранного гражданина (лица без гражданства), проходившего тестирование, и его законного представителя (при наличии).</w:t>
      </w:r>
    </w:p>
    <w:p w:rsidR="008E5FC8" w:rsidRDefault="008E5FC8">
      <w:pPr>
        <w:pStyle w:val="ConsPlusNormal"/>
        <w:spacing w:before="220"/>
        <w:ind w:firstLine="540"/>
        <w:jc w:val="both"/>
      </w:pPr>
      <w:r>
        <w:t>11. Полное наименование (в том числе организационно-правовая форма)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выдавшей направление на прохождение тестирования.</w:t>
      </w:r>
    </w:p>
    <w:p w:rsidR="008E5FC8" w:rsidRDefault="008E5FC8">
      <w:pPr>
        <w:pStyle w:val="ConsPlusNormal"/>
        <w:spacing w:before="220"/>
        <w:ind w:firstLine="540"/>
        <w:jc w:val="both"/>
      </w:pPr>
      <w:r>
        <w:t xml:space="preserve">12. Основной государственный регистрационный номер и код причины постановки на учет в </w:t>
      </w:r>
      <w:r>
        <w:lastRenderedPageBreak/>
        <w:t>налоговом органе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выдавшей направление на прохождение тестирования.</w:t>
      </w:r>
    </w:p>
    <w:p w:rsidR="008E5FC8" w:rsidRDefault="008E5FC8">
      <w:pPr>
        <w:pStyle w:val="ConsPlusNormal"/>
        <w:spacing w:before="220"/>
        <w:ind w:firstLine="540"/>
        <w:jc w:val="both"/>
      </w:pPr>
      <w:r>
        <w:t>13. Полное наименование (в том числе организационно-правовая форма) государственной или муниципальной общеобразовательной организации, в которой проводилось тестирование.</w:t>
      </w:r>
    </w:p>
    <w:p w:rsidR="008E5FC8" w:rsidRDefault="008E5FC8">
      <w:pPr>
        <w:pStyle w:val="ConsPlusNormal"/>
        <w:spacing w:before="220"/>
        <w:ind w:firstLine="540"/>
        <w:jc w:val="both"/>
      </w:pPr>
      <w:r>
        <w:t>14. Основной государственный регистрационный номер и код причины постановки на учет в налоговом органе государственной или муниципальной общеобразовательной организации, в которой проводилось тестирование</w:t>
      </w:r>
      <w:proofErr w:type="gramStart"/>
      <w:r>
        <w:t>.".</w:t>
      </w:r>
      <w:proofErr w:type="gramEnd"/>
    </w:p>
    <w:p w:rsidR="008E5FC8" w:rsidRDefault="008E5FC8">
      <w:pPr>
        <w:pStyle w:val="ConsPlusNormal"/>
        <w:jc w:val="both"/>
      </w:pPr>
    </w:p>
    <w:p w:rsidR="008E5FC8" w:rsidRDefault="008E5FC8">
      <w:pPr>
        <w:pStyle w:val="ConsPlusNormal"/>
        <w:jc w:val="both"/>
      </w:pPr>
    </w:p>
    <w:p w:rsidR="008E5FC8" w:rsidRDefault="008E5FC8">
      <w:pPr>
        <w:pStyle w:val="ConsPlusNormal"/>
        <w:pBdr>
          <w:bottom w:val="single" w:sz="6" w:space="0" w:color="auto"/>
        </w:pBdr>
        <w:spacing w:before="100" w:after="100"/>
        <w:jc w:val="both"/>
        <w:rPr>
          <w:sz w:val="2"/>
          <w:szCs w:val="2"/>
        </w:rPr>
      </w:pPr>
    </w:p>
    <w:p w:rsidR="00CC3E14" w:rsidRDefault="00CC3E14">
      <w:bookmarkStart w:id="1" w:name="_GoBack"/>
      <w:bookmarkEnd w:id="1"/>
    </w:p>
    <w:sectPr w:rsidR="00CC3E14" w:rsidSect="00373E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FC8"/>
    <w:rsid w:val="008E5FC8"/>
    <w:rsid w:val="00CC3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5F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E5F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E5FC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5F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E5F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E5FC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507372&amp;dst=20" TargetMode="External"/><Relationship Id="rId13" Type="http://schemas.openxmlformats.org/officeDocument/2006/relationships/hyperlink" Target="https://login.consultant.ru/link/?req=doc&amp;base=RZR&amp;n=507372&amp;dst=26" TargetMode="External"/><Relationship Id="rId18" Type="http://schemas.openxmlformats.org/officeDocument/2006/relationships/hyperlink" Target="https://login.consultant.ru/link/?req=doc&amp;base=RZR&amp;n=507372&amp;dst=100050" TargetMode="External"/><Relationship Id="rId26" Type="http://schemas.openxmlformats.org/officeDocument/2006/relationships/hyperlink" Target="https://login.consultant.ru/link/?req=doc&amp;base=RZR&amp;n=507372&amp;dst=100056" TargetMode="External"/><Relationship Id="rId3" Type="http://schemas.openxmlformats.org/officeDocument/2006/relationships/settings" Target="settings.xml"/><Relationship Id="rId21" Type="http://schemas.openxmlformats.org/officeDocument/2006/relationships/hyperlink" Target="https://login.consultant.ru/link/?req=doc&amp;base=RZR&amp;n=503689" TargetMode="External"/><Relationship Id="rId7" Type="http://schemas.openxmlformats.org/officeDocument/2006/relationships/hyperlink" Target="https://login.consultant.ru/link/?req=doc&amp;base=RZR&amp;n=507372&amp;dst=20" TargetMode="External"/><Relationship Id="rId12" Type="http://schemas.openxmlformats.org/officeDocument/2006/relationships/hyperlink" Target="https://login.consultant.ru/link/?req=doc&amp;base=RZR&amp;n=507372&amp;dst=26" TargetMode="External"/><Relationship Id="rId17" Type="http://schemas.openxmlformats.org/officeDocument/2006/relationships/hyperlink" Target="https://login.consultant.ru/link/?req=doc&amp;base=RZR&amp;n=507372&amp;dst=29" TargetMode="External"/><Relationship Id="rId25" Type="http://schemas.openxmlformats.org/officeDocument/2006/relationships/hyperlink" Target="https://login.consultant.ru/link/?req=doc&amp;base=RZR&amp;n=507372&amp;dst=36" TargetMode="External"/><Relationship Id="rId2" Type="http://schemas.microsoft.com/office/2007/relationships/stylesWithEffects" Target="stylesWithEffects.xml"/><Relationship Id="rId16" Type="http://schemas.openxmlformats.org/officeDocument/2006/relationships/hyperlink" Target="https://login.consultant.ru/link/?req=doc&amp;base=RZR&amp;n=507372&amp;dst=100041" TargetMode="External"/><Relationship Id="rId20" Type="http://schemas.openxmlformats.org/officeDocument/2006/relationships/hyperlink" Target="https://login.consultant.ru/link/?req=doc&amp;base=RZR&amp;n=507372&amp;dst=34" TargetMode="External"/><Relationship Id="rId29" Type="http://schemas.openxmlformats.org/officeDocument/2006/relationships/hyperlink" Target="https://login.consultant.ru/link/?req=doc&amp;base=RZR&amp;n=486066&amp;dst=100010" TargetMode="External"/><Relationship Id="rId1" Type="http://schemas.openxmlformats.org/officeDocument/2006/relationships/styles" Target="styles.xml"/><Relationship Id="rId6" Type="http://schemas.openxmlformats.org/officeDocument/2006/relationships/hyperlink" Target="https://login.consultant.ru/link/?req=doc&amp;base=RZR&amp;n=507372&amp;dst=100023" TargetMode="External"/><Relationship Id="rId11" Type="http://schemas.openxmlformats.org/officeDocument/2006/relationships/hyperlink" Target="https://login.consultant.ru/link/?req=doc&amp;base=RZR&amp;n=507372&amp;dst=24" TargetMode="External"/><Relationship Id="rId24" Type="http://schemas.openxmlformats.org/officeDocument/2006/relationships/hyperlink" Target="https://login.consultant.ru/link/?req=doc&amp;base=RZR&amp;n=507372&amp;dst=100054"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RZR&amp;n=507372&amp;dst=100041" TargetMode="External"/><Relationship Id="rId23" Type="http://schemas.openxmlformats.org/officeDocument/2006/relationships/hyperlink" Target="https://login.consultant.ru/link/?req=doc&amp;base=RZR&amp;n=507372&amp;dst=100054" TargetMode="External"/><Relationship Id="rId28" Type="http://schemas.openxmlformats.org/officeDocument/2006/relationships/hyperlink" Target="https://login.consultant.ru/link/?req=doc&amp;base=RZR&amp;n=515575&amp;dst=1139" TargetMode="External"/><Relationship Id="rId10" Type="http://schemas.openxmlformats.org/officeDocument/2006/relationships/hyperlink" Target="https://login.consultant.ru/link/?req=doc&amp;base=RZR&amp;n=507372&amp;dst=23" TargetMode="External"/><Relationship Id="rId19" Type="http://schemas.openxmlformats.org/officeDocument/2006/relationships/hyperlink" Target="https://login.consultant.ru/link/?req=doc&amp;base=RZR&amp;n=507372&amp;dst=33"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ZR&amp;n=507372&amp;dst=21" TargetMode="External"/><Relationship Id="rId14" Type="http://schemas.openxmlformats.org/officeDocument/2006/relationships/hyperlink" Target="https://login.consultant.ru/link/?req=doc&amp;base=RZR&amp;n=507372&amp;dst=26" TargetMode="External"/><Relationship Id="rId22" Type="http://schemas.openxmlformats.org/officeDocument/2006/relationships/hyperlink" Target="https://login.consultant.ru/link/?req=doc&amp;base=RZR&amp;n=507372&amp;dst=35" TargetMode="External"/><Relationship Id="rId27" Type="http://schemas.openxmlformats.org/officeDocument/2006/relationships/hyperlink" Target="https://login.consultant.ru/link/?req=doc&amp;base=RZR&amp;n=507372&amp;dst=100023"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2049</Words>
  <Characters>11682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Владимировна Воронина</dc:creator>
  <cp:lastModifiedBy>Юлия Владимировна Воронина</cp:lastModifiedBy>
  <cp:revision>1</cp:revision>
  <dcterms:created xsi:type="dcterms:W3CDTF">2025-10-24T11:29:00Z</dcterms:created>
  <dcterms:modified xsi:type="dcterms:W3CDTF">2025-10-24T11:31:00Z</dcterms:modified>
</cp:coreProperties>
</file>