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94" w:rsidRPr="009051DB" w:rsidRDefault="00DC3E13" w:rsidP="00570183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051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proofErr w:type="gramStart"/>
      <w:r w:rsidR="0057018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70183">
        <w:rPr>
          <w:rFonts w:ascii="Times New Roman" w:hAnsi="Times New Roman" w:cs="Times New Roman"/>
          <w:bCs/>
          <w:sz w:val="28"/>
          <w:szCs w:val="28"/>
        </w:rPr>
        <w:t xml:space="preserve"> Р О Е К Т</w:t>
      </w:r>
    </w:p>
    <w:p w:rsidR="00596394" w:rsidRDefault="00596394" w:rsidP="0059639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96394" w:rsidRDefault="00596394" w:rsidP="00C375E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612A" w:rsidRDefault="00C6612A" w:rsidP="00C375E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C6612A" w:rsidRPr="000A5BD3" w:rsidRDefault="00C6612A" w:rsidP="00C375E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A5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результатах обобщения </w:t>
      </w:r>
      <w:r w:rsidRPr="000A5BD3">
        <w:rPr>
          <w:rFonts w:ascii="Times New Roman" w:hAnsi="Times New Roman" w:cs="Times New Roman"/>
          <w:b/>
          <w:bCs/>
          <w:sz w:val="28"/>
          <w:szCs w:val="28"/>
        </w:rPr>
        <w:t>правоприменительной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A5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612A" w:rsidRPr="00225DD2" w:rsidRDefault="00C6612A" w:rsidP="00C375E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4DA1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="00F11F85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Министерством </w:t>
      </w:r>
      <w:r w:rsidRPr="00384DA1">
        <w:rPr>
          <w:rFonts w:ascii="Times New Roman" w:hAnsi="Times New Roman" w:cs="Times New Roman"/>
          <w:b/>
          <w:bCs/>
          <w:sz w:val="28"/>
          <w:szCs w:val="28"/>
        </w:rPr>
        <w:t>образования и науки</w:t>
      </w:r>
      <w:r w:rsidR="00F11F8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 w:rsidRPr="00384DA1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Pr="00384DA1">
        <w:rPr>
          <w:rFonts w:ascii="Times New Roman" w:hAnsi="Times New Roman" w:cs="Times New Roman"/>
          <w:b/>
          <w:sz w:val="28"/>
          <w:szCs w:val="28"/>
        </w:rPr>
        <w:t xml:space="preserve">едерального государственного контроля (надзора) </w:t>
      </w:r>
      <w:r w:rsidRPr="00225DD2">
        <w:rPr>
          <w:rFonts w:ascii="Times New Roman" w:hAnsi="Times New Roman" w:cs="Times New Roman"/>
          <w:b/>
          <w:bCs/>
          <w:sz w:val="28"/>
          <w:szCs w:val="28"/>
        </w:rPr>
        <w:t>в сфере образования в 202</w:t>
      </w:r>
      <w:r w:rsidR="005701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25DD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2668EE" w:rsidRDefault="002668EE" w:rsidP="00C375E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68EE" w:rsidRPr="0062623B" w:rsidRDefault="002668EE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3B">
        <w:rPr>
          <w:rFonts w:ascii="Times New Roman" w:hAnsi="Times New Roman" w:cs="Times New Roman"/>
          <w:bCs/>
          <w:sz w:val="28"/>
          <w:szCs w:val="28"/>
        </w:rPr>
        <w:t xml:space="preserve">Обобщение правоприменительной практики подготовлено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62623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47 Федерального закона </w:t>
      </w:r>
      <w:r w:rsidRPr="0062623B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 w:rsidR="00586A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623B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Федерации».</w:t>
      </w:r>
    </w:p>
    <w:p w:rsidR="002668EE" w:rsidRPr="0062623B" w:rsidRDefault="002668EE" w:rsidP="005701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3B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:rsid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77614D" w:rsidRDefault="0077614D" w:rsidP="0077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Сведения, содержащиеся в докладе</w:t>
      </w:r>
      <w:r w:rsidRPr="0077614D">
        <w:t xml:space="preserve"> </w:t>
      </w:r>
      <w:r w:rsidRPr="0077614D">
        <w:rPr>
          <w:rFonts w:ascii="Times New Roman" w:hAnsi="Times New Roman" w:cs="Times New Roman"/>
          <w:sz w:val="28"/>
          <w:szCs w:val="28"/>
        </w:rPr>
        <w:t>о результатах обобщения правопри</w:t>
      </w:r>
      <w:r>
        <w:rPr>
          <w:rFonts w:ascii="Times New Roman" w:hAnsi="Times New Roman" w:cs="Times New Roman"/>
          <w:sz w:val="28"/>
          <w:szCs w:val="28"/>
        </w:rPr>
        <w:t xml:space="preserve">менительной практики </w:t>
      </w:r>
      <w:r w:rsidRPr="0077614D">
        <w:rPr>
          <w:rFonts w:ascii="Times New Roman" w:hAnsi="Times New Roman" w:cs="Times New Roman"/>
          <w:sz w:val="28"/>
          <w:szCs w:val="28"/>
        </w:rPr>
        <w:t>при осуществлении Министерством образования и науки Курской области федерального государственного контроля (надзора)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являются открытыми, общедоступными и размещаются в соответствии с законодательством Российской Федерации в информационно–телекоммуникационной сети «Интернет» на официальном сайте Министерства образования и науки Курской области (далее – Министерство): https://minobrnauki46.ru. </w:t>
      </w:r>
      <w:proofErr w:type="gramEnd"/>
    </w:p>
    <w:p w:rsidR="00F705C5" w:rsidRDefault="000767E7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5203" w:rsidRPr="0062623B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203" w:rsidRPr="0062623B">
        <w:rPr>
          <w:rFonts w:ascii="Times New Roman" w:hAnsi="Times New Roman" w:cs="Times New Roman"/>
          <w:sz w:val="28"/>
          <w:szCs w:val="28"/>
        </w:rPr>
        <w:t xml:space="preserve">93 </w:t>
      </w:r>
      <w:r w:rsidR="002668EE" w:rsidRPr="0062623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          от 29 декабря</w:t>
      </w:r>
      <w:r w:rsidR="00586ACA">
        <w:rPr>
          <w:rFonts w:ascii="Times New Roman" w:hAnsi="Times New Roman" w:cs="Times New Roman"/>
          <w:sz w:val="28"/>
          <w:szCs w:val="28"/>
        </w:rPr>
        <w:t xml:space="preserve"> </w:t>
      </w:r>
      <w:r w:rsidR="002668EE" w:rsidRPr="0062623B">
        <w:rPr>
          <w:rFonts w:ascii="Times New Roman" w:hAnsi="Times New Roman" w:cs="Times New Roman"/>
          <w:sz w:val="28"/>
          <w:szCs w:val="28"/>
        </w:rPr>
        <w:t xml:space="preserve">2012 г. № 273-ФЗ «Об образовании в Российской Федерации» </w:t>
      </w:r>
      <w:r w:rsidR="008A5203" w:rsidRPr="0062623B">
        <w:rPr>
          <w:rFonts w:ascii="Times New Roman" w:hAnsi="Times New Roman" w:cs="Times New Roman"/>
          <w:sz w:val="28"/>
          <w:szCs w:val="28"/>
        </w:rPr>
        <w:t>г</w:t>
      </w:r>
      <w:r w:rsidR="00F705C5" w:rsidRPr="0062623B">
        <w:rPr>
          <w:rFonts w:ascii="Times New Roman" w:hAnsi="Times New Roman" w:cs="Times New Roman"/>
          <w:sz w:val="28"/>
          <w:szCs w:val="28"/>
        </w:rPr>
        <w:t xml:space="preserve">осударственный контроль (надзор) в сфере образования включает в себя федеральный государственный контроль (надзор) в сфере образования, </w:t>
      </w:r>
      <w:r w:rsidR="00F705C5" w:rsidRPr="0062623B">
        <w:rPr>
          <w:rFonts w:ascii="Times New Roman" w:hAnsi="Times New Roman" w:cs="Times New Roman"/>
          <w:sz w:val="28"/>
          <w:szCs w:val="28"/>
        </w:rPr>
        <w:lastRenderedPageBreak/>
        <w:t>государственный контроль (надзор) за реализацией органами местного самоуправления полномочий в сфере образования.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F6D08">
        <w:rPr>
          <w:rFonts w:ascii="Times New Roman" w:hAnsi="Times New Roman" w:cs="Times New Roman"/>
          <w:bCs/>
          <w:sz w:val="28"/>
          <w:szCs w:val="28"/>
        </w:rPr>
        <w:t xml:space="preserve">Государственный контроль (надзор) за реализацией органами местного самоуправления полномочий в сфере образования осуществляется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в соответствии с Федеральным законом от 06.10.2003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F6D08">
        <w:rPr>
          <w:rFonts w:ascii="Times New Roman" w:hAnsi="Times New Roman" w:cs="Times New Roman"/>
          <w:bCs/>
          <w:sz w:val="28"/>
          <w:szCs w:val="28"/>
        </w:rPr>
        <w:t>№ 131-ФЗ «Об общих принципах организации местного самоуправления в Российской Федерации», а также в соответствии с приказом Федеральной службы по надзору в</w:t>
      </w:r>
      <w:proofErr w:type="gramEnd"/>
      <w:r w:rsidRPr="007F6D08">
        <w:rPr>
          <w:rFonts w:ascii="Times New Roman" w:hAnsi="Times New Roman" w:cs="Times New Roman"/>
          <w:bCs/>
          <w:sz w:val="28"/>
          <w:szCs w:val="28"/>
        </w:rPr>
        <w:t xml:space="preserve"> сфере образования и науки от 22.12.2022 № 1281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>«Об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образования».</w:t>
      </w:r>
    </w:p>
    <w:p w:rsidR="007F6D08" w:rsidRPr="007F6D08" w:rsidRDefault="007F6D08" w:rsidP="007F6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D08">
        <w:rPr>
          <w:rFonts w:ascii="Times New Roman" w:hAnsi="Times New Roman" w:cs="Times New Roman"/>
          <w:bCs/>
          <w:sz w:val="28"/>
          <w:szCs w:val="28"/>
        </w:rPr>
        <w:t xml:space="preserve">В рамках осуществления государственного контроля (надзора)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>за реализацией органами местного самоуправления полномочий в сфере образования в прокуратуру Курской области Министерством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>и науки К</w:t>
      </w:r>
      <w:r w:rsidR="0077614D">
        <w:rPr>
          <w:rFonts w:ascii="Times New Roman" w:hAnsi="Times New Roman" w:cs="Times New Roman"/>
          <w:bCs/>
          <w:sz w:val="28"/>
          <w:szCs w:val="28"/>
        </w:rPr>
        <w:t>урской области</w:t>
      </w:r>
      <w:r w:rsidRPr="007F6D08">
        <w:rPr>
          <w:rFonts w:ascii="Times New Roman" w:hAnsi="Times New Roman" w:cs="Times New Roman"/>
          <w:bCs/>
          <w:sz w:val="28"/>
          <w:szCs w:val="28"/>
        </w:rPr>
        <w:t xml:space="preserve"> для согласования был направлен проект </w:t>
      </w:r>
      <w:proofErr w:type="gramStart"/>
      <w:r w:rsidRPr="007F6D08">
        <w:rPr>
          <w:rFonts w:ascii="Times New Roman" w:hAnsi="Times New Roman" w:cs="Times New Roman"/>
          <w:bCs/>
          <w:sz w:val="28"/>
          <w:szCs w:val="28"/>
        </w:rPr>
        <w:t>плана проведения проверок деятельности органов местного самоуправления</w:t>
      </w:r>
      <w:proofErr w:type="gramEnd"/>
      <w:r w:rsidRPr="007F6D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 xml:space="preserve">и должностных лиц местного самоуправления на 2026 год. Прокуратурой Курской области было принято решение об отклонении предложений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 xml:space="preserve">по проведению в 2026 году плановых проверок органов местного самоуправления Курской области в соответствии с пунктом 3 приложения </w:t>
      </w:r>
      <w:r w:rsidR="006A4DA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F6D08">
        <w:rPr>
          <w:rFonts w:ascii="Times New Roman" w:hAnsi="Times New Roman" w:cs="Times New Roman"/>
          <w:bCs/>
          <w:sz w:val="28"/>
          <w:szCs w:val="28"/>
        </w:rPr>
        <w:t xml:space="preserve">№ 5 к постановлению </w:t>
      </w:r>
      <w:r w:rsidR="007F5A68" w:rsidRPr="007F5A68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 от 10.03.2022 г. № 336 «Об особенностях организации и осуществления государственного контроля (надзора), муниципального контроля»</w:t>
      </w:r>
      <w:r w:rsidR="007F5A68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       № 336)</w:t>
      </w:r>
      <w:r w:rsidRPr="007F6D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37B54" w:rsidRDefault="008445AC" w:rsidP="0057018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6B03">
        <w:rPr>
          <w:rFonts w:ascii="Times New Roman" w:hAnsi="Times New Roman"/>
          <w:sz w:val="28"/>
          <w:szCs w:val="28"/>
        </w:rPr>
        <w:t xml:space="preserve">На территории Курской области федеральный государственный контроль (надзор) в сфере образования осуществляется Министерством на основании </w:t>
      </w:r>
      <w:r w:rsidRPr="00472C87">
        <w:rPr>
          <w:rFonts w:ascii="Times New Roman" w:eastAsia="Calibri" w:hAnsi="Times New Roman"/>
          <w:sz w:val="28"/>
          <w:szCs w:val="28"/>
        </w:rPr>
        <w:t>Постановлени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472C87">
        <w:rPr>
          <w:rFonts w:ascii="Times New Roman" w:eastAsia="Calibri" w:hAnsi="Times New Roman"/>
          <w:sz w:val="28"/>
          <w:szCs w:val="28"/>
        </w:rPr>
        <w:t xml:space="preserve"> Губернатора Курской области от 28.01.2011</w:t>
      </w:r>
      <w:r w:rsidR="007F5A68">
        <w:rPr>
          <w:rFonts w:ascii="Times New Roman" w:eastAsia="Calibri" w:hAnsi="Times New Roman"/>
          <w:sz w:val="28"/>
          <w:szCs w:val="28"/>
        </w:rPr>
        <w:t xml:space="preserve">         </w:t>
      </w:r>
      <w:r w:rsidRPr="00472C87">
        <w:rPr>
          <w:rFonts w:ascii="Times New Roman" w:eastAsia="Calibri" w:hAnsi="Times New Roman"/>
          <w:sz w:val="28"/>
          <w:szCs w:val="28"/>
        </w:rPr>
        <w:t xml:space="preserve"> № 27-пг «Об осуществлении переданных органам государственной власти Курской области полномочий Российской Федерации в области образования»</w:t>
      </w:r>
      <w:r>
        <w:rPr>
          <w:rFonts w:ascii="Times New Roman" w:eastAsia="Calibri" w:hAnsi="Times New Roman"/>
          <w:sz w:val="28"/>
          <w:szCs w:val="28"/>
        </w:rPr>
        <w:t>.</w:t>
      </w:r>
      <w:r w:rsidR="00037B54">
        <w:rPr>
          <w:rFonts w:ascii="Times New Roman" w:eastAsia="Calibri" w:hAnsi="Times New Roman"/>
          <w:sz w:val="28"/>
          <w:szCs w:val="28"/>
        </w:rPr>
        <w:t xml:space="preserve"> </w:t>
      </w:r>
    </w:p>
    <w:p w:rsidR="00B825EC" w:rsidRPr="0062623B" w:rsidRDefault="00F705C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3B">
        <w:rPr>
          <w:rFonts w:ascii="Times New Roman" w:hAnsi="Times New Roman" w:cs="Times New Roman"/>
          <w:sz w:val="28"/>
          <w:szCs w:val="28"/>
        </w:rPr>
        <w:t xml:space="preserve">Осуществление федерального государственного контроля (надзора)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2623B">
        <w:rPr>
          <w:rFonts w:ascii="Times New Roman" w:hAnsi="Times New Roman" w:cs="Times New Roman"/>
          <w:sz w:val="28"/>
          <w:szCs w:val="28"/>
        </w:rPr>
        <w:t>в сфере образования регламентировано:</w:t>
      </w:r>
    </w:p>
    <w:p w:rsidR="00E45324" w:rsidRPr="0062623B" w:rsidRDefault="00D64FD2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5324" w:rsidRPr="0062623B">
        <w:rPr>
          <w:rFonts w:ascii="Times New Roman" w:hAnsi="Times New Roman" w:cs="Times New Roman"/>
          <w:sz w:val="28"/>
          <w:szCs w:val="28"/>
        </w:rPr>
        <w:t>едеральным законом от 31.07.2020 № 248-ФЗ «О государственном контроле (надзоре) и муниципальном контроле в Российской Федерации»</w:t>
      </w:r>
      <w:r w:rsidR="00ED2125" w:rsidRPr="0062623B">
        <w:rPr>
          <w:rFonts w:ascii="Times New Roman" w:hAnsi="Times New Roman" w:cs="Times New Roman"/>
          <w:sz w:val="28"/>
          <w:szCs w:val="28"/>
        </w:rPr>
        <w:t xml:space="preserve"> (</w:t>
      </w:r>
      <w:r w:rsidR="007F5A6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D2125" w:rsidRPr="0062623B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="00E45324" w:rsidRPr="0062623B">
        <w:rPr>
          <w:rFonts w:ascii="Times New Roman" w:hAnsi="Times New Roman" w:cs="Times New Roman"/>
          <w:sz w:val="28"/>
          <w:szCs w:val="28"/>
        </w:rPr>
        <w:t>;</w:t>
      </w:r>
    </w:p>
    <w:p w:rsidR="00E45324" w:rsidRPr="0062623B" w:rsidRDefault="00D64FD2" w:rsidP="00570183">
      <w:pPr>
        <w:pStyle w:val="a3"/>
        <w:spacing w:line="240" w:lineRule="auto"/>
        <w:ind w:left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Ф</w:t>
      </w:r>
      <w:r w:rsidR="00E45324" w:rsidRPr="0062623B">
        <w:rPr>
          <w:rFonts w:cs="Times New Roman"/>
          <w:color w:val="000000" w:themeColor="text1"/>
          <w:szCs w:val="28"/>
        </w:rPr>
        <w:t>едеральн</w:t>
      </w:r>
      <w:r w:rsidR="006557FB" w:rsidRPr="0062623B">
        <w:rPr>
          <w:rFonts w:cs="Times New Roman"/>
          <w:color w:val="000000" w:themeColor="text1"/>
          <w:szCs w:val="28"/>
        </w:rPr>
        <w:t>ым</w:t>
      </w:r>
      <w:r w:rsidR="00E45324" w:rsidRPr="0062623B">
        <w:rPr>
          <w:rFonts w:cs="Times New Roman"/>
          <w:color w:val="000000" w:themeColor="text1"/>
          <w:szCs w:val="28"/>
        </w:rPr>
        <w:t xml:space="preserve"> закон</w:t>
      </w:r>
      <w:r w:rsidR="006557FB" w:rsidRPr="0062623B">
        <w:rPr>
          <w:rFonts w:cs="Times New Roman"/>
          <w:color w:val="000000" w:themeColor="text1"/>
          <w:szCs w:val="28"/>
        </w:rPr>
        <w:t>ом</w:t>
      </w:r>
      <w:r w:rsidR="00E45324" w:rsidRPr="0062623B">
        <w:rPr>
          <w:rFonts w:cs="Times New Roman"/>
          <w:color w:val="000000" w:themeColor="text1"/>
          <w:szCs w:val="28"/>
        </w:rPr>
        <w:t xml:space="preserve"> от 29.12.2012 № 273-ФЗ «Об образовании </w:t>
      </w:r>
      <w:r w:rsidR="006A4DA4">
        <w:rPr>
          <w:rFonts w:cs="Times New Roman"/>
          <w:color w:val="000000" w:themeColor="text1"/>
          <w:szCs w:val="28"/>
        </w:rPr>
        <w:t xml:space="preserve">                    </w:t>
      </w:r>
      <w:r w:rsidR="00E45324" w:rsidRPr="0062623B">
        <w:rPr>
          <w:rFonts w:cs="Times New Roman"/>
          <w:color w:val="000000" w:themeColor="text1"/>
          <w:szCs w:val="28"/>
        </w:rPr>
        <w:t xml:space="preserve">в </w:t>
      </w:r>
      <w:r w:rsidR="00632754">
        <w:rPr>
          <w:rFonts w:cs="Times New Roman"/>
          <w:color w:val="000000" w:themeColor="text1"/>
          <w:szCs w:val="28"/>
        </w:rPr>
        <w:t>Р</w:t>
      </w:r>
      <w:r w:rsidR="00E45324" w:rsidRPr="0062623B">
        <w:rPr>
          <w:rFonts w:cs="Times New Roman"/>
          <w:color w:val="000000" w:themeColor="text1"/>
          <w:szCs w:val="28"/>
        </w:rPr>
        <w:t>оссийской Федерации»</w:t>
      </w:r>
      <w:r w:rsidR="00D81D4F" w:rsidRPr="0062623B">
        <w:rPr>
          <w:rFonts w:cs="Times New Roman"/>
          <w:color w:val="000000" w:themeColor="text1"/>
          <w:szCs w:val="28"/>
        </w:rPr>
        <w:t xml:space="preserve"> (далее – </w:t>
      </w:r>
      <w:r w:rsidR="005654E3">
        <w:rPr>
          <w:rFonts w:cs="Times New Roman"/>
          <w:color w:val="000000" w:themeColor="text1"/>
          <w:szCs w:val="28"/>
        </w:rPr>
        <w:t>Федеральный закон «О</w:t>
      </w:r>
      <w:r w:rsidR="00D81D4F" w:rsidRPr="0062623B">
        <w:rPr>
          <w:rFonts w:cs="Times New Roman"/>
          <w:color w:val="000000" w:themeColor="text1"/>
          <w:szCs w:val="28"/>
        </w:rPr>
        <w:t>б образовании</w:t>
      </w:r>
      <w:r w:rsidR="005654E3">
        <w:rPr>
          <w:rFonts w:cs="Times New Roman"/>
          <w:color w:val="000000" w:themeColor="text1"/>
          <w:szCs w:val="28"/>
        </w:rPr>
        <w:t>»</w:t>
      </w:r>
      <w:r w:rsidR="00D81D4F" w:rsidRPr="0062623B">
        <w:rPr>
          <w:rFonts w:cs="Times New Roman"/>
          <w:color w:val="000000" w:themeColor="text1"/>
          <w:szCs w:val="28"/>
        </w:rPr>
        <w:t>)</w:t>
      </w:r>
      <w:r w:rsidR="00E45324" w:rsidRPr="0062623B">
        <w:rPr>
          <w:rFonts w:cs="Times New Roman"/>
          <w:color w:val="000000" w:themeColor="text1"/>
          <w:szCs w:val="28"/>
        </w:rPr>
        <w:t>;</w:t>
      </w:r>
    </w:p>
    <w:p w:rsidR="00E45324" w:rsidRDefault="00E45324" w:rsidP="00570183">
      <w:pPr>
        <w:pStyle w:val="a3"/>
        <w:spacing w:line="240" w:lineRule="auto"/>
        <w:ind w:left="0"/>
        <w:rPr>
          <w:rFonts w:cs="Times New Roman"/>
          <w:szCs w:val="28"/>
        </w:rPr>
      </w:pPr>
      <w:r w:rsidRPr="0062623B">
        <w:rPr>
          <w:rFonts w:cs="Times New Roman"/>
          <w:szCs w:val="28"/>
        </w:rPr>
        <w:t xml:space="preserve">Положением о </w:t>
      </w:r>
      <w:r w:rsidR="000767E7">
        <w:rPr>
          <w:rFonts w:cs="Times New Roman"/>
          <w:szCs w:val="28"/>
        </w:rPr>
        <w:t>федеральном государственно</w:t>
      </w:r>
      <w:r w:rsidR="00D64FD2">
        <w:rPr>
          <w:rFonts w:cs="Times New Roman"/>
          <w:szCs w:val="28"/>
        </w:rPr>
        <w:t>м</w:t>
      </w:r>
      <w:r w:rsidR="000767E7">
        <w:rPr>
          <w:rFonts w:cs="Times New Roman"/>
          <w:szCs w:val="28"/>
        </w:rPr>
        <w:t xml:space="preserve"> </w:t>
      </w:r>
      <w:r w:rsidRPr="0062623B">
        <w:rPr>
          <w:rFonts w:cs="Times New Roman"/>
          <w:szCs w:val="28"/>
        </w:rPr>
        <w:t>контроле</w:t>
      </w:r>
      <w:r w:rsidR="000767E7">
        <w:rPr>
          <w:rFonts w:cs="Times New Roman"/>
          <w:szCs w:val="28"/>
        </w:rPr>
        <w:t xml:space="preserve"> (надзоре)</w:t>
      </w:r>
      <w:r w:rsidRPr="0062623B">
        <w:rPr>
          <w:rFonts w:cs="Times New Roman"/>
          <w:szCs w:val="28"/>
        </w:rPr>
        <w:t xml:space="preserve"> </w:t>
      </w:r>
      <w:r w:rsidR="00D81EFE">
        <w:rPr>
          <w:rFonts w:cs="Times New Roman"/>
          <w:szCs w:val="28"/>
        </w:rPr>
        <w:t xml:space="preserve">                    </w:t>
      </w:r>
      <w:r w:rsidRPr="0062623B">
        <w:rPr>
          <w:rFonts w:cs="Times New Roman"/>
          <w:szCs w:val="28"/>
        </w:rPr>
        <w:t>в сфере образования, утвержденным постановлением Правительства Российской Федерации от 25.06.2021 № 997</w:t>
      </w:r>
      <w:r w:rsidR="006C6A4F">
        <w:rPr>
          <w:rFonts w:cs="Times New Roman"/>
          <w:szCs w:val="28"/>
        </w:rPr>
        <w:t xml:space="preserve"> (далее – Положение</w:t>
      </w:r>
      <w:r w:rsidR="007F5A68">
        <w:rPr>
          <w:rFonts w:cs="Times New Roman"/>
          <w:szCs w:val="28"/>
        </w:rPr>
        <w:t xml:space="preserve"> № 997</w:t>
      </w:r>
      <w:r w:rsidR="006C6A4F">
        <w:rPr>
          <w:rFonts w:cs="Times New Roman"/>
          <w:szCs w:val="28"/>
        </w:rPr>
        <w:t>)</w:t>
      </w:r>
      <w:r w:rsidR="00632754">
        <w:rPr>
          <w:rFonts w:cs="Times New Roman"/>
          <w:szCs w:val="28"/>
        </w:rPr>
        <w:t>;</w:t>
      </w:r>
    </w:p>
    <w:p w:rsidR="00C77E1E" w:rsidRDefault="002A6F29" w:rsidP="00570183">
      <w:pPr>
        <w:pStyle w:val="a3"/>
        <w:spacing w:line="240" w:lineRule="auto"/>
        <w:ind w:left="0"/>
        <w:rPr>
          <w:rFonts w:cs="Times New Roman"/>
          <w:szCs w:val="28"/>
        </w:rPr>
      </w:pPr>
      <w:r>
        <w:rPr>
          <w:szCs w:val="28"/>
        </w:rPr>
        <w:lastRenderedPageBreak/>
        <w:t>п</w:t>
      </w:r>
      <w:r w:rsidR="00C77E1E" w:rsidRPr="006F2B39">
        <w:rPr>
          <w:szCs w:val="28"/>
        </w:rPr>
        <w:t>остановлени</w:t>
      </w:r>
      <w:r w:rsidR="00C77E1E">
        <w:rPr>
          <w:szCs w:val="28"/>
        </w:rPr>
        <w:t>ем</w:t>
      </w:r>
      <w:r w:rsidR="00C77E1E" w:rsidRPr="006F2B39">
        <w:rPr>
          <w:szCs w:val="28"/>
        </w:rPr>
        <w:t xml:space="preserve"> Правитель</w:t>
      </w:r>
      <w:r w:rsidR="0077614D">
        <w:rPr>
          <w:szCs w:val="28"/>
        </w:rPr>
        <w:t>ства Российской Федерации от 10.03.</w:t>
      </w:r>
      <w:r w:rsidR="00C77E1E" w:rsidRPr="006F2B39">
        <w:rPr>
          <w:szCs w:val="28"/>
        </w:rPr>
        <w:t>2022 г. № 336 «Об особенностях организации и осуществления государственного контроля (надзора</w:t>
      </w:r>
      <w:r w:rsidR="00C77E1E">
        <w:rPr>
          <w:szCs w:val="28"/>
        </w:rPr>
        <w:t>), муниципального контроля»</w:t>
      </w:r>
      <w:r w:rsidR="002B0B2C">
        <w:rPr>
          <w:szCs w:val="28"/>
        </w:rPr>
        <w:t>;</w:t>
      </w:r>
    </w:p>
    <w:p w:rsidR="00632754" w:rsidRDefault="00275E75" w:rsidP="00570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B03">
        <w:rPr>
          <w:rFonts w:ascii="Times New Roman" w:hAnsi="Times New Roman"/>
          <w:sz w:val="28"/>
          <w:szCs w:val="28"/>
        </w:rPr>
        <w:t>постановлением Губернатора Курской области от 24.11.2022 № 367-пг «Об утверждении положения о Министерстве образования и науки Курской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77614D" w:rsidRDefault="0077614D" w:rsidP="005701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части 5 статьи 8 Федерального закона № 247-ФЗ «Об обязательных требованиях в Российской Федерации», пункта 3 части 3 статьи 46 Федерального закона № 248-ФЗ на официальном сайте Министерства размещен перечень нормативных правовых актов </w:t>
      </w:r>
      <w:r w:rsidR="006A4DA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(их отдельных положений), содержащих обязательные требования, оценка соблюдения которых является предметом контроля.</w:t>
      </w:r>
    </w:p>
    <w:p w:rsidR="0077614D" w:rsidRPr="00D07004" w:rsidRDefault="0077614D" w:rsidP="00570183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 (их отдельных положений) </w:t>
      </w:r>
      <w:r w:rsidR="006A4DA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 сфере общего образования</w:t>
      </w:r>
      <w:r w:rsidR="00215008">
        <w:rPr>
          <w:rFonts w:ascii="Times New Roman" w:hAnsi="Times New Roman"/>
          <w:sz w:val="28"/>
          <w:szCs w:val="28"/>
        </w:rPr>
        <w:t xml:space="preserve">, среднего профессионального образования </w:t>
      </w:r>
      <w:r w:rsidR="006A4DA4">
        <w:rPr>
          <w:rFonts w:ascii="Times New Roman" w:hAnsi="Times New Roman"/>
          <w:sz w:val="28"/>
          <w:szCs w:val="28"/>
        </w:rPr>
        <w:t xml:space="preserve">                 </w:t>
      </w:r>
      <w:r w:rsidR="00215008">
        <w:rPr>
          <w:rFonts w:ascii="Times New Roman" w:hAnsi="Times New Roman"/>
          <w:sz w:val="28"/>
          <w:szCs w:val="28"/>
        </w:rPr>
        <w:t xml:space="preserve">и соответствующего дополнительного профессионального образования, профессионального обучения, дополнительного образования детей </w:t>
      </w:r>
      <w:r w:rsidR="006A4DA4">
        <w:rPr>
          <w:rFonts w:ascii="Times New Roman" w:hAnsi="Times New Roman"/>
          <w:sz w:val="28"/>
          <w:szCs w:val="28"/>
        </w:rPr>
        <w:t xml:space="preserve">                </w:t>
      </w:r>
      <w:r w:rsidR="00215008">
        <w:rPr>
          <w:rFonts w:ascii="Times New Roman" w:hAnsi="Times New Roman"/>
          <w:sz w:val="28"/>
          <w:szCs w:val="28"/>
        </w:rPr>
        <w:t xml:space="preserve">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</w:t>
      </w:r>
      <w:r w:rsidR="00577C21">
        <w:rPr>
          <w:rFonts w:ascii="Times New Roman" w:hAnsi="Times New Roman"/>
          <w:sz w:val="28"/>
          <w:szCs w:val="28"/>
        </w:rPr>
        <w:t>в рамках федерального государственного контроля (надзора) в сфере образования, на основании пунктов 5,6</w:t>
      </w:r>
      <w:proofErr w:type="gramEnd"/>
      <w:r w:rsidR="00577C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7C21">
        <w:rPr>
          <w:rFonts w:ascii="Times New Roman" w:hAnsi="Times New Roman"/>
          <w:sz w:val="28"/>
          <w:szCs w:val="28"/>
        </w:rPr>
        <w:t xml:space="preserve">Правил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утвержденных постановлением Правительства Российской Федерации от 22.10.2020 № 1722, утвержден Министерством просвещения Российской Федерации </w:t>
      </w:r>
      <w:r w:rsidR="006A4DA4">
        <w:rPr>
          <w:rFonts w:ascii="Times New Roman" w:hAnsi="Times New Roman"/>
          <w:sz w:val="28"/>
          <w:szCs w:val="28"/>
        </w:rPr>
        <w:t xml:space="preserve">                   </w:t>
      </w:r>
      <w:r w:rsidR="00577C21">
        <w:rPr>
          <w:rFonts w:ascii="Times New Roman" w:hAnsi="Times New Roman"/>
          <w:sz w:val="28"/>
          <w:szCs w:val="28"/>
        </w:rPr>
        <w:t>от 17.07.2023 года (с изменениями от 07.11.2025 г.).</w:t>
      </w:r>
      <w:proofErr w:type="gramEnd"/>
    </w:p>
    <w:p w:rsidR="000C5467" w:rsidRPr="0062623B" w:rsidRDefault="006557FB" w:rsidP="00570183">
      <w:pPr>
        <w:pStyle w:val="a3"/>
        <w:spacing w:line="240" w:lineRule="auto"/>
        <w:ind w:left="0"/>
        <w:rPr>
          <w:rFonts w:cs="Times New Roman"/>
          <w:szCs w:val="28"/>
        </w:rPr>
      </w:pPr>
      <w:r w:rsidRPr="0062623B">
        <w:rPr>
          <w:rFonts w:cs="Times New Roman"/>
          <w:szCs w:val="28"/>
        </w:rPr>
        <w:t>П</w:t>
      </w:r>
      <w:r w:rsidR="000C5467" w:rsidRPr="0062623B">
        <w:rPr>
          <w:rFonts w:cs="Times New Roman"/>
          <w:szCs w:val="28"/>
        </w:rPr>
        <w:t>редметом федерального государственного контроля (надзора) в сфере образования являются:</w:t>
      </w:r>
    </w:p>
    <w:p w:rsidR="007F6D08" w:rsidRPr="007F6D08" w:rsidRDefault="007F6D08" w:rsidP="007F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08">
        <w:rPr>
          <w:rFonts w:ascii="Times New Roman" w:hAnsi="Times New Roman" w:cs="Times New Roman"/>
          <w:sz w:val="28"/>
          <w:szCs w:val="28"/>
        </w:rPr>
        <w:t>1) соблюдение обязательных требований, установленных законодательством об образовании, в том числе лицензионных требований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6D08">
        <w:rPr>
          <w:rFonts w:ascii="Times New Roman" w:hAnsi="Times New Roman" w:cs="Times New Roman"/>
          <w:sz w:val="28"/>
          <w:szCs w:val="28"/>
        </w:rPr>
        <w:t xml:space="preserve"> к образовательной деятельности и требований, установленных федеральными государственными образовательными стандартами, и требований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F6D08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proofErr w:type="spellStart"/>
      <w:r w:rsidRPr="007F6D0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7F6D08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7F6D08" w:rsidRPr="007F6D08" w:rsidRDefault="007F6D08" w:rsidP="007F6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D08">
        <w:rPr>
          <w:rFonts w:ascii="Times New Roman" w:hAnsi="Times New Roman" w:cs="Times New Roman"/>
          <w:sz w:val="28"/>
          <w:szCs w:val="28"/>
        </w:rPr>
        <w:t xml:space="preserve">2) соблюдение требований по обеспечению доступности для инвалидов объектов социальной, инженерной и транспортной инфраструктур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5A68">
        <w:rPr>
          <w:rFonts w:ascii="Times New Roman" w:hAnsi="Times New Roman" w:cs="Times New Roman"/>
          <w:sz w:val="28"/>
          <w:szCs w:val="28"/>
        </w:rPr>
        <w:t>и предоставляемых услуг.</w:t>
      </w:r>
    </w:p>
    <w:p w:rsidR="006146BF" w:rsidRDefault="006146BF" w:rsidP="005701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Объектом федерального </w:t>
      </w:r>
      <w:r w:rsidRPr="006C6B03">
        <w:rPr>
          <w:rFonts w:ascii="Times New Roman" w:hAnsi="Times New Roman"/>
          <w:sz w:val="28"/>
          <w:szCs w:val="28"/>
        </w:rPr>
        <w:t>государственного контроля (надзора) является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</w:t>
      </w:r>
      <w:r w:rsidR="005654E3">
        <w:rPr>
          <w:rFonts w:ascii="Times New Roman" w:hAnsi="Times New Roman"/>
          <w:sz w:val="28"/>
          <w:szCs w:val="28"/>
        </w:rPr>
        <w:t>) на территории Курской области</w:t>
      </w:r>
      <w:r w:rsidRPr="006C6B03">
        <w:rPr>
          <w:rFonts w:ascii="Times New Roman" w:hAnsi="Times New Roman"/>
          <w:sz w:val="28"/>
          <w:szCs w:val="28"/>
        </w:rPr>
        <w:t>.</w:t>
      </w:r>
      <w:r w:rsidR="00840748">
        <w:rPr>
          <w:rFonts w:ascii="Times New Roman" w:hAnsi="Times New Roman"/>
          <w:sz w:val="28"/>
          <w:szCs w:val="28"/>
        </w:rPr>
        <w:t xml:space="preserve"> </w:t>
      </w:r>
    </w:p>
    <w:p w:rsidR="001420ED" w:rsidRPr="0062623B" w:rsidRDefault="001420ED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623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контроль (надзор) в сфере образования осуществляется на основе управления рисками причинения вреда (ущерба) охраняемым законом ценностям. </w:t>
      </w:r>
    </w:p>
    <w:p w:rsidR="000A10B6" w:rsidRDefault="000A10B6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3B">
        <w:rPr>
          <w:rFonts w:ascii="Times New Roman" w:hAnsi="Times New Roman" w:cs="Times New Roman"/>
          <w:sz w:val="28"/>
          <w:szCs w:val="28"/>
        </w:rPr>
        <w:t>Объекты</w:t>
      </w:r>
      <w:r w:rsidR="00011FB9" w:rsidRPr="0062623B">
        <w:rPr>
          <w:rFonts w:ascii="Times New Roman" w:hAnsi="Times New Roman" w:cs="Times New Roman"/>
          <w:sz w:val="28"/>
          <w:szCs w:val="28"/>
        </w:rPr>
        <w:t xml:space="preserve"> </w:t>
      </w:r>
      <w:r w:rsidR="00F1590A" w:rsidRPr="0062623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62623B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</w:t>
      </w:r>
      <w:r w:rsidR="00011FB9" w:rsidRPr="0062623B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Pr="0062623B">
        <w:rPr>
          <w:rFonts w:ascii="Times New Roman" w:hAnsi="Times New Roman" w:cs="Times New Roman"/>
          <w:sz w:val="28"/>
          <w:szCs w:val="28"/>
        </w:rPr>
        <w:t>подлежат отнесению к категориям высокого, среднего и низкого риска причинения вреда (ущерба) охраняемым законом ценностям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623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D4338">
        <w:rPr>
          <w:rFonts w:ascii="Times New Roman" w:hAnsi="Times New Roman" w:cs="Times New Roman"/>
          <w:sz w:val="28"/>
          <w:szCs w:val="28"/>
        </w:rPr>
        <w:t>–</w:t>
      </w:r>
      <w:r w:rsidRPr="0062623B">
        <w:rPr>
          <w:rFonts w:ascii="Times New Roman" w:hAnsi="Times New Roman" w:cs="Times New Roman"/>
          <w:sz w:val="28"/>
          <w:szCs w:val="28"/>
        </w:rPr>
        <w:t xml:space="preserve"> категории риска). </w:t>
      </w:r>
    </w:p>
    <w:p w:rsidR="005654E3" w:rsidRDefault="005654E3" w:rsidP="0056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4E3">
        <w:rPr>
          <w:rFonts w:ascii="Times New Roman" w:hAnsi="Times New Roman" w:cs="Times New Roman"/>
          <w:sz w:val="28"/>
          <w:szCs w:val="28"/>
        </w:rPr>
        <w:t xml:space="preserve">Отнесение объекта государственного контроля (надзора) к одной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654E3">
        <w:rPr>
          <w:rFonts w:ascii="Times New Roman" w:hAnsi="Times New Roman" w:cs="Times New Roman"/>
          <w:sz w:val="28"/>
          <w:szCs w:val="28"/>
        </w:rPr>
        <w:t xml:space="preserve">из категорий риска осуществляется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5654E3">
        <w:rPr>
          <w:rFonts w:ascii="Times New Roman" w:hAnsi="Times New Roman" w:cs="Times New Roman"/>
          <w:sz w:val="28"/>
          <w:szCs w:val="28"/>
        </w:rPr>
        <w:t xml:space="preserve"> ежегодно на основе сопоставления его характеристик с утвержденными критериями отнесения объектов государственного контроля (надзора) к категориям риска. В случае поступления от контролируемого лица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654E3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654E3">
        <w:rPr>
          <w:rFonts w:ascii="Times New Roman" w:hAnsi="Times New Roman" w:cs="Times New Roman"/>
          <w:sz w:val="28"/>
          <w:szCs w:val="28"/>
        </w:rPr>
        <w:t xml:space="preserve">о соответствии объекта государственного контроля (надзора) критериям отнесения объектов государственного контроля (надзора) к категориям риска иной категории риска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654E3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4F5CBF" w:rsidRPr="0062623B" w:rsidRDefault="004F5CBF" w:rsidP="0056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BF">
        <w:rPr>
          <w:rFonts w:ascii="Times New Roman" w:hAnsi="Times New Roman" w:cs="Times New Roman"/>
          <w:sz w:val="28"/>
          <w:szCs w:val="28"/>
        </w:rPr>
        <w:t xml:space="preserve">Объект контроля считается отнесенным к одной из категорий риска после внесения сведений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4F5CBF">
        <w:rPr>
          <w:rFonts w:ascii="Times New Roman" w:hAnsi="Times New Roman" w:cs="Times New Roman"/>
          <w:sz w:val="28"/>
          <w:szCs w:val="28"/>
        </w:rPr>
        <w:t>в единый реестр видов контроля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A6F29">
        <w:rPr>
          <w:rFonts w:ascii="Times New Roman" w:hAnsi="Times New Roman" w:cs="Times New Roman"/>
          <w:sz w:val="28"/>
          <w:szCs w:val="28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>ЕРВК)</w:t>
      </w:r>
      <w:r w:rsidRPr="004F5CBF">
        <w:rPr>
          <w:rFonts w:ascii="Times New Roman" w:hAnsi="Times New Roman" w:cs="Times New Roman"/>
          <w:sz w:val="28"/>
          <w:szCs w:val="28"/>
        </w:rPr>
        <w:t>.</w:t>
      </w:r>
    </w:p>
    <w:p w:rsidR="00DD2D65" w:rsidRPr="00FA6867" w:rsidRDefault="00DD2D6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867">
        <w:rPr>
          <w:rFonts w:ascii="Times New Roman" w:hAnsi="Times New Roman" w:cs="Times New Roman"/>
          <w:sz w:val="28"/>
          <w:szCs w:val="28"/>
        </w:rPr>
        <w:t>Критерием тяжести потенциальных негативных последствий возможного несоблюдения обязательных требований с отнесением к низкой категории риска является</w:t>
      </w:r>
      <w:r w:rsidRPr="00FA6867">
        <w:rPr>
          <w:rFonts w:ascii="Arial" w:hAnsi="Arial" w:cs="Arial"/>
          <w:sz w:val="20"/>
          <w:szCs w:val="20"/>
        </w:rPr>
        <w:t xml:space="preserve"> </w:t>
      </w:r>
      <w:r w:rsidR="005654E3">
        <w:rPr>
          <w:rFonts w:ascii="Times New Roman" w:hAnsi="Times New Roman" w:cs="Times New Roman"/>
          <w:sz w:val="28"/>
          <w:szCs w:val="28"/>
        </w:rPr>
        <w:t>д</w:t>
      </w:r>
      <w:r w:rsidR="005654E3" w:rsidRPr="005654E3">
        <w:rPr>
          <w:rFonts w:ascii="Times New Roman" w:hAnsi="Times New Roman" w:cs="Times New Roman"/>
          <w:sz w:val="28"/>
          <w:szCs w:val="28"/>
        </w:rPr>
        <w:t>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</w:t>
      </w:r>
      <w:proofErr w:type="gramEnd"/>
      <w:r w:rsidR="005654E3" w:rsidRPr="005654E3">
        <w:rPr>
          <w:rFonts w:ascii="Times New Roman" w:hAnsi="Times New Roman" w:cs="Times New Roman"/>
          <w:sz w:val="28"/>
          <w:szCs w:val="28"/>
        </w:rPr>
        <w:t xml:space="preserve"> религиозного персонала религиозных организаций (далее </w:t>
      </w:r>
      <w:r w:rsidR="005654E3">
        <w:rPr>
          <w:rFonts w:ascii="Times New Roman" w:hAnsi="Times New Roman" w:cs="Times New Roman"/>
          <w:sz w:val="28"/>
          <w:szCs w:val="28"/>
        </w:rPr>
        <w:t>–</w:t>
      </w:r>
      <w:r w:rsidR="005654E3" w:rsidRPr="005654E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контролируемых лиц)</w:t>
      </w:r>
      <w:r w:rsidRPr="00FA6867">
        <w:rPr>
          <w:rFonts w:ascii="Times New Roman" w:hAnsi="Times New Roman" w:cs="Times New Roman"/>
          <w:sz w:val="28"/>
          <w:szCs w:val="28"/>
        </w:rPr>
        <w:t>.</w:t>
      </w:r>
    </w:p>
    <w:p w:rsidR="00DD2D65" w:rsidRPr="00FA6867" w:rsidRDefault="00DD2D6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67">
        <w:rPr>
          <w:rFonts w:ascii="Times New Roman" w:hAnsi="Times New Roman" w:cs="Times New Roman"/>
          <w:sz w:val="28"/>
          <w:szCs w:val="28"/>
        </w:rPr>
        <w:t xml:space="preserve">Критериями вероятности несоблюдения обязательных требований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6867">
        <w:rPr>
          <w:rFonts w:ascii="Times New Roman" w:hAnsi="Times New Roman" w:cs="Times New Roman"/>
          <w:sz w:val="28"/>
          <w:szCs w:val="28"/>
        </w:rPr>
        <w:t>с отнесением к средней категории риска являются:</w:t>
      </w:r>
    </w:p>
    <w:p w:rsidR="00DD2D65" w:rsidRPr="00FA6867" w:rsidRDefault="00DD2D6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867">
        <w:rPr>
          <w:rFonts w:ascii="Times New Roman" w:hAnsi="Times New Roman" w:cs="Times New Roman"/>
          <w:sz w:val="28"/>
          <w:szCs w:val="28"/>
        </w:rPr>
        <w:t xml:space="preserve">1) </w:t>
      </w:r>
      <w:r w:rsidR="007F5A68">
        <w:rPr>
          <w:rFonts w:ascii="Times New Roman" w:hAnsi="Times New Roman" w:cs="Times New Roman"/>
          <w:sz w:val="28"/>
          <w:szCs w:val="28"/>
        </w:rPr>
        <w:t>о</w:t>
      </w:r>
      <w:r w:rsidR="005654E3" w:rsidRPr="005654E3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654E3" w:rsidRPr="005654E3">
        <w:rPr>
          <w:rFonts w:ascii="Times New Roman" w:hAnsi="Times New Roman" w:cs="Times New Roman"/>
          <w:sz w:val="28"/>
          <w:szCs w:val="28"/>
        </w:rPr>
        <w:t xml:space="preserve">по государственному контролю (надзору), от физических и юридических лиц, в том числе индивидуальных предпринимателей, государственных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654E3" w:rsidRPr="005654E3">
        <w:rPr>
          <w:rFonts w:ascii="Times New Roman" w:hAnsi="Times New Roman" w:cs="Times New Roman"/>
          <w:sz w:val="28"/>
          <w:szCs w:val="28"/>
        </w:rPr>
        <w:t>и муниципальных органов и их должностных лиц, средств</w:t>
      </w:r>
      <w:proofErr w:type="gramEnd"/>
      <w:r w:rsidR="005654E3" w:rsidRPr="005654E3">
        <w:rPr>
          <w:rFonts w:ascii="Times New Roman" w:hAnsi="Times New Roman" w:cs="Times New Roman"/>
          <w:sz w:val="28"/>
          <w:szCs w:val="28"/>
        </w:rPr>
        <w:t xml:space="preserve"> массовой информации, о фактах нарушения контролируемым лицом обязательных требований в течение календарного года, предшествующего дате принятия </w:t>
      </w:r>
      <w:r w:rsidR="005654E3" w:rsidRPr="005654E3">
        <w:rPr>
          <w:rFonts w:ascii="Times New Roman" w:hAnsi="Times New Roman" w:cs="Times New Roman"/>
          <w:sz w:val="28"/>
          <w:szCs w:val="28"/>
        </w:rPr>
        <w:lastRenderedPageBreak/>
        <w:t>решения об отнесении объекта федерального государственного контроля (надзора) в сфере образования к определенной категории риска</w:t>
      </w:r>
      <w:r w:rsidR="007F5A68">
        <w:rPr>
          <w:rFonts w:ascii="Times New Roman" w:hAnsi="Times New Roman" w:cs="Times New Roman"/>
          <w:sz w:val="28"/>
          <w:szCs w:val="28"/>
        </w:rPr>
        <w:t>;</w:t>
      </w:r>
    </w:p>
    <w:p w:rsidR="005654E3" w:rsidRPr="00FA6867" w:rsidRDefault="00DD2D65" w:rsidP="0056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867">
        <w:rPr>
          <w:rFonts w:ascii="Times New Roman" w:hAnsi="Times New Roman" w:cs="Times New Roman"/>
          <w:sz w:val="28"/>
          <w:szCs w:val="28"/>
        </w:rPr>
        <w:t>2)</w:t>
      </w:r>
      <w:r w:rsidR="00AB56F7">
        <w:rPr>
          <w:rFonts w:ascii="Times New Roman" w:hAnsi="Times New Roman" w:cs="Times New Roman"/>
          <w:sz w:val="28"/>
          <w:szCs w:val="28"/>
        </w:rPr>
        <w:t xml:space="preserve"> </w:t>
      </w:r>
      <w:r w:rsidR="007F5A68">
        <w:rPr>
          <w:rFonts w:ascii="Times New Roman" w:hAnsi="Times New Roman" w:cs="Times New Roman"/>
          <w:sz w:val="28"/>
          <w:szCs w:val="28"/>
        </w:rPr>
        <w:t>о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правонарушениях: статьей 5.57, статьей 9.13, частью 1 статьи 19.4, статьей 19.4.1, частью 1 статьи 19.5, статьями 19.6, 19.7, 19.20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>и 19.30, статьей 19.30.2 (в части</w:t>
      </w:r>
      <w:proofErr w:type="gramEnd"/>
      <w:r w:rsidR="00AB56F7" w:rsidRPr="00AB56F7">
        <w:rPr>
          <w:rFonts w:ascii="Times New Roman" w:hAnsi="Times New Roman" w:cs="Times New Roman"/>
          <w:sz w:val="28"/>
          <w:szCs w:val="28"/>
        </w:rPr>
        <w:t xml:space="preserve"> сведений о выданных </w:t>
      </w:r>
      <w:proofErr w:type="gramStart"/>
      <w:r w:rsidR="00AB56F7" w:rsidRPr="00AB56F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AB56F7" w:rsidRPr="00AB56F7">
        <w:rPr>
          <w:rFonts w:ascii="Times New Roman" w:hAnsi="Times New Roman" w:cs="Times New Roman"/>
          <w:sz w:val="28"/>
          <w:szCs w:val="28"/>
        </w:rPr>
        <w:t xml:space="preserve">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об образовании и (или) о квалификации, документах об обучении) в период </w:t>
      </w:r>
      <w:r w:rsidR="00D81EFE">
        <w:rPr>
          <w:rFonts w:ascii="Times New Roman" w:hAnsi="Times New Roman" w:cs="Times New Roman"/>
          <w:sz w:val="28"/>
          <w:szCs w:val="28"/>
        </w:rPr>
        <w:t xml:space="preserve"> 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3 лет, предшествующих дате принятия решения об отнесении объекта федерального государственного контроля (надзора) в сфере образования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  <w:r w:rsidR="007F5A68">
        <w:rPr>
          <w:rFonts w:ascii="Times New Roman" w:hAnsi="Times New Roman" w:cs="Times New Roman"/>
          <w:sz w:val="28"/>
          <w:szCs w:val="28"/>
        </w:rPr>
        <w:t>;</w:t>
      </w:r>
    </w:p>
    <w:p w:rsidR="00DD2D65" w:rsidRDefault="00DD2D6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67">
        <w:rPr>
          <w:rFonts w:ascii="Times New Roman" w:hAnsi="Times New Roman" w:cs="Times New Roman"/>
          <w:sz w:val="28"/>
          <w:szCs w:val="28"/>
        </w:rPr>
        <w:t xml:space="preserve">3) </w:t>
      </w:r>
      <w:r w:rsidR="007F5A68">
        <w:rPr>
          <w:rFonts w:ascii="Times New Roman" w:hAnsi="Times New Roman" w:cs="Times New Roman"/>
          <w:sz w:val="28"/>
          <w:szCs w:val="28"/>
        </w:rPr>
        <w:t>о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контролируемых лиц при несоблюдении показателей </w:t>
      </w:r>
      <w:proofErr w:type="spellStart"/>
      <w:r w:rsidR="00AB56F7" w:rsidRPr="00AB56F7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="00AB56F7" w:rsidRPr="00AB56F7">
        <w:rPr>
          <w:rFonts w:ascii="Times New Roman" w:hAnsi="Times New Roman" w:cs="Times New Roman"/>
          <w:sz w:val="28"/>
          <w:szCs w:val="28"/>
        </w:rPr>
        <w:t xml:space="preserve"> мониторинга, выявленном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proofErr w:type="spellStart"/>
      <w:r w:rsidR="00AB56F7" w:rsidRPr="00AB56F7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="00AB56F7" w:rsidRPr="00AB56F7">
        <w:rPr>
          <w:rFonts w:ascii="Times New Roman" w:hAnsi="Times New Roman" w:cs="Times New Roman"/>
          <w:sz w:val="28"/>
          <w:szCs w:val="28"/>
        </w:rPr>
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56F7" w:rsidRPr="00AB56F7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  <w:r w:rsidR="007F5A68">
        <w:rPr>
          <w:rFonts w:ascii="Times New Roman" w:hAnsi="Times New Roman" w:cs="Times New Roman"/>
          <w:sz w:val="28"/>
          <w:szCs w:val="28"/>
        </w:rPr>
        <w:t>;</w:t>
      </w:r>
    </w:p>
    <w:p w:rsidR="00AB56F7" w:rsidRDefault="00AB56F7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5A68">
        <w:rPr>
          <w:rFonts w:ascii="Times New Roman" w:hAnsi="Times New Roman" w:cs="Times New Roman"/>
          <w:sz w:val="28"/>
          <w:szCs w:val="28"/>
        </w:rPr>
        <w:t>о</w:t>
      </w:r>
      <w:r w:rsidRPr="00AB56F7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B56F7">
        <w:rPr>
          <w:rFonts w:ascii="Times New Roman" w:hAnsi="Times New Roman" w:cs="Times New Roman"/>
          <w:sz w:val="28"/>
          <w:szCs w:val="28"/>
        </w:rPr>
        <w:t xml:space="preserve">об отнесении объекта федерального государственного контроля (надзора)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56F7">
        <w:rPr>
          <w:rFonts w:ascii="Times New Roman" w:hAnsi="Times New Roman" w:cs="Times New Roman"/>
          <w:sz w:val="28"/>
          <w:szCs w:val="28"/>
        </w:rPr>
        <w:t>в сфере образования к определенной категории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D65" w:rsidRDefault="00DD2D6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67">
        <w:rPr>
          <w:rFonts w:ascii="Times New Roman" w:hAnsi="Times New Roman" w:cs="Times New Roman"/>
          <w:sz w:val="28"/>
          <w:szCs w:val="28"/>
        </w:rPr>
        <w:t xml:space="preserve">Критериями вероятности несоблюдения обязательных требований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6867">
        <w:rPr>
          <w:rFonts w:ascii="Times New Roman" w:hAnsi="Times New Roman" w:cs="Times New Roman"/>
          <w:sz w:val="28"/>
          <w:szCs w:val="28"/>
        </w:rPr>
        <w:t>с отнесением к высокой категории риска является</w:t>
      </w:r>
      <w:r w:rsidRPr="00FA6867">
        <w:rPr>
          <w:rFonts w:ascii="Arial" w:hAnsi="Arial" w:cs="Arial"/>
          <w:sz w:val="20"/>
          <w:szCs w:val="20"/>
        </w:rPr>
        <w:t xml:space="preserve"> </w:t>
      </w:r>
      <w:r w:rsidR="002A6F29">
        <w:rPr>
          <w:rFonts w:ascii="Times New Roman" w:hAnsi="Times New Roman" w:cs="Times New Roman"/>
          <w:sz w:val="28"/>
          <w:szCs w:val="28"/>
        </w:rPr>
        <w:t>о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</w:t>
      </w:r>
      <w:r w:rsidR="007F5A68">
        <w:rPr>
          <w:rFonts w:ascii="Times New Roman" w:hAnsi="Times New Roman" w:cs="Times New Roman"/>
          <w:sz w:val="28"/>
          <w:szCs w:val="28"/>
        </w:rPr>
        <w:t xml:space="preserve">выше </w:t>
      </w:r>
      <w:r w:rsidR="00AB56F7" w:rsidRPr="00AB56F7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AB56F7">
        <w:rPr>
          <w:rFonts w:ascii="Times New Roman" w:hAnsi="Times New Roman" w:cs="Times New Roman"/>
          <w:sz w:val="28"/>
          <w:szCs w:val="28"/>
        </w:rPr>
        <w:t>1 – 4</w:t>
      </w:r>
      <w:r w:rsidRPr="00FA6867">
        <w:rPr>
          <w:rFonts w:ascii="Times New Roman" w:hAnsi="Times New Roman" w:cs="Times New Roman"/>
          <w:sz w:val="28"/>
          <w:szCs w:val="28"/>
        </w:rPr>
        <w:t>.</w:t>
      </w:r>
    </w:p>
    <w:p w:rsidR="00AB56F7" w:rsidRPr="004F5CBF" w:rsidRDefault="00AB56F7" w:rsidP="00AB5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BF">
        <w:rPr>
          <w:rFonts w:ascii="Times New Roman" w:hAnsi="Times New Roman" w:cs="Times New Roman"/>
          <w:sz w:val="28"/>
          <w:szCs w:val="28"/>
        </w:rPr>
        <w:t>Сбор, обработка, анализ и учет сведений об объектах контроля в целях их отнесения к категориям риска осуществля</w:t>
      </w:r>
      <w:r w:rsidR="004F5CBF" w:rsidRPr="004F5CBF">
        <w:rPr>
          <w:rFonts w:ascii="Times New Roman" w:hAnsi="Times New Roman" w:cs="Times New Roman"/>
          <w:sz w:val="28"/>
          <w:szCs w:val="28"/>
        </w:rPr>
        <w:t>ются</w:t>
      </w:r>
      <w:r w:rsidRPr="004F5CBF">
        <w:rPr>
          <w:rFonts w:ascii="Times New Roman" w:hAnsi="Times New Roman" w:cs="Times New Roman"/>
          <w:sz w:val="28"/>
          <w:szCs w:val="28"/>
        </w:rPr>
        <w:t xml:space="preserve"> </w:t>
      </w:r>
      <w:r w:rsidR="004F5CBF" w:rsidRPr="004F5CBF">
        <w:rPr>
          <w:rFonts w:ascii="Times New Roman" w:hAnsi="Times New Roman" w:cs="Times New Roman"/>
          <w:sz w:val="28"/>
          <w:szCs w:val="28"/>
        </w:rPr>
        <w:t>Министерством</w:t>
      </w:r>
      <w:r w:rsidRPr="004F5CBF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5CBF">
        <w:rPr>
          <w:rFonts w:ascii="Times New Roman" w:hAnsi="Times New Roman" w:cs="Times New Roman"/>
          <w:sz w:val="28"/>
          <w:szCs w:val="28"/>
        </w:rPr>
        <w:t>и учета сведений об объектах контроля в целях их отнесения к категориям риска на контролируемых лиц не возлага</w:t>
      </w:r>
      <w:r w:rsidR="004F5CBF" w:rsidRPr="004F5CBF">
        <w:rPr>
          <w:rFonts w:ascii="Times New Roman" w:hAnsi="Times New Roman" w:cs="Times New Roman"/>
          <w:sz w:val="28"/>
          <w:szCs w:val="28"/>
        </w:rPr>
        <w:t>ются</w:t>
      </w:r>
      <w:r w:rsidRPr="004F5CBF">
        <w:rPr>
          <w:rFonts w:ascii="Times New Roman" w:hAnsi="Times New Roman" w:cs="Times New Roman"/>
          <w:sz w:val="28"/>
          <w:szCs w:val="28"/>
        </w:rPr>
        <w:t xml:space="preserve"> дополнительные обязанности, не предусмотренные федеральными законами.</w:t>
      </w:r>
    </w:p>
    <w:p w:rsidR="00AB56F7" w:rsidRPr="004F5CBF" w:rsidRDefault="007F5A68" w:rsidP="00AB5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AB56F7" w:rsidRPr="004F5CBF">
        <w:rPr>
          <w:rFonts w:ascii="Times New Roman" w:hAnsi="Times New Roman" w:cs="Times New Roman"/>
          <w:sz w:val="28"/>
          <w:szCs w:val="28"/>
        </w:rPr>
        <w:t xml:space="preserve"> если объект контроля не отнесен </w:t>
      </w:r>
      <w:r w:rsidR="004F5CBF" w:rsidRPr="004F5CBF">
        <w:rPr>
          <w:rFonts w:ascii="Times New Roman" w:hAnsi="Times New Roman" w:cs="Times New Roman"/>
          <w:sz w:val="28"/>
          <w:szCs w:val="28"/>
        </w:rPr>
        <w:t>Министерством</w:t>
      </w:r>
      <w:r w:rsidR="00AB56F7" w:rsidRPr="004F5CBF">
        <w:rPr>
          <w:rFonts w:ascii="Times New Roman" w:hAnsi="Times New Roman" w:cs="Times New Roman"/>
          <w:sz w:val="28"/>
          <w:szCs w:val="28"/>
        </w:rPr>
        <w:t xml:space="preserve">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56F7" w:rsidRPr="004F5CBF">
        <w:rPr>
          <w:rFonts w:ascii="Times New Roman" w:hAnsi="Times New Roman" w:cs="Times New Roman"/>
          <w:sz w:val="28"/>
          <w:szCs w:val="28"/>
        </w:rPr>
        <w:t>к определенной категории риска, он считается отнесенным к категории низкого риска.</w:t>
      </w:r>
    </w:p>
    <w:p w:rsidR="00AB56F7" w:rsidRDefault="00AB56F7" w:rsidP="00AB5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BF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Контролируемое лицо, в том числе с использованием единого портала государственных и муниципальных услуг (функций), вправе подать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F5CBF">
        <w:rPr>
          <w:rFonts w:ascii="Times New Roman" w:hAnsi="Times New Roman" w:cs="Times New Roman"/>
          <w:sz w:val="28"/>
          <w:szCs w:val="28"/>
        </w:rPr>
        <w:t xml:space="preserve">в </w:t>
      </w:r>
      <w:r w:rsidR="004F5CBF" w:rsidRPr="004F5CBF">
        <w:rPr>
          <w:rFonts w:ascii="Times New Roman" w:hAnsi="Times New Roman" w:cs="Times New Roman"/>
          <w:sz w:val="28"/>
          <w:szCs w:val="28"/>
        </w:rPr>
        <w:t>Министерство</w:t>
      </w:r>
      <w:r w:rsidRPr="004F5CBF">
        <w:rPr>
          <w:rFonts w:ascii="Times New Roman" w:hAnsi="Times New Roman" w:cs="Times New Roman"/>
          <w:sz w:val="28"/>
          <w:szCs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</w:t>
      </w:r>
      <w:r w:rsidR="006A4D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5CBF">
        <w:rPr>
          <w:rFonts w:ascii="Times New Roman" w:hAnsi="Times New Roman" w:cs="Times New Roman"/>
          <w:sz w:val="28"/>
          <w:szCs w:val="28"/>
        </w:rPr>
        <w:t>для отнесения к иной категории риска.</w:t>
      </w:r>
    </w:p>
    <w:p w:rsidR="004F5CBF" w:rsidRDefault="004F5CBF" w:rsidP="004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4F5CBF">
        <w:rPr>
          <w:rFonts w:ascii="Times New Roman" w:hAnsi="Times New Roman" w:cs="Times New Roman"/>
          <w:sz w:val="28"/>
          <w:szCs w:val="28"/>
        </w:rPr>
        <w:t xml:space="preserve"> учитывает категории риска, к ко</w:t>
      </w:r>
      <w:r>
        <w:rPr>
          <w:rFonts w:ascii="Times New Roman" w:hAnsi="Times New Roman" w:cs="Times New Roman"/>
          <w:sz w:val="28"/>
          <w:szCs w:val="28"/>
        </w:rPr>
        <w:t xml:space="preserve">торым отнесены объекты контроля, </w:t>
      </w:r>
      <w:r w:rsidRPr="004F5CBF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разработке и </w:t>
      </w:r>
      <w:r w:rsidRPr="004F5CBF">
        <w:rPr>
          <w:rFonts w:ascii="Times New Roman" w:hAnsi="Times New Roman" w:cs="Times New Roman"/>
          <w:sz w:val="28"/>
          <w:szCs w:val="28"/>
        </w:rPr>
        <w:t>утверждении программы профилактики рисков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ценностям.</w:t>
      </w:r>
      <w:r w:rsidRPr="004F5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6F7" w:rsidRPr="004F5CBF" w:rsidRDefault="00AB56F7" w:rsidP="004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BF">
        <w:rPr>
          <w:rFonts w:ascii="Times New Roman" w:hAnsi="Times New Roman" w:cs="Times New Roman"/>
          <w:sz w:val="28"/>
          <w:szCs w:val="28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4F5CBF" w:rsidRDefault="004F5CBF" w:rsidP="004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CBF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в виде выездных проверок в отношении объектов федерального государственного контроля (надзора) в сфере образования, отнесенных к определенным категориям риска, проводятся со следующей периодичностью:</w:t>
      </w:r>
    </w:p>
    <w:p w:rsidR="004F5CBF" w:rsidRPr="004F5CBF" w:rsidRDefault="004F5CBF" w:rsidP="004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4F5CBF">
        <w:rPr>
          <w:rFonts w:ascii="Times New Roman" w:hAnsi="Times New Roman" w:cs="Times New Roman"/>
          <w:sz w:val="28"/>
          <w:szCs w:val="28"/>
        </w:rPr>
        <w:t xml:space="preserve">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CBF" w:rsidRPr="004F5CBF" w:rsidRDefault="004F5CBF" w:rsidP="004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4F5CBF">
        <w:rPr>
          <w:rFonts w:ascii="Times New Roman" w:hAnsi="Times New Roman" w:cs="Times New Roman"/>
          <w:sz w:val="28"/>
          <w:szCs w:val="28"/>
        </w:rPr>
        <w:t xml:space="preserve">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</w:t>
      </w:r>
      <w:r w:rsidR="00901E02">
        <w:rPr>
          <w:rFonts w:ascii="Times New Roman" w:hAnsi="Times New Roman" w:cs="Times New Roman"/>
          <w:sz w:val="28"/>
          <w:szCs w:val="28"/>
        </w:rPr>
        <w:t>.</w:t>
      </w:r>
    </w:p>
    <w:p w:rsidR="00901E02" w:rsidRPr="00901E02" w:rsidRDefault="00901E02" w:rsidP="00901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2">
        <w:rPr>
          <w:rFonts w:ascii="Times New Roman" w:hAnsi="Times New Roman" w:cs="Times New Roman"/>
          <w:sz w:val="28"/>
          <w:szCs w:val="28"/>
        </w:rPr>
        <w:t>В соответствии с Положением</w:t>
      </w:r>
      <w:r w:rsidR="007F5A68">
        <w:rPr>
          <w:rFonts w:ascii="Times New Roman" w:hAnsi="Times New Roman" w:cs="Times New Roman"/>
          <w:sz w:val="28"/>
          <w:szCs w:val="28"/>
        </w:rPr>
        <w:t xml:space="preserve"> № 997</w:t>
      </w:r>
      <w:r w:rsidRPr="00901E02">
        <w:rPr>
          <w:rFonts w:ascii="Times New Roman" w:hAnsi="Times New Roman" w:cs="Times New Roman"/>
          <w:sz w:val="28"/>
          <w:szCs w:val="28"/>
        </w:rPr>
        <w:t xml:space="preserve"> Министерство вправе провести вместо планового контрольного (надзорного) мероприятия, обязательный профилактический визит в случаях, установленных Положением</w:t>
      </w:r>
      <w:r w:rsidR="007F5A68">
        <w:rPr>
          <w:rFonts w:ascii="Times New Roman" w:hAnsi="Times New Roman" w:cs="Times New Roman"/>
          <w:sz w:val="28"/>
          <w:szCs w:val="28"/>
        </w:rPr>
        <w:t xml:space="preserve"> № 997</w:t>
      </w:r>
      <w:r w:rsidRPr="00901E02">
        <w:rPr>
          <w:rFonts w:ascii="Times New Roman" w:hAnsi="Times New Roman" w:cs="Times New Roman"/>
          <w:sz w:val="28"/>
          <w:szCs w:val="28"/>
        </w:rPr>
        <w:t>, при</w:t>
      </w:r>
      <w:r w:rsidR="007F5A68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901E02">
        <w:rPr>
          <w:rFonts w:ascii="Times New Roman" w:hAnsi="Times New Roman" w:cs="Times New Roman"/>
          <w:sz w:val="28"/>
          <w:szCs w:val="28"/>
        </w:rPr>
        <w:t xml:space="preserve"> обязательный профилактический визит может быть проведен не более одного раза в год.</w:t>
      </w:r>
    </w:p>
    <w:p w:rsidR="00D860F3" w:rsidRPr="00D860F3" w:rsidRDefault="00DE5585" w:rsidP="00570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62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12E9C" w:rsidRPr="00626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пунктом 7 Положения </w:t>
      </w:r>
      <w:r w:rsidR="007F5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997 </w:t>
      </w:r>
      <w:r w:rsidR="00712E9C" w:rsidRPr="00626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государственного контроля (надзора) в сфере образования были отнесены </w:t>
      </w:r>
      <w:r w:rsidR="006A4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12E9C" w:rsidRPr="0062623B">
        <w:rPr>
          <w:rFonts w:ascii="Times New Roman" w:hAnsi="Times New Roman" w:cs="Times New Roman"/>
          <w:color w:val="000000" w:themeColor="text1"/>
          <w:sz w:val="28"/>
          <w:szCs w:val="28"/>
        </w:rPr>
        <w:t>к категориям риска причинения вреда (ущерба) охраняемым законом ценностям на основе сопоставления их характеристик с критериями отнесения указанных объектов к категориям риска причинения вреда (ущерба) охраняемым законом ценностям</w:t>
      </w:r>
      <w:r w:rsidR="00BB019C" w:rsidRPr="00C661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2E9C" w:rsidRPr="00BB01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27956" w:rsidRDefault="00327956" w:rsidP="0032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27956">
        <w:rPr>
          <w:rFonts w:ascii="Times New Roman" w:hAnsi="Times New Roman" w:cs="Times New Roman"/>
          <w:sz w:val="28"/>
          <w:szCs w:val="28"/>
        </w:rPr>
        <w:t xml:space="preserve">соответствии с приказом Министерства от 31.07.2025 № 1/1-693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7956">
        <w:rPr>
          <w:rFonts w:ascii="Times New Roman" w:hAnsi="Times New Roman" w:cs="Times New Roman"/>
          <w:sz w:val="28"/>
          <w:szCs w:val="28"/>
        </w:rPr>
        <w:t>«Об отнесении объектов федерального государственного контроля (надзора) в сфере образования к категориям риска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12E9C" w:rsidRPr="00D75780">
        <w:rPr>
          <w:rFonts w:ascii="Times New Roman" w:hAnsi="Times New Roman" w:cs="Times New Roman"/>
          <w:sz w:val="28"/>
          <w:szCs w:val="28"/>
        </w:rPr>
        <w:t>о результатам проведенного</w:t>
      </w:r>
      <w:r w:rsidR="000767E7" w:rsidRPr="00D75780">
        <w:rPr>
          <w:rFonts w:ascii="Times New Roman" w:hAnsi="Times New Roman" w:cs="Times New Roman"/>
          <w:sz w:val="28"/>
          <w:szCs w:val="28"/>
        </w:rPr>
        <w:t xml:space="preserve"> в 202</w:t>
      </w:r>
      <w:r w:rsidR="00901E02">
        <w:rPr>
          <w:rFonts w:ascii="Times New Roman" w:hAnsi="Times New Roman" w:cs="Times New Roman"/>
          <w:sz w:val="28"/>
          <w:szCs w:val="28"/>
        </w:rPr>
        <w:t>5</w:t>
      </w:r>
      <w:r w:rsidR="000767E7" w:rsidRPr="00D7578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12E9C" w:rsidRPr="00D75780">
        <w:rPr>
          <w:rFonts w:ascii="Times New Roman" w:hAnsi="Times New Roman" w:cs="Times New Roman"/>
          <w:sz w:val="28"/>
          <w:szCs w:val="28"/>
        </w:rPr>
        <w:t xml:space="preserve"> сопоставления </w:t>
      </w:r>
      <w:r w:rsidR="00D75780" w:rsidRPr="00D75780">
        <w:rPr>
          <w:rFonts w:ascii="Times New Roman" w:hAnsi="Times New Roman" w:cs="Times New Roman"/>
          <w:sz w:val="28"/>
          <w:szCs w:val="28"/>
        </w:rPr>
        <w:t>объекты федерального государственного контроля (надзора)</w:t>
      </w:r>
      <w:r w:rsidR="00D81EFE">
        <w:rPr>
          <w:rFonts w:ascii="Times New Roman" w:hAnsi="Times New Roman" w:cs="Times New Roman"/>
          <w:sz w:val="28"/>
          <w:szCs w:val="28"/>
        </w:rPr>
        <w:t xml:space="preserve"> </w:t>
      </w:r>
      <w:r w:rsidR="00D75780" w:rsidRPr="00D75780">
        <w:rPr>
          <w:rFonts w:ascii="Times New Roman" w:hAnsi="Times New Roman" w:cs="Times New Roman"/>
          <w:sz w:val="28"/>
          <w:szCs w:val="28"/>
        </w:rPr>
        <w:t xml:space="preserve"> в сфере образования, </w:t>
      </w:r>
      <w:r>
        <w:rPr>
          <w:rFonts w:ascii="Times New Roman" w:hAnsi="Times New Roman" w:cs="Times New Roman"/>
          <w:sz w:val="28"/>
          <w:szCs w:val="28"/>
        </w:rPr>
        <w:t>отнесены:</w:t>
      </w:r>
    </w:p>
    <w:p w:rsidR="00327956" w:rsidRDefault="00327956" w:rsidP="0032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52346">
        <w:rPr>
          <w:rFonts w:ascii="Times New Roman" w:hAnsi="Times New Roman" w:cs="Times New Roman"/>
          <w:sz w:val="28"/>
          <w:szCs w:val="28"/>
        </w:rPr>
        <w:t xml:space="preserve"> к категории высокого риска</w:t>
      </w:r>
      <w:r>
        <w:rPr>
          <w:rFonts w:ascii="Times New Roman" w:hAnsi="Times New Roman" w:cs="Times New Roman"/>
          <w:sz w:val="28"/>
          <w:szCs w:val="28"/>
        </w:rPr>
        <w:t xml:space="preserve"> – 0;</w:t>
      </w:r>
      <w:r w:rsidR="00352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956" w:rsidRDefault="00327956" w:rsidP="0032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12E9C" w:rsidRPr="00D75780">
        <w:rPr>
          <w:rFonts w:ascii="Times New Roman" w:hAnsi="Times New Roman" w:cs="Times New Roman"/>
          <w:sz w:val="28"/>
          <w:szCs w:val="28"/>
        </w:rPr>
        <w:t xml:space="preserve"> к кате</w:t>
      </w:r>
      <w:r>
        <w:rPr>
          <w:rFonts w:ascii="Times New Roman" w:hAnsi="Times New Roman" w:cs="Times New Roman"/>
          <w:sz w:val="28"/>
          <w:szCs w:val="28"/>
        </w:rPr>
        <w:t xml:space="preserve">гории среднего риска – </w:t>
      </w:r>
      <w:r w:rsidR="00901E02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;</w:t>
      </w:r>
      <w:r w:rsidR="00712E9C" w:rsidRPr="00D7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E9C" w:rsidRPr="00D75780" w:rsidRDefault="00327956" w:rsidP="0032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к категории </w:t>
      </w:r>
      <w:r w:rsidRPr="00327956">
        <w:rPr>
          <w:rFonts w:ascii="Times New Roman" w:hAnsi="Times New Roman" w:cs="Times New Roman"/>
          <w:sz w:val="28"/>
          <w:szCs w:val="28"/>
        </w:rPr>
        <w:t xml:space="preserve">низкого риска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2346">
        <w:rPr>
          <w:rFonts w:ascii="Times New Roman" w:hAnsi="Times New Roman" w:cs="Times New Roman"/>
          <w:sz w:val="28"/>
          <w:szCs w:val="28"/>
        </w:rPr>
        <w:t>9</w:t>
      </w:r>
      <w:r w:rsidR="00901E02">
        <w:rPr>
          <w:rFonts w:ascii="Times New Roman" w:hAnsi="Times New Roman" w:cs="Times New Roman"/>
          <w:sz w:val="28"/>
          <w:szCs w:val="28"/>
        </w:rPr>
        <w:t>68</w:t>
      </w:r>
      <w:r w:rsidR="00712E9C" w:rsidRPr="00D75780">
        <w:rPr>
          <w:rFonts w:ascii="Times New Roman" w:hAnsi="Times New Roman" w:cs="Times New Roman"/>
          <w:sz w:val="28"/>
          <w:szCs w:val="28"/>
        </w:rPr>
        <w:t>.</w:t>
      </w:r>
    </w:p>
    <w:p w:rsidR="00D64FD2" w:rsidRDefault="00D860F3" w:rsidP="005701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756">
        <w:rPr>
          <w:rFonts w:ascii="Times New Roman" w:hAnsi="Times New Roman"/>
          <w:sz w:val="28"/>
        </w:rPr>
        <w:t>На официальном сайте в информационно-телекоммуникационной сети «Интернет»</w:t>
      </w:r>
      <w:r w:rsidR="00327956">
        <w:rPr>
          <w:rFonts w:ascii="Times New Roman" w:hAnsi="Times New Roman"/>
          <w:sz w:val="28"/>
        </w:rPr>
        <w:t xml:space="preserve"> Министерства</w:t>
      </w:r>
      <w:r w:rsidRPr="00CC0756">
        <w:rPr>
          <w:rFonts w:ascii="Times New Roman" w:hAnsi="Times New Roman"/>
          <w:sz w:val="28"/>
        </w:rPr>
        <w:t xml:space="preserve">: </w:t>
      </w:r>
      <w:r w:rsidR="00DC3E13" w:rsidRPr="00DC3E13">
        <w:rPr>
          <w:rFonts w:ascii="Times New Roman" w:hAnsi="Times New Roman"/>
          <w:sz w:val="28"/>
        </w:rPr>
        <w:t>https://minobrnauki46.ru/</w:t>
      </w:r>
      <w:r w:rsidR="00DC3E13">
        <w:rPr>
          <w:rFonts w:ascii="Times New Roman" w:hAnsi="Times New Roman"/>
          <w:sz w:val="28"/>
        </w:rPr>
        <w:t xml:space="preserve"> </w:t>
      </w:r>
      <w:r w:rsidRPr="00CC0756">
        <w:rPr>
          <w:rFonts w:ascii="Times New Roman" w:hAnsi="Times New Roman"/>
          <w:sz w:val="28"/>
        </w:rPr>
        <w:t>в разделе «Переданные полномочия» размещена информация по о</w:t>
      </w:r>
      <w:r w:rsidRPr="00CC0756">
        <w:rPr>
          <w:rFonts w:ascii="Times New Roman" w:hAnsi="Times New Roman"/>
          <w:sz w:val="28"/>
          <w:szCs w:val="28"/>
        </w:rPr>
        <w:t>тнесению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756">
        <w:rPr>
          <w:rFonts w:ascii="Times New Roman" w:hAnsi="Times New Roman"/>
          <w:sz w:val="28"/>
          <w:szCs w:val="28"/>
        </w:rPr>
        <w:t>государственного контроля (надзора) к одной из категорий риска.</w:t>
      </w:r>
      <w:r w:rsidR="00D64FD2">
        <w:rPr>
          <w:rFonts w:ascii="Times New Roman" w:hAnsi="Times New Roman"/>
          <w:sz w:val="28"/>
          <w:szCs w:val="28"/>
        </w:rPr>
        <w:t xml:space="preserve"> </w:t>
      </w:r>
      <w:r w:rsidR="00377FA2">
        <w:rPr>
          <w:rFonts w:ascii="Times New Roman" w:hAnsi="Times New Roman"/>
          <w:sz w:val="28"/>
          <w:szCs w:val="28"/>
        </w:rPr>
        <w:t>Кроме того,</w:t>
      </w:r>
      <w:r w:rsidR="00D64FD2">
        <w:rPr>
          <w:rFonts w:ascii="Times New Roman" w:hAnsi="Times New Roman"/>
          <w:sz w:val="28"/>
          <w:szCs w:val="28"/>
        </w:rPr>
        <w:t xml:space="preserve"> все </w:t>
      </w:r>
      <w:r w:rsidR="00D64FD2" w:rsidRPr="00D64FD2">
        <w:rPr>
          <w:rFonts w:ascii="Times New Roman" w:hAnsi="Times New Roman"/>
          <w:sz w:val="28"/>
          <w:szCs w:val="28"/>
        </w:rPr>
        <w:t>объекты государственного контрол</w:t>
      </w:r>
      <w:r w:rsidR="00D64FD2">
        <w:rPr>
          <w:rFonts w:ascii="Times New Roman" w:hAnsi="Times New Roman"/>
          <w:sz w:val="28"/>
          <w:szCs w:val="28"/>
        </w:rPr>
        <w:t xml:space="preserve">я (надзора) в сфере образования, </w:t>
      </w:r>
      <w:r w:rsidR="00D64FD2" w:rsidRPr="00D64FD2">
        <w:rPr>
          <w:rFonts w:ascii="Times New Roman" w:hAnsi="Times New Roman"/>
          <w:sz w:val="28"/>
          <w:szCs w:val="28"/>
        </w:rPr>
        <w:t>отнесен</w:t>
      </w:r>
      <w:r w:rsidR="00D64FD2">
        <w:rPr>
          <w:rFonts w:ascii="Times New Roman" w:hAnsi="Times New Roman"/>
          <w:sz w:val="28"/>
          <w:szCs w:val="28"/>
        </w:rPr>
        <w:t>ные</w:t>
      </w:r>
      <w:r w:rsidR="00D64FD2" w:rsidRPr="00D64FD2">
        <w:rPr>
          <w:rFonts w:ascii="Times New Roman" w:hAnsi="Times New Roman"/>
          <w:sz w:val="28"/>
          <w:szCs w:val="28"/>
        </w:rPr>
        <w:t xml:space="preserve"> к категориям риска причинения вреда (ущерба) охраняемым законом ценностям</w:t>
      </w:r>
      <w:r w:rsidR="00D64FD2">
        <w:rPr>
          <w:rFonts w:ascii="Times New Roman" w:hAnsi="Times New Roman"/>
          <w:sz w:val="28"/>
          <w:szCs w:val="28"/>
        </w:rPr>
        <w:t>, размещены</w:t>
      </w:r>
      <w:r w:rsidR="00D64FD2" w:rsidRPr="00D64FD2">
        <w:rPr>
          <w:rFonts w:ascii="Times New Roman" w:hAnsi="Times New Roman"/>
          <w:sz w:val="28"/>
          <w:szCs w:val="28"/>
        </w:rPr>
        <w:t xml:space="preserve"> </w:t>
      </w:r>
      <w:r w:rsidR="00D64FD2">
        <w:rPr>
          <w:rFonts w:ascii="Times New Roman" w:hAnsi="Times New Roman"/>
          <w:sz w:val="28"/>
          <w:szCs w:val="28"/>
        </w:rPr>
        <w:t xml:space="preserve">в </w:t>
      </w:r>
      <w:r w:rsidR="00D64FD2" w:rsidRPr="00D64FD2">
        <w:rPr>
          <w:rFonts w:ascii="Times New Roman" w:hAnsi="Times New Roman"/>
          <w:sz w:val="28"/>
          <w:szCs w:val="28"/>
        </w:rPr>
        <w:t>подсистем</w:t>
      </w:r>
      <w:r w:rsidR="00D64FD2">
        <w:rPr>
          <w:rFonts w:ascii="Times New Roman" w:hAnsi="Times New Roman"/>
          <w:sz w:val="28"/>
          <w:szCs w:val="28"/>
        </w:rPr>
        <w:t>е</w:t>
      </w:r>
      <w:r w:rsidR="00D64FD2" w:rsidRPr="00D64FD2">
        <w:rPr>
          <w:rFonts w:ascii="Times New Roman" w:hAnsi="Times New Roman"/>
          <w:sz w:val="28"/>
          <w:szCs w:val="28"/>
        </w:rPr>
        <w:t xml:space="preserve"> федеральной государственной информационной системы «Федеральный реестр государственных </w:t>
      </w:r>
      <w:r w:rsidR="00D81EFE">
        <w:rPr>
          <w:rFonts w:ascii="Times New Roman" w:hAnsi="Times New Roman"/>
          <w:sz w:val="28"/>
          <w:szCs w:val="28"/>
        </w:rPr>
        <w:t xml:space="preserve">                        </w:t>
      </w:r>
      <w:r w:rsidR="00D64FD2" w:rsidRPr="00D64FD2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D64FD2">
        <w:rPr>
          <w:rFonts w:ascii="Times New Roman" w:hAnsi="Times New Roman"/>
          <w:sz w:val="28"/>
          <w:szCs w:val="28"/>
        </w:rPr>
        <w:t xml:space="preserve"> </w:t>
      </w:r>
      <w:r w:rsidR="00327956">
        <w:rPr>
          <w:rFonts w:ascii="Times New Roman" w:hAnsi="Times New Roman"/>
          <w:sz w:val="28"/>
          <w:szCs w:val="28"/>
        </w:rPr>
        <w:t>–</w:t>
      </w:r>
      <w:r w:rsidR="00D64FD2">
        <w:rPr>
          <w:rFonts w:ascii="Times New Roman" w:hAnsi="Times New Roman"/>
          <w:sz w:val="28"/>
          <w:szCs w:val="28"/>
        </w:rPr>
        <w:t xml:space="preserve"> в</w:t>
      </w:r>
      <w:r w:rsidR="00D64FD2" w:rsidRPr="00D64FD2">
        <w:rPr>
          <w:rFonts w:ascii="Times New Roman" w:hAnsi="Times New Roman"/>
          <w:sz w:val="28"/>
          <w:szCs w:val="28"/>
        </w:rPr>
        <w:t xml:space="preserve"> един</w:t>
      </w:r>
      <w:r w:rsidR="00D64FD2">
        <w:rPr>
          <w:rFonts w:ascii="Times New Roman" w:hAnsi="Times New Roman"/>
          <w:sz w:val="28"/>
          <w:szCs w:val="28"/>
        </w:rPr>
        <w:t>ом</w:t>
      </w:r>
      <w:r w:rsidR="00D64FD2" w:rsidRPr="00D64FD2">
        <w:rPr>
          <w:rFonts w:ascii="Times New Roman" w:hAnsi="Times New Roman"/>
          <w:sz w:val="28"/>
          <w:szCs w:val="28"/>
        </w:rPr>
        <w:t xml:space="preserve"> реестр</w:t>
      </w:r>
      <w:r w:rsidR="00D64FD2">
        <w:rPr>
          <w:rFonts w:ascii="Times New Roman" w:hAnsi="Times New Roman"/>
          <w:sz w:val="28"/>
          <w:szCs w:val="28"/>
        </w:rPr>
        <w:t>е</w:t>
      </w:r>
      <w:r w:rsidR="00D64FD2" w:rsidRPr="00D64FD2">
        <w:rPr>
          <w:rFonts w:ascii="Times New Roman" w:hAnsi="Times New Roman"/>
          <w:sz w:val="28"/>
          <w:szCs w:val="28"/>
        </w:rPr>
        <w:t xml:space="preserve"> видов контроля (</w:t>
      </w:r>
      <w:r w:rsidR="00843DF9">
        <w:rPr>
          <w:rFonts w:ascii="Times New Roman" w:hAnsi="Times New Roman"/>
          <w:sz w:val="28"/>
          <w:szCs w:val="28"/>
        </w:rPr>
        <w:t xml:space="preserve">ФГИС </w:t>
      </w:r>
      <w:r w:rsidR="00D64FD2" w:rsidRPr="00D64FD2">
        <w:rPr>
          <w:rFonts w:ascii="Times New Roman" w:hAnsi="Times New Roman"/>
          <w:sz w:val="28"/>
          <w:szCs w:val="28"/>
        </w:rPr>
        <w:t>ЕРВК).</w:t>
      </w:r>
    </w:p>
    <w:p w:rsidR="0051069B" w:rsidRDefault="00BA6A59" w:rsidP="00665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23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71D68">
        <w:rPr>
          <w:rFonts w:ascii="Times New Roman" w:hAnsi="Times New Roman" w:cs="Times New Roman"/>
          <w:sz w:val="28"/>
          <w:szCs w:val="28"/>
        </w:rPr>
        <w:t>Министерс</w:t>
      </w:r>
      <w:r w:rsidR="0051069B">
        <w:rPr>
          <w:rFonts w:ascii="Times New Roman" w:hAnsi="Times New Roman" w:cs="Times New Roman"/>
          <w:sz w:val="28"/>
          <w:szCs w:val="28"/>
        </w:rPr>
        <w:t xml:space="preserve">тва </w:t>
      </w:r>
      <w:r w:rsidR="00843DF9">
        <w:rPr>
          <w:rFonts w:ascii="Times New Roman" w:hAnsi="Times New Roman" w:cs="Times New Roman"/>
          <w:sz w:val="28"/>
          <w:szCs w:val="28"/>
        </w:rPr>
        <w:t xml:space="preserve">размещена и </w:t>
      </w:r>
      <w:r w:rsidR="00665E7E" w:rsidRPr="00665E7E">
        <w:rPr>
          <w:rFonts w:ascii="Times New Roman" w:hAnsi="Times New Roman" w:cs="Times New Roman"/>
          <w:sz w:val="28"/>
          <w:szCs w:val="28"/>
        </w:rPr>
        <w:t>поддержива</w:t>
      </w:r>
      <w:r w:rsidR="00665E7E">
        <w:rPr>
          <w:rFonts w:ascii="Times New Roman" w:hAnsi="Times New Roman" w:cs="Times New Roman"/>
          <w:sz w:val="28"/>
          <w:szCs w:val="28"/>
        </w:rPr>
        <w:t>ется</w:t>
      </w:r>
      <w:r w:rsidR="00665E7E" w:rsidRPr="00665E7E">
        <w:rPr>
          <w:rFonts w:ascii="Times New Roman" w:hAnsi="Times New Roman" w:cs="Times New Roman"/>
          <w:sz w:val="28"/>
          <w:szCs w:val="28"/>
        </w:rPr>
        <w:t xml:space="preserve">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5E7E" w:rsidRPr="00665E7E">
        <w:rPr>
          <w:rFonts w:ascii="Times New Roman" w:hAnsi="Times New Roman" w:cs="Times New Roman"/>
          <w:sz w:val="28"/>
          <w:szCs w:val="28"/>
        </w:rPr>
        <w:t>в актуальном состоянии</w:t>
      </w:r>
      <w:r w:rsidR="00665E7E">
        <w:rPr>
          <w:rFonts w:ascii="Times New Roman" w:hAnsi="Times New Roman" w:cs="Times New Roman"/>
          <w:sz w:val="28"/>
          <w:szCs w:val="28"/>
        </w:rPr>
        <w:t xml:space="preserve"> </w:t>
      </w:r>
      <w:r w:rsidR="0066009F">
        <w:rPr>
          <w:rFonts w:ascii="Times New Roman" w:hAnsi="Times New Roman" w:cs="Times New Roman"/>
          <w:sz w:val="28"/>
          <w:szCs w:val="28"/>
        </w:rPr>
        <w:t>информация</w:t>
      </w:r>
      <w:r w:rsidR="0051069B">
        <w:rPr>
          <w:rFonts w:ascii="Times New Roman" w:hAnsi="Times New Roman" w:cs="Times New Roman"/>
          <w:sz w:val="28"/>
          <w:szCs w:val="28"/>
        </w:rPr>
        <w:t>: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Pr="00843DF9">
        <w:rPr>
          <w:rFonts w:ascii="Times New Roman" w:hAnsi="Times New Roman" w:cs="Times New Roman"/>
          <w:sz w:val="28"/>
          <w:szCs w:val="28"/>
        </w:rPr>
        <w:t>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3DF9">
        <w:rPr>
          <w:rFonts w:ascii="Times New Roman" w:hAnsi="Times New Roman" w:cs="Times New Roman"/>
          <w:sz w:val="28"/>
          <w:szCs w:val="28"/>
        </w:rPr>
        <w:t>о сроках и порядке их вступления в силу;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43DF9">
        <w:rPr>
          <w:rFonts w:ascii="Times New Roman" w:hAnsi="Times New Roman" w:cs="Times New Roman"/>
          <w:sz w:val="28"/>
          <w:szCs w:val="28"/>
        </w:rPr>
        <w:t>о мерах ответственности, применяемых при нарушении обязательных требований, с текстами в действующей редакции;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4) утвержденные проверочные листы в формате, допускающем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3DF9">
        <w:rPr>
          <w:rFonts w:ascii="Times New Roman" w:hAnsi="Times New Roman" w:cs="Times New Roman"/>
          <w:sz w:val="28"/>
          <w:szCs w:val="28"/>
        </w:rPr>
        <w:t xml:space="preserve">их использование для </w:t>
      </w:r>
      <w:proofErr w:type="spellStart"/>
      <w:r w:rsidRPr="00843DF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43DF9">
        <w:rPr>
          <w:rFonts w:ascii="Times New Roman" w:hAnsi="Times New Roman" w:cs="Times New Roman"/>
          <w:sz w:val="28"/>
          <w:szCs w:val="28"/>
        </w:rPr>
        <w:t>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5) руководства по соблюдению обязательных требований, разработанные и утвержденные в соответствии с Федеральным законом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3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3DF9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3DF9">
        <w:rPr>
          <w:rFonts w:ascii="Times New Roman" w:hAnsi="Times New Roman" w:cs="Times New Roman"/>
          <w:sz w:val="28"/>
          <w:szCs w:val="28"/>
        </w:rPr>
        <w:t>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8) 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>контрольным (надзорным) органом;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9) исчерпывающий перечень сведений, которые могут запрашиваться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843DF9">
        <w:rPr>
          <w:rFonts w:ascii="Times New Roman" w:hAnsi="Times New Roman" w:cs="Times New Roman"/>
          <w:sz w:val="28"/>
          <w:szCs w:val="28"/>
        </w:rPr>
        <w:t>у контролируемого лица;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10) сведения о способах получения консультаций по вопросам соблюдения обязательных требований;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11) сведения о применении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43DF9">
        <w:rPr>
          <w:rFonts w:ascii="Times New Roman" w:hAnsi="Times New Roman" w:cs="Times New Roman"/>
          <w:sz w:val="28"/>
          <w:szCs w:val="28"/>
        </w:rPr>
        <w:t xml:space="preserve"> мер стимулирования добросовестности контролируемых лиц;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12) сведения о порядке досудебного обжалования решений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43DF9">
        <w:rPr>
          <w:rFonts w:ascii="Times New Roman" w:hAnsi="Times New Roman" w:cs="Times New Roman"/>
          <w:sz w:val="28"/>
          <w:szCs w:val="28"/>
        </w:rPr>
        <w:t>, действий (бездействия) его должностных лиц;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lastRenderedPageBreak/>
        <w:t xml:space="preserve">13) доклады, содержащие результаты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43DF9">
        <w:rPr>
          <w:rFonts w:ascii="Times New Roman" w:hAnsi="Times New Roman" w:cs="Times New Roman"/>
          <w:sz w:val="28"/>
          <w:szCs w:val="28"/>
        </w:rPr>
        <w:t>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>14) доклады о гос</w:t>
      </w:r>
      <w:r>
        <w:rPr>
          <w:rFonts w:ascii="Times New Roman" w:hAnsi="Times New Roman" w:cs="Times New Roman"/>
          <w:sz w:val="28"/>
          <w:szCs w:val="28"/>
        </w:rPr>
        <w:t>ударственном контроле (надзоре)</w:t>
      </w:r>
      <w:r w:rsidRPr="00843DF9">
        <w:rPr>
          <w:rFonts w:ascii="Times New Roman" w:hAnsi="Times New Roman" w:cs="Times New Roman"/>
          <w:sz w:val="28"/>
          <w:szCs w:val="28"/>
        </w:rPr>
        <w:t>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F9">
        <w:rPr>
          <w:rFonts w:ascii="Times New Roman" w:hAnsi="Times New Roman" w:cs="Times New Roman"/>
          <w:sz w:val="28"/>
          <w:szCs w:val="28"/>
        </w:rPr>
        <w:t xml:space="preserve">15) информацию о способах и процедуре </w:t>
      </w:r>
      <w:proofErr w:type="spellStart"/>
      <w:r w:rsidRPr="00843DF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43DF9">
        <w:rPr>
          <w:rFonts w:ascii="Times New Roman" w:hAnsi="Times New Roman" w:cs="Times New Roman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843DF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43DF9">
        <w:rPr>
          <w:rFonts w:ascii="Times New Roman" w:hAnsi="Times New Roman" w:cs="Times New Roman"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843DF9" w:rsidRPr="00843DF9" w:rsidRDefault="00843DF9" w:rsidP="00843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DF9">
        <w:rPr>
          <w:rFonts w:ascii="Times New Roman" w:hAnsi="Times New Roman" w:cs="Times New Roman"/>
          <w:sz w:val="28"/>
          <w:szCs w:val="28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 xml:space="preserve">В соответствии с пунктом 26 Положения </w:t>
      </w:r>
      <w:r w:rsidR="007F5A68">
        <w:rPr>
          <w:rFonts w:ascii="Times New Roman" w:hAnsi="Times New Roman"/>
          <w:bCs/>
          <w:sz w:val="28"/>
          <w:szCs w:val="28"/>
        </w:rPr>
        <w:t xml:space="preserve">№ 997 </w:t>
      </w:r>
      <w:r w:rsidRPr="005B4030">
        <w:rPr>
          <w:rFonts w:ascii="Times New Roman" w:hAnsi="Times New Roman"/>
          <w:bCs/>
          <w:sz w:val="28"/>
          <w:szCs w:val="28"/>
        </w:rPr>
        <w:t>Министерство проводит следующие виды контрольных (надзорных) мероприятий: документарная проверка, выездная проверка, наблюдение за соблюдением обязательных требований (мониторинг безопасности).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 xml:space="preserve">В соответствии со статьей 57 Федерального закона № 248-ФЗ </w:t>
      </w:r>
      <w:r w:rsidRPr="005B4030">
        <w:rPr>
          <w:rFonts w:ascii="Times New Roman" w:hAnsi="Times New Roman"/>
          <w:sz w:val="28"/>
          <w:szCs w:val="28"/>
        </w:rPr>
        <w:t xml:space="preserve">основанием для проведения контрольных (надзорных) мероприятий </w:t>
      </w:r>
      <w:r w:rsidR="00843DF9">
        <w:rPr>
          <w:rFonts w:ascii="Times New Roman" w:hAnsi="Times New Roman"/>
          <w:sz w:val="28"/>
          <w:szCs w:val="28"/>
        </w:rPr>
        <w:t>является</w:t>
      </w:r>
      <w:r w:rsidRPr="005B4030">
        <w:rPr>
          <w:rFonts w:ascii="Times New Roman" w:hAnsi="Times New Roman"/>
          <w:sz w:val="28"/>
          <w:szCs w:val="28"/>
        </w:rPr>
        <w:t>: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 xml:space="preserve">– наличие у </w:t>
      </w:r>
      <w:r w:rsidR="00843DF9">
        <w:rPr>
          <w:rFonts w:ascii="Times New Roman" w:hAnsi="Times New Roman"/>
          <w:sz w:val="28"/>
          <w:szCs w:val="28"/>
        </w:rPr>
        <w:t>Министерства</w:t>
      </w:r>
      <w:r w:rsidRPr="005B4030">
        <w:rPr>
          <w:rFonts w:ascii="Times New Roman" w:hAnsi="Times New Roman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</w:t>
      </w:r>
      <w:r w:rsidR="00D81EFE">
        <w:rPr>
          <w:rFonts w:ascii="Times New Roman" w:hAnsi="Times New Roman"/>
          <w:sz w:val="28"/>
          <w:szCs w:val="28"/>
        </w:rPr>
        <w:t xml:space="preserve">              </w:t>
      </w:r>
      <w:r w:rsidRPr="005B4030">
        <w:rPr>
          <w:rFonts w:ascii="Times New Roman" w:hAnsi="Times New Roman"/>
          <w:sz w:val="28"/>
          <w:szCs w:val="28"/>
        </w:rPr>
        <w:t>с учетом положений статьи 60 Федерального закона № 248-ФЗ;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>–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 xml:space="preserve">–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5B4030">
        <w:rPr>
          <w:rFonts w:ascii="Times New Roman" w:hAnsi="Times New Roman"/>
          <w:sz w:val="28"/>
          <w:szCs w:val="28"/>
        </w:rPr>
        <w:t>полномочия</w:t>
      </w:r>
      <w:proofErr w:type="gramEnd"/>
      <w:r w:rsidRPr="005B4030">
        <w:rPr>
          <w:rFonts w:ascii="Times New Roman" w:hAnsi="Times New Roman"/>
          <w:sz w:val="28"/>
          <w:szCs w:val="28"/>
        </w:rPr>
        <w:t xml:space="preserve"> </w:t>
      </w:r>
      <w:r w:rsidR="006A4DA4">
        <w:rPr>
          <w:rFonts w:ascii="Times New Roman" w:hAnsi="Times New Roman"/>
          <w:sz w:val="28"/>
          <w:szCs w:val="28"/>
        </w:rPr>
        <w:t xml:space="preserve">                         </w:t>
      </w:r>
      <w:r w:rsidRPr="005B4030">
        <w:rPr>
          <w:rFonts w:ascii="Times New Roman" w:hAnsi="Times New Roman"/>
          <w:sz w:val="28"/>
          <w:szCs w:val="28"/>
        </w:rPr>
        <w:t>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 xml:space="preserve">– требование прокурора о проведении контрольного (надзорного) мероприятия в рамках надзора за исполнением законов, соблюдением прав </w:t>
      </w:r>
      <w:r w:rsidR="006A4DA4">
        <w:rPr>
          <w:rFonts w:ascii="Times New Roman" w:hAnsi="Times New Roman"/>
          <w:sz w:val="28"/>
          <w:szCs w:val="28"/>
        </w:rPr>
        <w:t xml:space="preserve">               </w:t>
      </w:r>
      <w:r w:rsidRPr="005B4030">
        <w:rPr>
          <w:rFonts w:ascii="Times New Roman" w:hAnsi="Times New Roman"/>
          <w:sz w:val="28"/>
          <w:szCs w:val="28"/>
        </w:rPr>
        <w:t>и свобод человека и гражданина по поступившим в органы прокуратуры материалам и обращениям;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 xml:space="preserve">– истечение срока исполнения решения </w:t>
      </w:r>
      <w:r w:rsidR="00843DF9">
        <w:rPr>
          <w:rFonts w:ascii="Times New Roman" w:hAnsi="Times New Roman"/>
          <w:sz w:val="28"/>
          <w:szCs w:val="28"/>
        </w:rPr>
        <w:t>Министерства</w:t>
      </w:r>
      <w:r w:rsidRPr="005B4030">
        <w:rPr>
          <w:rFonts w:ascii="Times New Roman" w:hAnsi="Times New Roman"/>
          <w:sz w:val="28"/>
          <w:szCs w:val="28"/>
        </w:rPr>
        <w:t xml:space="preserve"> об устранении выявленного нару</w:t>
      </w:r>
      <w:r w:rsidR="00843DF9">
        <w:rPr>
          <w:rFonts w:ascii="Times New Roman" w:hAnsi="Times New Roman"/>
          <w:sz w:val="28"/>
          <w:szCs w:val="28"/>
        </w:rPr>
        <w:t>шения обязательных требований –</w:t>
      </w:r>
      <w:r w:rsidR="006A4DA4">
        <w:rPr>
          <w:rFonts w:ascii="Times New Roman" w:hAnsi="Times New Roman"/>
          <w:sz w:val="28"/>
          <w:szCs w:val="28"/>
        </w:rPr>
        <w:t xml:space="preserve"> </w:t>
      </w:r>
      <w:r w:rsidRPr="005B4030">
        <w:rPr>
          <w:rFonts w:ascii="Times New Roman" w:hAnsi="Times New Roman"/>
          <w:sz w:val="28"/>
          <w:szCs w:val="28"/>
        </w:rPr>
        <w:t>в случаях, установленных частью 1 статьи 95 Федерального закона № 248-ФЗ;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030">
        <w:rPr>
          <w:rFonts w:ascii="Times New Roman" w:hAnsi="Times New Roman"/>
          <w:sz w:val="28"/>
          <w:szCs w:val="28"/>
        </w:rPr>
        <w:t>–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 xml:space="preserve">– </w:t>
      </w:r>
      <w:r w:rsidRPr="005B4030">
        <w:rPr>
          <w:rFonts w:ascii="Times New Roman" w:hAnsi="Times New Roman"/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Срок проведения документарной проверки составляет 10 рабочих дней.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lastRenderedPageBreak/>
        <w:t xml:space="preserve">Срок проведения выездной проверки не может превышать 10 рабочих дней. 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 xml:space="preserve">В соответствии с пунктом 61 Положения </w:t>
      </w:r>
      <w:r w:rsidR="007F5A68">
        <w:rPr>
          <w:rFonts w:ascii="Times New Roman" w:hAnsi="Times New Roman"/>
          <w:bCs/>
          <w:sz w:val="28"/>
          <w:szCs w:val="28"/>
        </w:rPr>
        <w:t xml:space="preserve">№ 997 </w:t>
      </w:r>
      <w:r w:rsidRPr="005B4030">
        <w:rPr>
          <w:rFonts w:ascii="Times New Roman" w:hAnsi="Times New Roman"/>
          <w:bCs/>
          <w:sz w:val="28"/>
          <w:szCs w:val="28"/>
        </w:rPr>
        <w:t xml:space="preserve">наблюдение за соблюдением обязательных требований (мониторинг безопасности) </w:t>
      </w:r>
      <w:r w:rsidR="00D81EFE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5B4030">
        <w:rPr>
          <w:rFonts w:ascii="Times New Roman" w:hAnsi="Times New Roman"/>
          <w:bCs/>
          <w:sz w:val="28"/>
          <w:szCs w:val="28"/>
        </w:rPr>
        <w:t>в отношении объектов государственного контроля (надзора) проводится на основании задания руководителя (заместителя руководителя) Министерства.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Согласно пункту 66 Положения</w:t>
      </w:r>
      <w:r w:rsidR="007F5A68">
        <w:rPr>
          <w:rFonts w:ascii="Times New Roman" w:hAnsi="Times New Roman"/>
          <w:bCs/>
          <w:sz w:val="28"/>
          <w:szCs w:val="28"/>
        </w:rPr>
        <w:t xml:space="preserve"> № 997</w:t>
      </w:r>
      <w:r w:rsidRPr="005B4030">
        <w:rPr>
          <w:rFonts w:ascii="Times New Roman" w:hAnsi="Times New Roman"/>
          <w:bCs/>
          <w:sz w:val="28"/>
          <w:szCs w:val="28"/>
        </w:rPr>
        <w:t xml:space="preserve"> Министерством внеплановы</w:t>
      </w:r>
      <w:r w:rsidR="007F5A68">
        <w:rPr>
          <w:rFonts w:ascii="Times New Roman" w:hAnsi="Times New Roman"/>
          <w:bCs/>
          <w:sz w:val="28"/>
          <w:szCs w:val="28"/>
        </w:rPr>
        <w:t>е</w:t>
      </w:r>
      <w:r w:rsidRPr="005B4030">
        <w:rPr>
          <w:rFonts w:ascii="Times New Roman" w:hAnsi="Times New Roman"/>
          <w:bCs/>
          <w:sz w:val="28"/>
          <w:szCs w:val="28"/>
        </w:rPr>
        <w:t xml:space="preserve"> контрольны</w:t>
      </w:r>
      <w:r w:rsidR="007F5A68">
        <w:rPr>
          <w:rFonts w:ascii="Times New Roman" w:hAnsi="Times New Roman"/>
          <w:bCs/>
          <w:sz w:val="28"/>
          <w:szCs w:val="28"/>
        </w:rPr>
        <w:t>е</w:t>
      </w:r>
      <w:r w:rsidRPr="005B4030">
        <w:rPr>
          <w:rFonts w:ascii="Times New Roman" w:hAnsi="Times New Roman"/>
          <w:bCs/>
          <w:sz w:val="28"/>
          <w:szCs w:val="28"/>
        </w:rPr>
        <w:t xml:space="preserve"> (надзорны</w:t>
      </w:r>
      <w:r w:rsidR="007F5A68">
        <w:rPr>
          <w:rFonts w:ascii="Times New Roman" w:hAnsi="Times New Roman"/>
          <w:bCs/>
          <w:sz w:val="28"/>
          <w:szCs w:val="28"/>
        </w:rPr>
        <w:t>е</w:t>
      </w:r>
      <w:r w:rsidRPr="005B4030">
        <w:rPr>
          <w:rFonts w:ascii="Times New Roman" w:hAnsi="Times New Roman"/>
          <w:bCs/>
          <w:sz w:val="28"/>
          <w:szCs w:val="28"/>
        </w:rPr>
        <w:t>) мероприят</w:t>
      </w:r>
      <w:r w:rsidR="007F5A68">
        <w:rPr>
          <w:rFonts w:ascii="Times New Roman" w:hAnsi="Times New Roman"/>
          <w:bCs/>
          <w:sz w:val="28"/>
          <w:szCs w:val="28"/>
        </w:rPr>
        <w:t>ия проводятся</w:t>
      </w:r>
      <w:r w:rsidRPr="005B4030">
        <w:rPr>
          <w:rFonts w:ascii="Times New Roman" w:hAnsi="Times New Roman"/>
          <w:bCs/>
          <w:sz w:val="28"/>
          <w:szCs w:val="28"/>
        </w:rPr>
        <w:t xml:space="preserve"> в виде документарных </w:t>
      </w:r>
      <w:r w:rsidR="00D81EFE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5B4030">
        <w:rPr>
          <w:rFonts w:ascii="Times New Roman" w:hAnsi="Times New Roman"/>
          <w:bCs/>
          <w:sz w:val="28"/>
          <w:szCs w:val="28"/>
        </w:rPr>
        <w:t>и выездных проверок.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В соответствии с п</w:t>
      </w:r>
      <w:r w:rsidR="00FB45EF">
        <w:rPr>
          <w:rFonts w:ascii="Times New Roman" w:hAnsi="Times New Roman"/>
          <w:bCs/>
          <w:sz w:val="28"/>
          <w:szCs w:val="28"/>
        </w:rPr>
        <w:t>унктом</w:t>
      </w:r>
      <w:r w:rsidRPr="005B4030">
        <w:rPr>
          <w:rFonts w:ascii="Times New Roman" w:hAnsi="Times New Roman"/>
          <w:bCs/>
          <w:sz w:val="28"/>
          <w:szCs w:val="28"/>
        </w:rPr>
        <w:t xml:space="preserve"> 11 (23) </w:t>
      </w:r>
      <w:r w:rsidR="007F5A68">
        <w:rPr>
          <w:rFonts w:ascii="Times New Roman" w:hAnsi="Times New Roman"/>
          <w:bCs/>
          <w:sz w:val="28"/>
          <w:szCs w:val="28"/>
        </w:rPr>
        <w:t>Постановления № 336</w:t>
      </w:r>
      <w:r w:rsidRPr="005B4030">
        <w:rPr>
          <w:rFonts w:ascii="Times New Roman" w:hAnsi="Times New Roman"/>
          <w:bCs/>
          <w:sz w:val="28"/>
          <w:szCs w:val="28"/>
        </w:rPr>
        <w:t xml:space="preserve"> организация </w:t>
      </w:r>
      <w:r w:rsidR="00D81EFE">
        <w:rPr>
          <w:rFonts w:ascii="Times New Roman" w:hAnsi="Times New Roman"/>
          <w:bCs/>
          <w:sz w:val="28"/>
          <w:szCs w:val="28"/>
        </w:rPr>
        <w:t xml:space="preserve">         </w:t>
      </w:r>
      <w:r w:rsidRPr="005B4030">
        <w:rPr>
          <w:rFonts w:ascii="Times New Roman" w:hAnsi="Times New Roman"/>
          <w:bCs/>
          <w:sz w:val="28"/>
          <w:szCs w:val="28"/>
        </w:rPr>
        <w:t xml:space="preserve">и осуществление государственного контроля (надзора), муниципального контроля при введении правового режима контртеррористической организации осуществляются с учетом особенностей, предусмотренных приложением № 5 к </w:t>
      </w:r>
      <w:r w:rsidR="007F5A68">
        <w:rPr>
          <w:rFonts w:ascii="Times New Roman" w:hAnsi="Times New Roman"/>
          <w:bCs/>
          <w:sz w:val="28"/>
          <w:szCs w:val="28"/>
        </w:rPr>
        <w:t>Постановлению № 336</w:t>
      </w:r>
      <w:r w:rsidRPr="005B4030">
        <w:rPr>
          <w:rFonts w:ascii="Times New Roman" w:hAnsi="Times New Roman"/>
          <w:bCs/>
          <w:sz w:val="28"/>
          <w:szCs w:val="28"/>
        </w:rPr>
        <w:t>. Внеплановые контрольные (надзорные) мероприятия, проверки после вступления в силу постановления Правительства Российской Федерации от 11.09.2024 № 1234 «О внесении изменений в постановление Правительства от 10 марта 2022 г. № 336» и до принятия решения об отмене правового режима контртеррористической операции на территори</w:t>
      </w:r>
      <w:r w:rsidR="00FB45EF">
        <w:rPr>
          <w:rFonts w:ascii="Times New Roman" w:hAnsi="Times New Roman"/>
          <w:bCs/>
          <w:sz w:val="28"/>
          <w:szCs w:val="28"/>
        </w:rPr>
        <w:t xml:space="preserve">и Курской </w:t>
      </w:r>
      <w:r w:rsidRPr="005B4030">
        <w:rPr>
          <w:rFonts w:ascii="Times New Roman" w:hAnsi="Times New Roman"/>
          <w:bCs/>
          <w:sz w:val="28"/>
          <w:szCs w:val="28"/>
        </w:rPr>
        <w:t>област</w:t>
      </w:r>
      <w:r w:rsidR="00FB45EF">
        <w:rPr>
          <w:rFonts w:ascii="Times New Roman" w:hAnsi="Times New Roman"/>
          <w:bCs/>
          <w:sz w:val="28"/>
          <w:szCs w:val="28"/>
        </w:rPr>
        <w:t>и</w:t>
      </w:r>
      <w:r w:rsidRPr="005B4030">
        <w:rPr>
          <w:rFonts w:ascii="Times New Roman" w:hAnsi="Times New Roman"/>
          <w:bCs/>
          <w:sz w:val="28"/>
          <w:szCs w:val="28"/>
        </w:rPr>
        <w:t xml:space="preserve"> проводятся исключительно </w:t>
      </w:r>
      <w:r w:rsidR="00D81EFE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5B4030">
        <w:rPr>
          <w:rFonts w:ascii="Times New Roman" w:hAnsi="Times New Roman"/>
          <w:bCs/>
          <w:sz w:val="28"/>
          <w:szCs w:val="28"/>
        </w:rPr>
        <w:t>по следующим основаниям: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по поручению Президента Российской Федерации;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по поручению Правительства Российской Федерации;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по требованию прокурора;</w:t>
      </w:r>
    </w:p>
    <w:p w:rsidR="005B4030" w:rsidRPr="005B4030" w:rsidRDefault="005B4030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4030">
        <w:rPr>
          <w:rFonts w:ascii="Times New Roman" w:hAnsi="Times New Roman"/>
          <w:bCs/>
          <w:sz w:val="28"/>
          <w:szCs w:val="28"/>
        </w:rPr>
        <w:t>при поступлении от органов федеральной службы безопасности информации о возможном нарушении обязательных требований, создающих угрозу обороне страны и безопасности государства, в совершении актов незаконного вмешательства, в том числе террористических актов.</w:t>
      </w:r>
    </w:p>
    <w:p w:rsidR="005B4030" w:rsidRDefault="00FB45EF" w:rsidP="005B4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Таким образом, в</w:t>
      </w:r>
      <w:r w:rsidR="005B4030" w:rsidRPr="005B4030">
        <w:rPr>
          <w:rFonts w:ascii="Times New Roman" w:hAnsi="Times New Roman"/>
          <w:sz w:val="28"/>
          <w:szCs w:val="28"/>
        </w:rPr>
        <w:t xml:space="preserve"> соответствии с п</w:t>
      </w:r>
      <w:r>
        <w:rPr>
          <w:rFonts w:ascii="Times New Roman" w:hAnsi="Times New Roman"/>
          <w:sz w:val="28"/>
          <w:szCs w:val="28"/>
        </w:rPr>
        <w:t>унктом</w:t>
      </w:r>
      <w:r w:rsidR="005B4030" w:rsidRPr="005B4030">
        <w:rPr>
          <w:rFonts w:ascii="Times New Roman" w:hAnsi="Times New Roman"/>
          <w:sz w:val="28"/>
          <w:szCs w:val="28"/>
        </w:rPr>
        <w:t xml:space="preserve"> 11 (23) </w:t>
      </w:r>
      <w:r w:rsidR="007F5A68">
        <w:rPr>
          <w:rFonts w:ascii="Times New Roman" w:hAnsi="Times New Roman"/>
          <w:sz w:val="28"/>
          <w:szCs w:val="28"/>
        </w:rPr>
        <w:t>П</w:t>
      </w:r>
      <w:r w:rsidR="005B4030" w:rsidRPr="005B4030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B4030" w:rsidRPr="005B4030">
        <w:rPr>
          <w:rFonts w:ascii="Times New Roman" w:hAnsi="Times New Roman"/>
          <w:sz w:val="28"/>
          <w:szCs w:val="28"/>
        </w:rPr>
        <w:t>№ 336, в связи с действием на территории Курской области правового режима контртеррористической операции в 2025 году Министерством контрольные (надзорные) мероприятия, в том числе без взаимодействия с контролируемыми лицами (наблюдения за соблюдением обязательных требований (мониторинги безопасности), не проводились.</w:t>
      </w:r>
      <w:proofErr w:type="gramEnd"/>
    </w:p>
    <w:p w:rsidR="00CB2E56" w:rsidRDefault="00FB45EF" w:rsidP="00851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7ACE">
        <w:rPr>
          <w:rFonts w:ascii="Times New Roman" w:hAnsi="Times New Roman"/>
          <w:color w:val="000000" w:themeColor="text1"/>
          <w:sz w:val="28"/>
          <w:szCs w:val="28"/>
        </w:rPr>
        <w:t>Одним</w:t>
      </w:r>
      <w:r w:rsidR="00CB2E56" w:rsidRPr="008D7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2E56" w:rsidRPr="00CB2E56">
        <w:rPr>
          <w:rFonts w:ascii="Times New Roman" w:hAnsi="Times New Roman"/>
          <w:sz w:val="28"/>
          <w:szCs w:val="28"/>
        </w:rPr>
        <w:t>из направлений работы управления государственного контроля (надзора) в сфере образования Министерства</w:t>
      </w:r>
      <w:r w:rsidR="00CB2E56">
        <w:rPr>
          <w:rFonts w:ascii="Times New Roman" w:hAnsi="Times New Roman"/>
          <w:sz w:val="28"/>
          <w:szCs w:val="28"/>
        </w:rPr>
        <w:t>, осуществляющего переданные</w:t>
      </w:r>
      <w:r w:rsidR="00CB2E56" w:rsidRPr="00CB2E56">
        <w:rPr>
          <w:rFonts w:ascii="Times New Roman" w:hAnsi="Times New Roman"/>
          <w:sz w:val="28"/>
          <w:szCs w:val="28"/>
        </w:rPr>
        <w:t xml:space="preserve"> полномочия, является обеспечение соблюдения порядка проведения государственной итоговой аттестации по образовательным программам основного и среднего общего образования, утвержденного приказами Мин</w:t>
      </w:r>
      <w:r w:rsidR="00CB2E56">
        <w:rPr>
          <w:rFonts w:ascii="Times New Roman" w:hAnsi="Times New Roman"/>
          <w:sz w:val="28"/>
          <w:szCs w:val="28"/>
        </w:rPr>
        <w:t>истерства просвещения Российской Федерации</w:t>
      </w:r>
      <w:r w:rsidR="00CB2E56" w:rsidRPr="00CB2E56">
        <w:rPr>
          <w:rFonts w:ascii="Times New Roman" w:hAnsi="Times New Roman"/>
          <w:sz w:val="28"/>
          <w:szCs w:val="28"/>
        </w:rPr>
        <w:t xml:space="preserve"> № 233, </w:t>
      </w:r>
      <w:r w:rsidR="00CB2E56">
        <w:rPr>
          <w:rFonts w:ascii="Times New Roman" w:hAnsi="Times New Roman"/>
          <w:sz w:val="28"/>
          <w:szCs w:val="28"/>
        </w:rPr>
        <w:t>Федеральной службы по надзору в сфере образования и науки</w:t>
      </w:r>
      <w:r w:rsidR="00CB2E56" w:rsidRPr="00CB2E56">
        <w:rPr>
          <w:rFonts w:ascii="Times New Roman" w:hAnsi="Times New Roman"/>
          <w:sz w:val="28"/>
          <w:szCs w:val="28"/>
        </w:rPr>
        <w:t xml:space="preserve"> №</w:t>
      </w:r>
      <w:r w:rsidR="00410526">
        <w:rPr>
          <w:rFonts w:ascii="Times New Roman" w:hAnsi="Times New Roman"/>
          <w:sz w:val="28"/>
          <w:szCs w:val="28"/>
        </w:rPr>
        <w:t xml:space="preserve"> </w:t>
      </w:r>
      <w:r w:rsidR="00CB2E56" w:rsidRPr="00CB2E56">
        <w:rPr>
          <w:rFonts w:ascii="Times New Roman" w:hAnsi="Times New Roman"/>
          <w:sz w:val="28"/>
          <w:szCs w:val="28"/>
        </w:rPr>
        <w:t>552 от 04.04.2023</w:t>
      </w:r>
      <w:r w:rsidR="00D81EF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="00516044">
        <w:rPr>
          <w:rFonts w:ascii="Times New Roman" w:hAnsi="Times New Roman"/>
          <w:sz w:val="28"/>
          <w:szCs w:val="28"/>
        </w:rPr>
        <w:t>.</w:t>
      </w:r>
      <w:proofErr w:type="gramEnd"/>
    </w:p>
    <w:p w:rsidR="00FB45EF" w:rsidRDefault="00CB2E56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>в</w:t>
      </w:r>
      <w:r w:rsidRPr="00CB2E56">
        <w:rPr>
          <w:rFonts w:ascii="Times New Roman" w:hAnsi="Times New Roman"/>
          <w:sz w:val="28"/>
          <w:szCs w:val="28"/>
        </w:rPr>
        <w:t xml:space="preserve"> основной период проведения государственной итоговой аттестации по образовательной программе среднего общего образования должностными лицами управления государственного контроля (надзора) </w:t>
      </w:r>
      <w:r w:rsidR="00D81EFE">
        <w:rPr>
          <w:rFonts w:ascii="Times New Roman" w:hAnsi="Times New Roman"/>
          <w:sz w:val="28"/>
          <w:szCs w:val="28"/>
        </w:rPr>
        <w:t xml:space="preserve">                </w:t>
      </w:r>
      <w:r w:rsidRPr="00CB2E56">
        <w:rPr>
          <w:rFonts w:ascii="Times New Roman" w:hAnsi="Times New Roman"/>
          <w:sz w:val="28"/>
          <w:szCs w:val="28"/>
        </w:rPr>
        <w:lastRenderedPageBreak/>
        <w:t xml:space="preserve">в сфере образования </w:t>
      </w:r>
      <w:r w:rsidR="00516044">
        <w:rPr>
          <w:rFonts w:ascii="Times New Roman" w:hAnsi="Times New Roman"/>
          <w:sz w:val="28"/>
          <w:szCs w:val="28"/>
        </w:rPr>
        <w:t xml:space="preserve">Министерства </w:t>
      </w:r>
      <w:r w:rsidRPr="00CB2E56">
        <w:rPr>
          <w:rFonts w:ascii="Times New Roman" w:hAnsi="Times New Roman"/>
          <w:sz w:val="28"/>
          <w:szCs w:val="28"/>
        </w:rPr>
        <w:t xml:space="preserve">посещено 55 пунктов проведения экзаменов с целью </w:t>
      </w:r>
      <w:r w:rsidR="00FB45EF">
        <w:rPr>
          <w:rFonts w:ascii="Times New Roman" w:hAnsi="Times New Roman"/>
          <w:sz w:val="28"/>
          <w:szCs w:val="28"/>
        </w:rPr>
        <w:t xml:space="preserve">недопущения нарушений со стороны лиц, определенных </w:t>
      </w:r>
      <w:r w:rsidR="002C32A2">
        <w:rPr>
          <w:rFonts w:ascii="Times New Roman" w:hAnsi="Times New Roman"/>
          <w:sz w:val="28"/>
          <w:szCs w:val="28"/>
        </w:rPr>
        <w:t>П</w:t>
      </w:r>
      <w:r w:rsidR="00FB45EF">
        <w:rPr>
          <w:rFonts w:ascii="Times New Roman" w:hAnsi="Times New Roman"/>
          <w:sz w:val="28"/>
          <w:szCs w:val="28"/>
        </w:rPr>
        <w:t>орядком, что в свою очередь снижает риски нарушения охраняемых общественных отношений.</w:t>
      </w:r>
    </w:p>
    <w:p w:rsidR="00CB2E56" w:rsidRPr="00CB2E56" w:rsidRDefault="00FB45EF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CB2E56" w:rsidRPr="00CB2E56">
        <w:rPr>
          <w:rFonts w:ascii="Times New Roman" w:hAnsi="Times New Roman"/>
          <w:sz w:val="28"/>
          <w:szCs w:val="28"/>
        </w:rPr>
        <w:t>озбуждено 11 дел об административн</w:t>
      </w:r>
      <w:r w:rsidR="00516044">
        <w:rPr>
          <w:rFonts w:ascii="Times New Roman" w:hAnsi="Times New Roman"/>
          <w:sz w:val="28"/>
          <w:szCs w:val="28"/>
        </w:rPr>
        <w:t>ых</w:t>
      </w:r>
      <w:r w:rsidR="00CB2E56" w:rsidRPr="00CB2E56">
        <w:rPr>
          <w:rFonts w:ascii="Times New Roman" w:hAnsi="Times New Roman"/>
          <w:sz w:val="28"/>
          <w:szCs w:val="28"/>
        </w:rPr>
        <w:t xml:space="preserve"> правонарушени</w:t>
      </w:r>
      <w:r w:rsidR="00516044">
        <w:rPr>
          <w:rFonts w:ascii="Times New Roman" w:hAnsi="Times New Roman"/>
          <w:sz w:val="28"/>
          <w:szCs w:val="28"/>
        </w:rPr>
        <w:t>ях</w:t>
      </w:r>
      <w:r w:rsidR="00CB2E56" w:rsidRPr="00CB2E56">
        <w:rPr>
          <w:rFonts w:ascii="Times New Roman" w:hAnsi="Times New Roman"/>
          <w:sz w:val="28"/>
          <w:szCs w:val="28"/>
        </w:rPr>
        <w:t xml:space="preserve"> по итогам контроля соблюдения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  <w:proofErr w:type="gramEnd"/>
    </w:p>
    <w:p w:rsidR="00CB2E56" w:rsidRPr="00CB2E56" w:rsidRDefault="00CB2E56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2E56">
        <w:rPr>
          <w:rFonts w:ascii="Times New Roman" w:hAnsi="Times New Roman"/>
          <w:sz w:val="28"/>
          <w:szCs w:val="28"/>
        </w:rPr>
        <w:t>Практика применения Министерством в 2025 году Кодекса Российской Федерации об административных правонарушениях (далее – КоАП) состоялась по правонарушениям, ответственность за которые предусмотрена часть</w:t>
      </w:r>
      <w:r w:rsidR="00516044">
        <w:rPr>
          <w:rFonts w:ascii="Times New Roman" w:hAnsi="Times New Roman"/>
          <w:sz w:val="28"/>
          <w:szCs w:val="28"/>
        </w:rPr>
        <w:t>ю</w:t>
      </w:r>
      <w:r w:rsidRPr="00CB2E56">
        <w:rPr>
          <w:rFonts w:ascii="Times New Roman" w:hAnsi="Times New Roman"/>
          <w:sz w:val="28"/>
          <w:szCs w:val="28"/>
        </w:rPr>
        <w:t xml:space="preserve"> 4 статьи 19.30 КоАП (умышленное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</w:t>
      </w:r>
      <w:r w:rsidR="00516044">
        <w:rPr>
          <w:rFonts w:ascii="Times New Roman" w:hAnsi="Times New Roman"/>
          <w:sz w:val="28"/>
          <w:szCs w:val="28"/>
        </w:rPr>
        <w:t>становленного законодательством</w:t>
      </w:r>
      <w:r w:rsidR="006A4DA4">
        <w:rPr>
          <w:rFonts w:ascii="Times New Roman" w:hAnsi="Times New Roman"/>
          <w:sz w:val="28"/>
          <w:szCs w:val="28"/>
        </w:rPr>
        <w:t xml:space="preserve"> </w:t>
      </w:r>
      <w:r w:rsidRPr="00CB2E56">
        <w:rPr>
          <w:rFonts w:ascii="Times New Roman" w:hAnsi="Times New Roman"/>
          <w:sz w:val="28"/>
          <w:szCs w:val="28"/>
        </w:rPr>
        <w:t>об образовании порядка проведения государственной итоговой аттестации).</w:t>
      </w:r>
      <w:proofErr w:type="gramEnd"/>
    </w:p>
    <w:p w:rsidR="00CB2E56" w:rsidRDefault="00CB2E56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В </w:t>
      </w:r>
      <w:r w:rsidR="00410526">
        <w:rPr>
          <w:rFonts w:ascii="Times New Roman" w:hAnsi="Times New Roman"/>
          <w:sz w:val="28"/>
          <w:szCs w:val="28"/>
        </w:rPr>
        <w:t xml:space="preserve">целях выполнения ключевых показателей федерального государственного контроля (надзора) в сфере образования и их целевых значений в </w:t>
      </w:r>
      <w:r w:rsidRPr="00CB2E56">
        <w:rPr>
          <w:rFonts w:ascii="Times New Roman" w:hAnsi="Times New Roman"/>
          <w:sz w:val="28"/>
          <w:szCs w:val="28"/>
        </w:rPr>
        <w:t>2025 году случаев осуществления образовательной деятельности без лицензии на осуществление образовательной деятельности не выявлено.</w:t>
      </w:r>
    </w:p>
    <w:p w:rsidR="00410526" w:rsidRDefault="00410526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Показатель: 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статьей 93.1 Федерального закона «Об образовании</w:t>
      </w:r>
      <w:r w:rsidR="005160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такие как лишение государственной аккредитации, аннулирование действия лицензии (</w:t>
      </w:r>
      <w:r w:rsidR="002C32A2">
        <w:rPr>
          <w:rFonts w:ascii="Times New Roman" w:hAnsi="Times New Roman"/>
          <w:sz w:val="28"/>
          <w:szCs w:val="28"/>
        </w:rPr>
        <w:t xml:space="preserve">не более – </w:t>
      </w:r>
      <w:r>
        <w:rPr>
          <w:rFonts w:ascii="Times New Roman" w:hAnsi="Times New Roman"/>
          <w:sz w:val="28"/>
          <w:szCs w:val="28"/>
        </w:rPr>
        <w:t>0,09) – выполнен на 100%.</w:t>
      </w:r>
    </w:p>
    <w:p w:rsidR="0068238C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8C">
        <w:rPr>
          <w:rFonts w:ascii="Times New Roman" w:hAnsi="Times New Roman"/>
          <w:sz w:val="28"/>
          <w:szCs w:val="28"/>
        </w:rPr>
        <w:t>В соответствии с Федеральным законом № 248-ФЗ при осуществлении федерального государственного контроля (надзора) в сфере образования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68238C" w:rsidRPr="0068238C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8C">
        <w:rPr>
          <w:rFonts w:ascii="Times New Roman" w:hAnsi="Times New Roman"/>
          <w:sz w:val="28"/>
          <w:szCs w:val="28"/>
        </w:rPr>
        <w:t xml:space="preserve">Виды профилактических мероприятий, которые проводятся при осуществлении федерального государственного контроля (надзора), определяются </w:t>
      </w:r>
      <w:r>
        <w:rPr>
          <w:rFonts w:ascii="Times New Roman" w:hAnsi="Times New Roman"/>
          <w:sz w:val="28"/>
          <w:szCs w:val="28"/>
        </w:rPr>
        <w:t>П</w:t>
      </w:r>
      <w:r w:rsidRPr="0068238C">
        <w:rPr>
          <w:rFonts w:ascii="Times New Roman" w:hAnsi="Times New Roman"/>
          <w:sz w:val="28"/>
          <w:szCs w:val="28"/>
        </w:rPr>
        <w:t xml:space="preserve">оложением </w:t>
      </w:r>
      <w:r w:rsidR="00516044">
        <w:rPr>
          <w:rFonts w:ascii="Times New Roman" w:hAnsi="Times New Roman"/>
          <w:sz w:val="28"/>
          <w:szCs w:val="28"/>
        </w:rPr>
        <w:t>№ 997</w:t>
      </w:r>
      <w:r w:rsidRPr="0068238C">
        <w:rPr>
          <w:rFonts w:ascii="Times New Roman" w:hAnsi="Times New Roman"/>
          <w:sz w:val="28"/>
          <w:szCs w:val="28"/>
        </w:rPr>
        <w:t>.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 xml:space="preserve">В соответствии </w:t>
      </w:r>
      <w:r w:rsidR="00516044">
        <w:rPr>
          <w:rFonts w:ascii="Times New Roman" w:hAnsi="Times New Roman"/>
          <w:sz w:val="28"/>
          <w:szCs w:val="28"/>
        </w:rPr>
        <w:t>с пунктом</w:t>
      </w:r>
      <w:r w:rsidRPr="0081362B">
        <w:rPr>
          <w:rFonts w:ascii="Times New Roman" w:hAnsi="Times New Roman"/>
          <w:sz w:val="28"/>
          <w:szCs w:val="28"/>
        </w:rPr>
        <w:t xml:space="preserve"> 13 Положения</w:t>
      </w:r>
      <w:r w:rsidR="00516044">
        <w:rPr>
          <w:rFonts w:ascii="Times New Roman" w:hAnsi="Times New Roman"/>
          <w:sz w:val="28"/>
          <w:szCs w:val="28"/>
        </w:rPr>
        <w:t xml:space="preserve"> № 997</w:t>
      </w:r>
      <w:r w:rsidRPr="0081362B">
        <w:rPr>
          <w:rFonts w:ascii="Times New Roman" w:hAnsi="Times New Roman"/>
          <w:sz w:val="28"/>
          <w:szCs w:val="28"/>
        </w:rPr>
        <w:t xml:space="preserve"> при осуществлении государственного контроля (надзора) в сфере образования Министерством осуществл</w:t>
      </w:r>
      <w:r w:rsidR="0081362B" w:rsidRPr="0081362B">
        <w:rPr>
          <w:rFonts w:ascii="Times New Roman" w:hAnsi="Times New Roman"/>
          <w:sz w:val="28"/>
          <w:szCs w:val="28"/>
        </w:rPr>
        <w:t>яются</w:t>
      </w:r>
      <w:r w:rsidRPr="0081362B">
        <w:rPr>
          <w:rFonts w:ascii="Times New Roman" w:hAnsi="Times New Roman"/>
          <w:sz w:val="28"/>
          <w:szCs w:val="28"/>
        </w:rPr>
        <w:t xml:space="preserve"> следующие виды профилактических мероприятий: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>- информирование;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lastRenderedPageBreak/>
        <w:t>- обобщение правоприменительной практики;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>- объявление предостережения;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>- консультирование;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>- профилактический визит;</w:t>
      </w:r>
    </w:p>
    <w:p w:rsidR="0068238C" w:rsidRPr="0081362B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>- меры стимулирования добросовестности.</w:t>
      </w:r>
    </w:p>
    <w:p w:rsidR="007133C0" w:rsidRPr="0081362B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62B">
        <w:rPr>
          <w:rFonts w:ascii="Times New Roman" w:hAnsi="Times New Roman"/>
          <w:sz w:val="28"/>
          <w:szCs w:val="28"/>
        </w:rPr>
        <w:t xml:space="preserve">В 2025 году при осуществлении государственного контроля (надзора) </w:t>
      </w:r>
      <w:r w:rsidR="006A4DA4">
        <w:rPr>
          <w:rFonts w:ascii="Times New Roman" w:hAnsi="Times New Roman"/>
          <w:sz w:val="28"/>
          <w:szCs w:val="28"/>
        </w:rPr>
        <w:t xml:space="preserve"> </w:t>
      </w:r>
      <w:r w:rsidRPr="0081362B">
        <w:rPr>
          <w:rFonts w:ascii="Times New Roman" w:hAnsi="Times New Roman"/>
          <w:sz w:val="28"/>
          <w:szCs w:val="28"/>
        </w:rPr>
        <w:t>в сфере образования Министерством организованы и проведены следующие виды профилактических мероприятий:</w:t>
      </w:r>
    </w:p>
    <w:p w:rsidR="0068238C" w:rsidRPr="00E13BFA" w:rsidRDefault="00FB45EF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</w:t>
      </w:r>
      <w:r w:rsidR="0068238C" w:rsidRPr="00E13BFA">
        <w:rPr>
          <w:rFonts w:ascii="Times New Roman" w:hAnsi="Times New Roman"/>
          <w:sz w:val="28"/>
          <w:szCs w:val="28"/>
        </w:rPr>
        <w:t xml:space="preserve"> 83 информирования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частности: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«Интернет», через личные кабинеты контролируемых лиц в государственных информационных системах, соблюдения снижения бюрократической нагрузки в</w:t>
      </w:r>
      <w:proofErr w:type="gramEnd"/>
      <w:r w:rsidR="0068238C" w:rsidRPr="00E13BFA">
        <w:rPr>
          <w:rFonts w:ascii="Times New Roman" w:hAnsi="Times New Roman"/>
          <w:sz w:val="28"/>
          <w:szCs w:val="28"/>
        </w:rPr>
        <w:t xml:space="preserve"> образовательных </w:t>
      </w:r>
      <w:proofErr w:type="gramStart"/>
      <w:r w:rsidR="0068238C" w:rsidRPr="00E13BFA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68238C" w:rsidRPr="00E13BFA">
        <w:rPr>
          <w:rFonts w:ascii="Times New Roman" w:hAnsi="Times New Roman"/>
          <w:sz w:val="28"/>
          <w:szCs w:val="28"/>
        </w:rPr>
        <w:t xml:space="preserve"> Курской области;</w:t>
      </w:r>
    </w:p>
    <w:p w:rsidR="0068238C" w:rsidRDefault="00FB45EF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8238C" w:rsidRPr="00E13BFA">
        <w:rPr>
          <w:rFonts w:ascii="Times New Roman" w:hAnsi="Times New Roman"/>
          <w:sz w:val="28"/>
          <w:szCs w:val="28"/>
        </w:rPr>
        <w:t xml:space="preserve"> осуществлено 1 обобщение правоприменительной практики контрольного (надзорного) органа в сфере образования в форме доклада, содержащего результаты обобщения правоприменительной практики за </w:t>
      </w:r>
      <w:r w:rsidR="00D81EFE">
        <w:rPr>
          <w:rFonts w:ascii="Times New Roman" w:hAnsi="Times New Roman"/>
          <w:sz w:val="28"/>
          <w:szCs w:val="28"/>
        </w:rPr>
        <w:t xml:space="preserve">           </w:t>
      </w:r>
      <w:r w:rsidR="0068238C" w:rsidRPr="00E13BFA">
        <w:rPr>
          <w:rFonts w:ascii="Times New Roman" w:hAnsi="Times New Roman"/>
          <w:sz w:val="28"/>
          <w:szCs w:val="28"/>
        </w:rPr>
        <w:t>2024 год, размещенного на официальном сайте в информационно-телекоммуникационной сети «Интернет»</w:t>
      </w:r>
      <w:r w:rsidR="00E13BFA" w:rsidRPr="00E13BFA">
        <w:rPr>
          <w:rFonts w:ascii="Times New Roman" w:hAnsi="Times New Roman"/>
          <w:sz w:val="28"/>
          <w:szCs w:val="28"/>
        </w:rPr>
        <w:t xml:space="preserve"> Министерства в подразделе «Контрольно-надзорная деятельность»</w:t>
      </w:r>
      <w:r w:rsidR="0068238C" w:rsidRPr="00E13BFA">
        <w:rPr>
          <w:rFonts w:ascii="Times New Roman" w:hAnsi="Times New Roman"/>
          <w:sz w:val="28"/>
          <w:szCs w:val="28"/>
        </w:rPr>
        <w:t xml:space="preserve">: </w:t>
      </w:r>
      <w:r w:rsidRPr="00FB45EF">
        <w:rPr>
          <w:rFonts w:ascii="Times New Roman" w:hAnsi="Times New Roman"/>
          <w:sz w:val="28"/>
          <w:szCs w:val="28"/>
        </w:rPr>
        <w:t>https://minobrnauki46.ru/peredannye-polnomochiya/kontrolno-nadzornaya-deyatelnost/doklady-soderzhashhie-rezultaty-obobshheniya-pravoprimenitelnoj-praktiki-kontrolnogo-nadzornogo-organa</w:t>
      </w:r>
      <w:r>
        <w:rPr>
          <w:rFonts w:ascii="Times New Roman" w:hAnsi="Times New Roman"/>
          <w:sz w:val="28"/>
          <w:szCs w:val="28"/>
        </w:rPr>
        <w:t>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3) </w:t>
      </w:r>
      <w:r w:rsidRPr="00FB45EF">
        <w:rPr>
          <w:rFonts w:ascii="Times New Roman" w:hAnsi="Times New Roman"/>
          <w:sz w:val="28"/>
          <w:szCs w:val="28"/>
        </w:rPr>
        <w:t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– предостережение) и предлагает принять</w:t>
      </w:r>
      <w:proofErr w:type="gramEnd"/>
      <w:r w:rsidRPr="00FB45EF">
        <w:rPr>
          <w:rFonts w:ascii="Times New Roman" w:hAnsi="Times New Roman"/>
          <w:sz w:val="28"/>
          <w:szCs w:val="28"/>
        </w:rPr>
        <w:t xml:space="preserve"> меры по обеспечению соблюдения обязательных требований.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>Контролируемое лицо в течение 10 рабочих дней со дня получения предостережения вправе подать в Министерство возражение в отношении предостережения по почте и (или) электронной почте.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>В случае получения от контролируемого лица возражения в отношении предостережения Министерство рассматривает указанное возражение            в течение 15 рабочих дней со дня его получения.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>По результатам рассмотрения возражения в отношении предостережения Министерство принимает одно из следующих решений: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lastRenderedPageBreak/>
        <w:t>– удовлетворить возражение в отношении предостережения в форме отмены объявленного предостережения;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>– отказать в удовлетворении возражения в отношении предостережения.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 xml:space="preserve">Министерство информирует контролируемое лицо о результатах рассмотрения возражения в отношении предостережения по почте и (или) электронной почте (при наличии). </w:t>
      </w:r>
    </w:p>
    <w:p w:rsidR="00C53AAE" w:rsidRDefault="00FB45EF" w:rsidP="00C53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E4EF5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EE4EF5">
          <w:rPr>
            <w:rFonts w:ascii="Times New Roman" w:hAnsi="Times New Roman" w:cs="Times New Roman"/>
            <w:sz w:val="28"/>
            <w:szCs w:val="28"/>
          </w:rPr>
          <w:t>частью 1 статьи 49</w:t>
        </w:r>
      </w:hyperlink>
      <w:r w:rsidRPr="00EE4EF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№ 248-ФЗ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2025 году на основании имеющихся у Министерства сведений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Министерством объявлено </w:t>
      </w:r>
      <w:r w:rsidR="00C53AAE">
        <w:rPr>
          <w:rFonts w:ascii="Times New Roman" w:hAnsi="Times New Roman" w:cs="Times New Roman"/>
          <w:sz w:val="28"/>
          <w:szCs w:val="28"/>
        </w:rPr>
        <w:t>112</w:t>
      </w:r>
      <w:proofErr w:type="gramEnd"/>
      <w:r w:rsidR="00C53AAE">
        <w:rPr>
          <w:rFonts w:ascii="Times New Roman" w:hAnsi="Times New Roman" w:cs="Times New Roman"/>
          <w:sz w:val="28"/>
          <w:szCs w:val="28"/>
        </w:rPr>
        <w:t xml:space="preserve"> предостережений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 лицам </w:t>
      </w:r>
      <w:r w:rsidR="00D81EF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и предложено принять меры по обеспечению соб</w:t>
      </w:r>
      <w:r w:rsidR="00C53AAE">
        <w:rPr>
          <w:rFonts w:ascii="Times New Roman" w:hAnsi="Times New Roman" w:cs="Times New Roman"/>
          <w:sz w:val="28"/>
          <w:szCs w:val="28"/>
        </w:rPr>
        <w:t>людения обязательных требований:</w:t>
      </w:r>
    </w:p>
    <w:p w:rsidR="00FB45EF" w:rsidRPr="007E424A" w:rsidRDefault="00C53AAE" w:rsidP="007E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предостежений</w:t>
      </w:r>
      <w:proofErr w:type="spellEnd"/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объявлено по </w:t>
      </w:r>
      <w:r w:rsidR="002C3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имеющимся у Министерства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 о признаках нарушения</w:t>
      </w:r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требований, установленных постановлением Правительства Российской Федерации от 31.05.2021 № 825 «О федеральной информационной системе «Федеральный реестр сведений о </w:t>
      </w:r>
      <w:proofErr w:type="gramStart"/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</w:t>
      </w:r>
      <w:proofErr w:type="gramEnd"/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образовании и (или) о квалификации, документах об обучении»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>внесени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Федеральный реестр сведений о документах об образовании и (или) о квалификации, документах об обучении сведе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>ния о документах об образовании</w:t>
      </w:r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B45EF" w:rsidRDefault="00C53AAE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45EF">
        <w:rPr>
          <w:rFonts w:ascii="Times New Roman" w:hAnsi="Times New Roman" w:cs="Times New Roman"/>
          <w:sz w:val="28"/>
          <w:szCs w:val="28"/>
        </w:rPr>
        <w:t>1</w:t>
      </w:r>
      <w:r w:rsidR="00FB45EF" w:rsidRPr="001C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предостережение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по сведениям о признаках нарушения</w:t>
      </w:r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</w:t>
      </w:r>
      <w:r w:rsidRPr="00C53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Федеральной службы по надзору в сфере образования и науки от 04.08.2023 № 1493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Требований </w:t>
      </w:r>
      <w:r w:rsidR="00D81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структуре официального сайта образовательной организации </w:t>
      </w:r>
      <w:r w:rsidR="00D81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 и формату представления информации»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образовательной организации как специальных раздел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>ов, предусмотренных Требованиям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>, так и обязател</w:t>
      </w:r>
      <w:r w:rsidR="008D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ьной для размещения информации, </w:t>
      </w:r>
      <w:r w:rsidR="007E424A" w:rsidRPr="007E424A">
        <w:rPr>
          <w:rFonts w:ascii="Times New Roman" w:hAnsi="Times New Roman" w:cs="Times New Roman"/>
          <w:color w:val="000000" w:themeColor="text1"/>
          <w:sz w:val="28"/>
          <w:szCs w:val="28"/>
        </w:rPr>
        <w:t>либо информация п</w:t>
      </w:r>
      <w:r w:rsidR="007E424A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редставлена не</w:t>
      </w:r>
      <w:proofErr w:type="gramEnd"/>
      <w:r w:rsidR="007E4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объеме, </w:t>
      </w:r>
      <w:r w:rsidRPr="00C53AA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размещенная на официальном сайте в сети «Интернет», в установленный срок (в течение десяти рабочих дней со дня их создания, получения или внесения в них соответствующих изменений) не обновляется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документы образовательной организации, размещенные на официальном сайте в сети «Интернет», </w:t>
      </w:r>
      <w:r w:rsidR="00D81EF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не подписаны ЭЦП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B45EF" w:rsidRDefault="007E424A" w:rsidP="007E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45EF">
        <w:rPr>
          <w:rFonts w:ascii="Times New Roman" w:hAnsi="Times New Roman" w:cs="Times New Roman"/>
          <w:sz w:val="28"/>
          <w:szCs w:val="28"/>
        </w:rPr>
        <w:t>58</w:t>
      </w:r>
      <w:r w:rsidR="00FB45EF" w:rsidRPr="001C6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предостережений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по сведениям о признаках нарушения</w:t>
      </w:r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5EF" w:rsidRPr="001C6943">
        <w:rPr>
          <w:rFonts w:ascii="Times New Roman" w:hAnsi="Times New Roman" w:cs="Times New Roman"/>
          <w:sz w:val="28"/>
          <w:szCs w:val="28"/>
        </w:rPr>
        <w:t xml:space="preserve">требований, установленных подпунктами 1,4 пункта 46  Приказа </w:t>
      </w:r>
      <w:proofErr w:type="spellStart"/>
      <w:r w:rsidR="00FB45EF" w:rsidRPr="001C694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B45EF" w:rsidRPr="001C6943">
        <w:rPr>
          <w:rFonts w:ascii="Times New Roman" w:hAnsi="Times New Roman" w:cs="Times New Roman"/>
          <w:sz w:val="28"/>
          <w:szCs w:val="28"/>
        </w:rPr>
        <w:t xml:space="preserve"> России № 233, </w:t>
      </w:r>
      <w:proofErr w:type="spellStart"/>
      <w:r w:rsidR="00FB45EF" w:rsidRPr="001C694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FB45EF" w:rsidRPr="001C6943">
        <w:rPr>
          <w:rFonts w:ascii="Times New Roman" w:hAnsi="Times New Roman" w:cs="Times New Roman"/>
          <w:sz w:val="28"/>
          <w:szCs w:val="28"/>
        </w:rPr>
        <w:t xml:space="preserve"> № 552 от 04.04.2023 «Об утверждении Порядка проведения государственной итоговой аттестации по образовательным программ</w:t>
      </w:r>
      <w:r w:rsidR="00FB45EF">
        <w:rPr>
          <w:rFonts w:ascii="Times New Roman" w:hAnsi="Times New Roman" w:cs="Times New Roman"/>
          <w:sz w:val="28"/>
          <w:szCs w:val="28"/>
        </w:rPr>
        <w:t>ам среднего общего образования»</w:t>
      </w:r>
      <w:r w:rsidR="008D7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неразмещени</w:t>
      </w:r>
      <w:r w:rsidR="008D7ACE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7E424A">
        <w:rPr>
          <w:rFonts w:ascii="Times New Roman" w:hAnsi="Times New Roman" w:cs="Times New Roman"/>
          <w:sz w:val="28"/>
          <w:szCs w:val="28"/>
        </w:rPr>
        <w:t>о сроках проведения экзаменов, сроках и местах подачи заявлений об участии в экзаменах и заявлений об участии в ЕГЭ, местах регистрации на сдачу ЕГЭ</w:t>
      </w:r>
      <w:proofErr w:type="gramEnd"/>
      <w:r w:rsidRPr="007E424A">
        <w:rPr>
          <w:rFonts w:ascii="Times New Roman" w:hAnsi="Times New Roman" w:cs="Times New Roman"/>
          <w:sz w:val="28"/>
          <w:szCs w:val="28"/>
        </w:rPr>
        <w:t xml:space="preserve"> для участников ЕГЭ - не </w:t>
      </w:r>
      <w:proofErr w:type="gramStart"/>
      <w:r w:rsidRPr="007E424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E424A">
        <w:rPr>
          <w:rFonts w:ascii="Times New Roman" w:hAnsi="Times New Roman" w:cs="Times New Roman"/>
          <w:sz w:val="28"/>
          <w:szCs w:val="28"/>
        </w:rPr>
        <w:t xml:space="preserve"> чем за месяц до завершения срока подачи заявлений об участии в экзаменах, заявлений об участии в ЕГЭ</w:t>
      </w:r>
      <w:r w:rsidR="00FB45EF">
        <w:rPr>
          <w:rFonts w:ascii="Times New Roman" w:hAnsi="Times New Roman" w:cs="Times New Roman"/>
          <w:sz w:val="28"/>
          <w:szCs w:val="28"/>
        </w:rPr>
        <w:t>;</w:t>
      </w:r>
      <w:r w:rsidR="00FB45EF" w:rsidRPr="001C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5EF" w:rsidRPr="008A58B2" w:rsidRDefault="007E424A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45EF">
        <w:rPr>
          <w:rFonts w:ascii="Times New Roman" w:hAnsi="Times New Roman" w:cs="Times New Roman"/>
          <w:sz w:val="28"/>
          <w:szCs w:val="28"/>
        </w:rPr>
        <w:t>2</w:t>
      </w:r>
      <w:r w:rsidR="00FB45EF" w:rsidRPr="008A5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предостережения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по сведениям о признаках нарушения</w:t>
      </w:r>
      <w:r w:rsidR="00FB45EF" w:rsidRPr="001C6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5EF" w:rsidRPr="001C6943">
        <w:rPr>
          <w:rFonts w:ascii="Times New Roman" w:hAnsi="Times New Roman" w:cs="Times New Roman"/>
          <w:sz w:val="28"/>
          <w:szCs w:val="28"/>
        </w:rPr>
        <w:t>требований</w:t>
      </w:r>
      <w:r w:rsidR="00FB45EF">
        <w:rPr>
          <w:rFonts w:ascii="Times New Roman" w:hAnsi="Times New Roman" w:cs="Times New Roman"/>
          <w:sz w:val="28"/>
          <w:szCs w:val="28"/>
        </w:rPr>
        <w:t>,</w:t>
      </w:r>
      <w:r w:rsidR="00FB45EF" w:rsidRPr="008A58B2">
        <w:rPr>
          <w:rFonts w:ascii="Times New Roman" w:hAnsi="Times New Roman" w:cs="Times New Roman"/>
          <w:sz w:val="28"/>
          <w:szCs w:val="28"/>
        </w:rPr>
        <w:t xml:space="preserve"> установленных подпунктом 1 пункта 9 Приказа </w:t>
      </w:r>
      <w:proofErr w:type="spellStart"/>
      <w:r w:rsidR="00FB45EF" w:rsidRPr="008A58B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FB45EF" w:rsidRPr="008A58B2">
        <w:rPr>
          <w:rFonts w:ascii="Times New Roman" w:hAnsi="Times New Roman" w:cs="Times New Roman"/>
          <w:sz w:val="28"/>
          <w:szCs w:val="28"/>
        </w:rPr>
        <w:t xml:space="preserve"> от</w:t>
      </w:r>
      <w:r w:rsidR="00FB45EF">
        <w:rPr>
          <w:rFonts w:ascii="Times New Roman" w:hAnsi="Times New Roman" w:cs="Times New Roman"/>
          <w:sz w:val="28"/>
          <w:szCs w:val="28"/>
        </w:rPr>
        <w:t xml:space="preserve"> 11.06.2021 № 805 «</w:t>
      </w:r>
      <w:r w:rsidR="00FB45EF" w:rsidRPr="008A58B2">
        <w:rPr>
          <w:rFonts w:ascii="Times New Roman" w:hAnsi="Times New Roman" w:cs="Times New Roman"/>
          <w:sz w:val="28"/>
          <w:szCs w:val="28"/>
        </w:rPr>
        <w:t>Об установлении требований к составу</w:t>
      </w:r>
      <w:r w:rsidR="00FB45EF">
        <w:rPr>
          <w:rFonts w:ascii="Times New Roman" w:hAnsi="Times New Roman" w:cs="Times New Roman"/>
          <w:sz w:val="28"/>
          <w:szCs w:val="28"/>
        </w:rPr>
        <w:t xml:space="preserve"> и формату сведений, вносимых и </w:t>
      </w:r>
      <w:r w:rsidR="00FB45EF" w:rsidRPr="008A58B2">
        <w:rPr>
          <w:rFonts w:ascii="Times New Roman" w:hAnsi="Times New Roman" w:cs="Times New Roman"/>
          <w:sz w:val="28"/>
          <w:szCs w:val="28"/>
        </w:rPr>
        <w:t>передаваемых в процессе репликации в федеральную инф</w:t>
      </w:r>
      <w:r w:rsidR="00FB45EF">
        <w:rPr>
          <w:rFonts w:ascii="Times New Roman" w:hAnsi="Times New Roman" w:cs="Times New Roman"/>
          <w:sz w:val="28"/>
          <w:szCs w:val="28"/>
        </w:rPr>
        <w:t xml:space="preserve">ормационную систему обеспечения </w:t>
      </w:r>
      <w:r w:rsidR="00FB45EF" w:rsidRPr="008A58B2">
        <w:rPr>
          <w:rFonts w:ascii="Times New Roman" w:hAnsi="Times New Roman" w:cs="Times New Roman"/>
          <w:sz w:val="28"/>
          <w:szCs w:val="28"/>
        </w:rPr>
        <w:t xml:space="preserve">проведения государственной итоговой аттестации </w:t>
      </w:r>
      <w:r w:rsidR="00FB45EF">
        <w:rPr>
          <w:rFonts w:ascii="Times New Roman" w:hAnsi="Times New Roman" w:cs="Times New Roman"/>
          <w:sz w:val="28"/>
          <w:szCs w:val="28"/>
        </w:rPr>
        <w:t xml:space="preserve">обучающихся, освоивших основные </w:t>
      </w:r>
      <w:r w:rsidR="00FB45EF" w:rsidRPr="008A58B2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и среднего общего образования, и приема</w:t>
      </w:r>
      <w:r w:rsidR="00FB45EF">
        <w:rPr>
          <w:rFonts w:ascii="Times New Roman" w:hAnsi="Times New Roman" w:cs="Times New Roman"/>
          <w:sz w:val="28"/>
          <w:szCs w:val="28"/>
        </w:rPr>
        <w:t xml:space="preserve"> </w:t>
      </w:r>
      <w:r w:rsidR="00FB45EF" w:rsidRPr="008A58B2">
        <w:rPr>
          <w:rFonts w:ascii="Times New Roman" w:hAnsi="Times New Roman" w:cs="Times New Roman"/>
          <w:sz w:val="28"/>
          <w:szCs w:val="28"/>
        </w:rPr>
        <w:t>граждан в образовательные организации для получен</w:t>
      </w:r>
      <w:r w:rsidR="00FB45EF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FB45E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и </w:t>
      </w:r>
      <w:r w:rsidR="00FB45EF" w:rsidRPr="008A58B2">
        <w:rPr>
          <w:rFonts w:ascii="Times New Roman" w:hAnsi="Times New Roman" w:cs="Times New Roman"/>
          <w:sz w:val="28"/>
          <w:szCs w:val="28"/>
        </w:rPr>
        <w:t>высшего образования и региональные информационные</w:t>
      </w:r>
      <w:r w:rsidR="00FB45EF">
        <w:rPr>
          <w:rFonts w:ascii="Times New Roman" w:hAnsi="Times New Roman" w:cs="Times New Roman"/>
          <w:sz w:val="28"/>
          <w:szCs w:val="28"/>
        </w:rPr>
        <w:t xml:space="preserve"> системы обеспечения проведения </w:t>
      </w:r>
      <w:r w:rsidR="00FB45EF" w:rsidRPr="008A58B2">
        <w:rPr>
          <w:rFonts w:ascii="Times New Roman" w:hAnsi="Times New Roman" w:cs="Times New Roman"/>
          <w:sz w:val="28"/>
          <w:szCs w:val="28"/>
        </w:rPr>
        <w:t>государственной итоговой аттестации обучающихся, осв</w:t>
      </w:r>
      <w:r w:rsidR="00FB45EF">
        <w:rPr>
          <w:rFonts w:ascii="Times New Roman" w:hAnsi="Times New Roman" w:cs="Times New Roman"/>
          <w:sz w:val="28"/>
          <w:szCs w:val="28"/>
        </w:rPr>
        <w:t xml:space="preserve">оивших основные образовательные </w:t>
      </w:r>
      <w:r w:rsidR="00FB45EF" w:rsidRPr="008A58B2">
        <w:rPr>
          <w:rFonts w:ascii="Times New Roman" w:hAnsi="Times New Roman" w:cs="Times New Roman"/>
          <w:sz w:val="28"/>
          <w:szCs w:val="28"/>
        </w:rPr>
        <w:t>программы основного общего и среднего общего образован</w:t>
      </w:r>
      <w:r w:rsidR="00FB45EF">
        <w:rPr>
          <w:rFonts w:ascii="Times New Roman" w:hAnsi="Times New Roman" w:cs="Times New Roman"/>
          <w:sz w:val="28"/>
          <w:szCs w:val="28"/>
        </w:rPr>
        <w:t xml:space="preserve">ия, а также к срокам внесения и </w:t>
      </w:r>
      <w:r w:rsidR="00FB45EF" w:rsidRPr="008A58B2">
        <w:rPr>
          <w:rFonts w:ascii="Times New Roman" w:hAnsi="Times New Roman" w:cs="Times New Roman"/>
          <w:sz w:val="28"/>
          <w:szCs w:val="28"/>
        </w:rPr>
        <w:t>передачи в процессе репликации сведений в у</w:t>
      </w:r>
      <w:r w:rsidR="00FB45EF">
        <w:rPr>
          <w:rFonts w:ascii="Times New Roman" w:hAnsi="Times New Roman" w:cs="Times New Roman"/>
          <w:sz w:val="28"/>
          <w:szCs w:val="28"/>
        </w:rPr>
        <w:t>казанные информационные системы»;</w:t>
      </w:r>
    </w:p>
    <w:p w:rsidR="00FB45EF" w:rsidRDefault="007E424A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предостережений </w:t>
      </w:r>
      <w:r w:rsidR="00FB45EF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обращений граждан.</w:t>
      </w:r>
    </w:p>
    <w:p w:rsidR="00FB45EF" w:rsidRPr="00FB45EF" w:rsidRDefault="00FB45EF" w:rsidP="00FB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EF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 xml:space="preserve">возражений в отношении </w:t>
      </w:r>
      <w:r w:rsidR="00E66488">
        <w:rPr>
          <w:rFonts w:ascii="Times New Roman" w:hAnsi="Times New Roman"/>
          <w:sz w:val="28"/>
          <w:szCs w:val="28"/>
        </w:rPr>
        <w:t xml:space="preserve">выданных </w:t>
      </w:r>
      <w:r>
        <w:rPr>
          <w:rFonts w:ascii="Times New Roman" w:hAnsi="Times New Roman"/>
          <w:sz w:val="28"/>
          <w:szCs w:val="28"/>
        </w:rPr>
        <w:t xml:space="preserve">предостережений </w:t>
      </w:r>
      <w:r w:rsidR="00D81EFE">
        <w:rPr>
          <w:rFonts w:ascii="Times New Roman" w:hAnsi="Times New Roman"/>
          <w:sz w:val="28"/>
          <w:szCs w:val="28"/>
        </w:rPr>
        <w:t xml:space="preserve">                        </w:t>
      </w:r>
      <w:r w:rsidRPr="00FB45EF">
        <w:rPr>
          <w:rFonts w:ascii="Times New Roman" w:hAnsi="Times New Roman"/>
          <w:sz w:val="28"/>
          <w:szCs w:val="28"/>
        </w:rPr>
        <w:t xml:space="preserve">от контролируемых </w:t>
      </w:r>
      <w:r w:rsidR="002C32A2">
        <w:rPr>
          <w:rFonts w:ascii="Times New Roman" w:hAnsi="Times New Roman"/>
          <w:sz w:val="28"/>
          <w:szCs w:val="28"/>
        </w:rPr>
        <w:t xml:space="preserve">лиц </w:t>
      </w:r>
      <w:r w:rsidRPr="00FB45EF">
        <w:rPr>
          <w:rFonts w:ascii="Times New Roman" w:hAnsi="Times New Roman"/>
          <w:sz w:val="28"/>
          <w:szCs w:val="28"/>
        </w:rPr>
        <w:t>в Министерство не поступало</w:t>
      </w:r>
      <w:r>
        <w:rPr>
          <w:rFonts w:ascii="Times New Roman" w:hAnsi="Times New Roman"/>
          <w:sz w:val="28"/>
          <w:szCs w:val="28"/>
        </w:rPr>
        <w:t>.</w:t>
      </w:r>
    </w:p>
    <w:p w:rsidR="0068238C" w:rsidRPr="00E13BFA" w:rsidRDefault="002C32A2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Должностными лицами </w:t>
      </w:r>
      <w:r w:rsidR="007E424A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="007E424A">
        <w:rPr>
          <w:rFonts w:ascii="Times New Roman" w:hAnsi="Times New Roman"/>
          <w:sz w:val="28"/>
          <w:szCs w:val="28"/>
        </w:rPr>
        <w:t xml:space="preserve"> было проведено</w:t>
      </w:r>
      <w:r w:rsidR="0068238C" w:rsidRPr="00E13BFA">
        <w:rPr>
          <w:rFonts w:ascii="Times New Roman" w:hAnsi="Times New Roman"/>
          <w:sz w:val="28"/>
          <w:szCs w:val="28"/>
        </w:rPr>
        <w:t xml:space="preserve"> 485 консультирований контролируемых лиц и их представителей: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а) в виде устных разъяснений на личном приеме или посредством видео-конференц-связи;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б) в виде устных разъяснений в ходе проведения профилактического визита;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 xml:space="preserve">в) посредством размещения на официальном сайте </w:t>
      </w:r>
      <w:r w:rsidR="00E13BFA">
        <w:rPr>
          <w:rFonts w:ascii="Times New Roman" w:hAnsi="Times New Roman"/>
          <w:sz w:val="28"/>
          <w:szCs w:val="28"/>
        </w:rPr>
        <w:t xml:space="preserve">в сети «Интернет» Министерства </w:t>
      </w:r>
      <w:r w:rsidRPr="00E13BFA">
        <w:rPr>
          <w:rFonts w:ascii="Times New Roman" w:hAnsi="Times New Roman"/>
          <w:sz w:val="28"/>
          <w:szCs w:val="28"/>
        </w:rPr>
        <w:t>письменного разъяснения по однотипным обращениям контролируемых лиц и их представителей, подписанного упол</w:t>
      </w:r>
      <w:r w:rsidR="00E13BFA">
        <w:rPr>
          <w:rFonts w:ascii="Times New Roman" w:hAnsi="Times New Roman"/>
          <w:sz w:val="28"/>
          <w:szCs w:val="28"/>
        </w:rPr>
        <w:t xml:space="preserve">номоченным должностным лицом, </w:t>
      </w:r>
      <w:r w:rsidRPr="00E13BFA">
        <w:rPr>
          <w:rFonts w:ascii="Times New Roman" w:hAnsi="Times New Roman"/>
          <w:sz w:val="28"/>
          <w:szCs w:val="28"/>
        </w:rPr>
        <w:t>в случае поступления 10 и более однотипных обращений контролируемых лиц и их представителей, в частности: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– о порядке проведения контрольных (надзорных) мероприятий;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– о периодичности проведения контрольных (надзорных) мероприятий;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– о порядке принятия решений по итогам контрольных (надзорных) мероприятий;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– о порядке обжалования решений Министерства в сфере образования;</w:t>
      </w:r>
    </w:p>
    <w:p w:rsidR="0068238C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>– о перечне обязательных требований.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756">
        <w:rPr>
          <w:rFonts w:ascii="Times New Roman" w:hAnsi="Times New Roman"/>
          <w:sz w:val="28"/>
          <w:szCs w:val="28"/>
        </w:rPr>
        <w:t xml:space="preserve">Информация об установленных для консультирования днях и часах размещена на официальном сайте Министерства https://minobrnauki46.ru/                в подразделе «Сведения о способах получения консультаций по вопросам соблюдения обязательных требований». Министерством установлен график </w:t>
      </w:r>
      <w:r w:rsidRPr="00E33756">
        <w:rPr>
          <w:rFonts w:ascii="Times New Roman" w:hAnsi="Times New Roman"/>
          <w:sz w:val="28"/>
          <w:szCs w:val="28"/>
        </w:rPr>
        <w:lastRenderedPageBreak/>
        <w:t>консультирования контролируемых лиц и их представителей (приказ Министерства от 02.07.2025 №1/1-543 «Об утверждении графика консультирования контролируемых лиц и их представителей»).</w:t>
      </w:r>
    </w:p>
    <w:p w:rsidR="00E66488" w:rsidRPr="00E66488" w:rsidRDefault="002C32A2" w:rsidP="00E6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соответствии с Положением № 997 Министерство </w:t>
      </w:r>
      <w:r w:rsidR="00E66488">
        <w:rPr>
          <w:rFonts w:ascii="Times New Roman" w:hAnsi="Times New Roman"/>
          <w:sz w:val="28"/>
          <w:szCs w:val="28"/>
        </w:rPr>
        <w:t xml:space="preserve">вправе </w:t>
      </w:r>
      <w:r w:rsidRPr="002C32A2">
        <w:rPr>
          <w:rFonts w:ascii="Times New Roman" w:hAnsi="Times New Roman"/>
          <w:sz w:val="28"/>
          <w:szCs w:val="28"/>
        </w:rPr>
        <w:t>проводит</w:t>
      </w:r>
      <w:r w:rsidR="00E66488">
        <w:rPr>
          <w:rFonts w:ascii="Times New Roman" w:hAnsi="Times New Roman"/>
          <w:sz w:val="28"/>
          <w:szCs w:val="28"/>
        </w:rPr>
        <w:t>ь</w:t>
      </w:r>
      <w:r w:rsidRPr="002C32A2">
        <w:rPr>
          <w:rFonts w:ascii="Times New Roman" w:hAnsi="Times New Roman"/>
          <w:sz w:val="28"/>
          <w:szCs w:val="28"/>
        </w:rPr>
        <w:t xml:space="preserve"> </w:t>
      </w:r>
      <w:r w:rsidR="00E66488">
        <w:rPr>
          <w:rFonts w:ascii="Times New Roman" w:hAnsi="Times New Roman"/>
          <w:sz w:val="28"/>
          <w:szCs w:val="28"/>
        </w:rPr>
        <w:t xml:space="preserve">обязательные профилактические визиты и </w:t>
      </w:r>
      <w:r w:rsidR="00E66488" w:rsidRPr="00E66488">
        <w:rPr>
          <w:rFonts w:ascii="Times New Roman" w:hAnsi="Times New Roman"/>
          <w:sz w:val="28"/>
          <w:szCs w:val="28"/>
        </w:rPr>
        <w:t>профилактически</w:t>
      </w:r>
      <w:r w:rsidR="00E66488">
        <w:rPr>
          <w:rFonts w:ascii="Times New Roman" w:hAnsi="Times New Roman"/>
          <w:sz w:val="28"/>
          <w:szCs w:val="28"/>
        </w:rPr>
        <w:t>е</w:t>
      </w:r>
      <w:r w:rsidR="00E66488" w:rsidRPr="00E66488">
        <w:rPr>
          <w:rFonts w:ascii="Times New Roman" w:hAnsi="Times New Roman"/>
          <w:sz w:val="28"/>
          <w:szCs w:val="28"/>
        </w:rPr>
        <w:t xml:space="preserve"> визит</w:t>
      </w:r>
      <w:r w:rsidR="00E66488">
        <w:rPr>
          <w:rFonts w:ascii="Times New Roman" w:hAnsi="Times New Roman"/>
          <w:sz w:val="28"/>
          <w:szCs w:val="28"/>
        </w:rPr>
        <w:t>ы</w:t>
      </w:r>
      <w:r w:rsidR="00E66488" w:rsidRPr="00E66488">
        <w:rPr>
          <w:rFonts w:ascii="Times New Roman" w:hAnsi="Times New Roman"/>
          <w:sz w:val="28"/>
          <w:szCs w:val="28"/>
        </w:rPr>
        <w:t xml:space="preserve"> по инициативе контролируемого лица.</w:t>
      </w:r>
    </w:p>
    <w:p w:rsidR="002C32A2" w:rsidRDefault="002C32A2" w:rsidP="002C32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обязательные профилактические визиты Министерством не проводились.</w:t>
      </w:r>
    </w:p>
    <w:p w:rsidR="002C32A2" w:rsidRDefault="007E424A" w:rsidP="00E6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424A">
        <w:rPr>
          <w:rFonts w:ascii="Times New Roman" w:hAnsi="Times New Roman"/>
          <w:sz w:val="28"/>
          <w:szCs w:val="28"/>
        </w:rPr>
        <w:t xml:space="preserve">о инициативе контролируемых лиц </w:t>
      </w:r>
      <w:r>
        <w:rPr>
          <w:rFonts w:ascii="Times New Roman" w:hAnsi="Times New Roman"/>
          <w:sz w:val="28"/>
          <w:szCs w:val="28"/>
        </w:rPr>
        <w:t>было проведено</w:t>
      </w:r>
      <w:r w:rsidR="0068238C" w:rsidRPr="00E13BFA">
        <w:rPr>
          <w:rFonts w:ascii="Times New Roman" w:hAnsi="Times New Roman"/>
          <w:sz w:val="28"/>
          <w:szCs w:val="28"/>
        </w:rPr>
        <w:t xml:space="preserve"> 68 профилактических визитов</w:t>
      </w:r>
      <w:r w:rsidR="00E66488">
        <w:rPr>
          <w:rFonts w:ascii="Times New Roman" w:hAnsi="Times New Roman"/>
          <w:sz w:val="28"/>
          <w:szCs w:val="28"/>
        </w:rPr>
        <w:t>, по результатам которых контролируемым лицам даны</w:t>
      </w:r>
      <w:r w:rsidR="0068238C" w:rsidRPr="00E13BFA">
        <w:rPr>
          <w:rFonts w:ascii="Times New Roman" w:hAnsi="Times New Roman"/>
          <w:sz w:val="28"/>
          <w:szCs w:val="28"/>
        </w:rPr>
        <w:t xml:space="preserve"> </w:t>
      </w:r>
      <w:r w:rsidR="00B83777">
        <w:rPr>
          <w:rFonts w:ascii="Times New Roman" w:hAnsi="Times New Roman"/>
          <w:sz w:val="28"/>
          <w:szCs w:val="28"/>
        </w:rPr>
        <w:t>рекомендации по вопросам</w:t>
      </w:r>
      <w:r w:rsidR="002C32A2" w:rsidRPr="002C32A2">
        <w:rPr>
          <w:rFonts w:ascii="Times New Roman" w:hAnsi="Times New Roman"/>
          <w:sz w:val="28"/>
          <w:szCs w:val="28"/>
        </w:rPr>
        <w:t xml:space="preserve">, связанным с организацией и осуществлением государственного контроля (надзора) в сфере образования. </w:t>
      </w:r>
      <w:r w:rsidR="00B83777">
        <w:rPr>
          <w:rFonts w:ascii="Times New Roman" w:hAnsi="Times New Roman"/>
          <w:sz w:val="28"/>
          <w:szCs w:val="28"/>
        </w:rPr>
        <w:t xml:space="preserve">Также с руководителями образовательных организаций </w:t>
      </w:r>
      <w:r w:rsidR="00E66488">
        <w:rPr>
          <w:rFonts w:ascii="Times New Roman" w:hAnsi="Times New Roman"/>
          <w:sz w:val="28"/>
          <w:szCs w:val="28"/>
        </w:rPr>
        <w:t>в рамках проведенных профилактических визитов проведена информационно –</w:t>
      </w:r>
      <w:r w:rsidR="00B83777">
        <w:rPr>
          <w:rFonts w:ascii="Times New Roman" w:hAnsi="Times New Roman"/>
          <w:sz w:val="28"/>
          <w:szCs w:val="28"/>
        </w:rPr>
        <w:t xml:space="preserve"> разъяснительная работа по снижению бюрократической нагрузки </w:t>
      </w:r>
      <w:r w:rsidR="00E66488">
        <w:rPr>
          <w:rFonts w:ascii="Times New Roman" w:hAnsi="Times New Roman"/>
          <w:sz w:val="28"/>
          <w:szCs w:val="28"/>
        </w:rPr>
        <w:t xml:space="preserve">на педагогических работников </w:t>
      </w:r>
      <w:r w:rsidR="00B83777">
        <w:rPr>
          <w:rFonts w:ascii="Times New Roman" w:hAnsi="Times New Roman"/>
          <w:sz w:val="28"/>
          <w:szCs w:val="28"/>
        </w:rPr>
        <w:t>в образовательной организации.</w:t>
      </w:r>
    </w:p>
    <w:p w:rsidR="00E66488" w:rsidRDefault="002C32A2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516044">
        <w:rPr>
          <w:rFonts w:ascii="Times New Roman" w:hAnsi="Times New Roman"/>
          <w:sz w:val="28"/>
          <w:szCs w:val="28"/>
        </w:rPr>
        <w:t>В</w:t>
      </w:r>
      <w:r w:rsidR="0068238C" w:rsidRPr="00E13BFA">
        <w:rPr>
          <w:rFonts w:ascii="Times New Roman" w:hAnsi="Times New Roman"/>
          <w:sz w:val="28"/>
          <w:szCs w:val="28"/>
        </w:rPr>
        <w:t xml:space="preserve"> целях мотивации контролируемых лиц к соблюдению обязательных требований Министерство применило меры стимулирования добросовестности в виде мероприятий, направленных на нематериальное поощрение добросовестных контролируемых лиц</w:t>
      </w:r>
      <w:r w:rsidR="00E66488">
        <w:rPr>
          <w:rFonts w:ascii="Times New Roman" w:hAnsi="Times New Roman"/>
          <w:sz w:val="28"/>
          <w:szCs w:val="28"/>
        </w:rPr>
        <w:t>.</w:t>
      </w:r>
    </w:p>
    <w:p w:rsidR="00E66488" w:rsidRDefault="00E66488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в ходе проведения процедуры оценки добросовестности контролируемых лиц установлено, что в 42 образовательных организациях не выполнен критерий (К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): </w:t>
      </w:r>
    </w:p>
    <w:p w:rsidR="00E66488" w:rsidRDefault="00E66488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66488">
        <w:rPr>
          <w:rFonts w:ascii="Times New Roman" w:hAnsi="Times New Roman"/>
          <w:sz w:val="28"/>
          <w:szCs w:val="28"/>
        </w:rPr>
        <w:t xml:space="preserve">выполнение контролируемым лицом </w:t>
      </w:r>
      <w:proofErr w:type="spellStart"/>
      <w:r w:rsidRPr="00E66488"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 w:rsidRPr="00E66488">
        <w:rPr>
          <w:rFonts w:ascii="Times New Roman" w:hAnsi="Times New Roman"/>
          <w:sz w:val="28"/>
          <w:szCs w:val="28"/>
        </w:rPr>
        <w:t xml:space="preserve"> показателей, установленных по результатам </w:t>
      </w:r>
      <w:proofErr w:type="spellStart"/>
      <w:r w:rsidRPr="00E66488">
        <w:rPr>
          <w:rFonts w:ascii="Times New Roman" w:hAnsi="Times New Roman"/>
          <w:sz w:val="28"/>
          <w:szCs w:val="28"/>
        </w:rPr>
        <w:t>аккредитационного</w:t>
      </w:r>
      <w:proofErr w:type="spellEnd"/>
      <w:r w:rsidRPr="00E66488">
        <w:rPr>
          <w:rFonts w:ascii="Times New Roman" w:hAnsi="Times New Roman"/>
          <w:sz w:val="28"/>
          <w:szCs w:val="28"/>
        </w:rPr>
        <w:t xml:space="preserve"> мониторинга, предусмотренного частью 3 статьи 97 Федерального закона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E66488" w:rsidRDefault="00E66488" w:rsidP="00E6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остальные контролируемые лица соответствуют установленным критериям добросовестности.</w:t>
      </w:r>
    </w:p>
    <w:p w:rsidR="0068238C" w:rsidRDefault="0068238C" w:rsidP="00E6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 xml:space="preserve">Результаты проведенной оценки добросовестности контролируемых лиц </w:t>
      </w:r>
      <w:r w:rsidR="00E13BFA">
        <w:rPr>
          <w:rFonts w:ascii="Times New Roman" w:hAnsi="Times New Roman"/>
          <w:sz w:val="28"/>
          <w:szCs w:val="28"/>
        </w:rPr>
        <w:t xml:space="preserve">размещены на официальном сайте </w:t>
      </w:r>
      <w:r w:rsidRPr="00E13BF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E13BFA">
        <w:rPr>
          <w:rFonts w:ascii="Times New Roman" w:hAnsi="Times New Roman"/>
          <w:sz w:val="28"/>
          <w:szCs w:val="28"/>
        </w:rPr>
        <w:t xml:space="preserve"> Министерства</w:t>
      </w:r>
      <w:r w:rsidRPr="00E13BFA">
        <w:rPr>
          <w:rFonts w:ascii="Times New Roman" w:hAnsi="Times New Roman"/>
          <w:sz w:val="28"/>
          <w:szCs w:val="28"/>
        </w:rPr>
        <w:t xml:space="preserve">: </w:t>
      </w:r>
      <w:r w:rsidR="00AC3D81" w:rsidRPr="00AC3D81">
        <w:rPr>
          <w:rFonts w:ascii="Times New Roman" w:hAnsi="Times New Roman"/>
          <w:sz w:val="28"/>
          <w:szCs w:val="28"/>
        </w:rPr>
        <w:t>https://minobrnauki46.ru/peredannye-polnomochiya/kontrolno-nadzornaya-deyatelnost/svedeniya-o-primenenii-kontrolnym-nadzornym-organom-mer-stimulirovaniya-dobrosovestnosti-kontroliruemyh-licz</w:t>
      </w:r>
      <w:r w:rsidRPr="00E13BFA">
        <w:rPr>
          <w:rFonts w:ascii="Times New Roman" w:hAnsi="Times New Roman"/>
          <w:sz w:val="28"/>
          <w:szCs w:val="28"/>
        </w:rPr>
        <w:t xml:space="preserve">. </w:t>
      </w:r>
    </w:p>
    <w:p w:rsidR="00E33756" w:rsidRPr="00E33756" w:rsidRDefault="00B83777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снижения риска причинения вреда (ущерба) охраняемым законом ценностям, предупреждения нарушений в сфере образования приказом Министерства от 16.12.2024 № 1/1-1257 (с изменениями от 16.01.2025 № 1/1-97) разработана и утверждена «Программа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2025 год» (далее – Программа).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Данная Программа с учетом ее целей выполнена на 100%.</w:t>
      </w:r>
    </w:p>
    <w:p w:rsidR="00B83777" w:rsidRDefault="00B83777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действующим </w:t>
      </w:r>
      <w:r w:rsidRPr="00B83777">
        <w:rPr>
          <w:rFonts w:ascii="Times New Roman" w:hAnsi="Times New Roman"/>
          <w:sz w:val="28"/>
          <w:szCs w:val="28"/>
        </w:rPr>
        <w:t xml:space="preserve">режимом контртеррористической операции </w:t>
      </w:r>
      <w:r>
        <w:rPr>
          <w:rFonts w:ascii="Times New Roman" w:hAnsi="Times New Roman"/>
          <w:sz w:val="28"/>
          <w:szCs w:val="28"/>
        </w:rPr>
        <w:t xml:space="preserve">на территории Курской области в 2025 году </w:t>
      </w:r>
      <w:r w:rsidR="003E07CE">
        <w:rPr>
          <w:rFonts w:ascii="Times New Roman" w:hAnsi="Times New Roman"/>
          <w:sz w:val="28"/>
          <w:szCs w:val="28"/>
        </w:rPr>
        <w:t>общее количество профилактических мероприятий снизилось в 2 раза по сравнению с 2024 годом.</w:t>
      </w:r>
    </w:p>
    <w:p w:rsidR="0068238C" w:rsidRPr="00E13BFA" w:rsidRDefault="0068238C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BFA">
        <w:rPr>
          <w:rFonts w:ascii="Times New Roman" w:hAnsi="Times New Roman"/>
          <w:sz w:val="28"/>
          <w:szCs w:val="28"/>
        </w:rPr>
        <w:t xml:space="preserve">Анализ и оценка рисков образовательной деятельности, наиболее часто выявляемых в 2025 году, показали, что на данный момент в системе образования Курской области актуальными рисками образовательной деятельности остаются: 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1) </w:t>
      </w:r>
      <w:r w:rsidR="0068238C" w:rsidRPr="00CB2E56">
        <w:rPr>
          <w:rFonts w:ascii="Times New Roman" w:hAnsi="Times New Roman"/>
          <w:sz w:val="28"/>
          <w:szCs w:val="28"/>
        </w:rPr>
        <w:t xml:space="preserve">нарушение требований к наличию, содержанию, разработке </w:t>
      </w:r>
      <w:r w:rsidR="006A4DA4">
        <w:rPr>
          <w:rFonts w:ascii="Times New Roman" w:hAnsi="Times New Roman"/>
          <w:sz w:val="28"/>
          <w:szCs w:val="28"/>
        </w:rPr>
        <w:t xml:space="preserve">                          </w:t>
      </w:r>
      <w:r w:rsidR="0068238C" w:rsidRPr="00CB2E56">
        <w:rPr>
          <w:rFonts w:ascii="Times New Roman" w:hAnsi="Times New Roman"/>
          <w:sz w:val="28"/>
          <w:szCs w:val="28"/>
        </w:rPr>
        <w:t>и принятию локальных нормативных актов;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2) </w:t>
      </w:r>
      <w:r w:rsidR="0068238C" w:rsidRPr="00CB2E56">
        <w:rPr>
          <w:rFonts w:ascii="Times New Roman" w:hAnsi="Times New Roman"/>
          <w:sz w:val="28"/>
          <w:szCs w:val="28"/>
        </w:rPr>
        <w:t xml:space="preserve">нарушение требований порядка приема обучающихся </w:t>
      </w:r>
      <w:r w:rsidR="006A4DA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8238C" w:rsidRPr="00CB2E56">
        <w:rPr>
          <w:rFonts w:ascii="Times New Roman" w:hAnsi="Times New Roman"/>
          <w:sz w:val="28"/>
          <w:szCs w:val="28"/>
        </w:rPr>
        <w:t>в образовательную организацию;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3) </w:t>
      </w:r>
      <w:r w:rsidR="0068238C" w:rsidRPr="00CB2E56">
        <w:rPr>
          <w:rFonts w:ascii="Times New Roman" w:hAnsi="Times New Roman"/>
          <w:sz w:val="28"/>
          <w:szCs w:val="28"/>
        </w:rPr>
        <w:t>несоблюдение порядка заполнения, выдачи, хранения и учета документов об образовании</w:t>
      </w:r>
      <w:r w:rsidRPr="00CB2E56">
        <w:rPr>
          <w:rFonts w:ascii="Times New Roman" w:hAnsi="Times New Roman"/>
          <w:sz w:val="28"/>
          <w:szCs w:val="28"/>
        </w:rPr>
        <w:t xml:space="preserve"> и (или) о квалификации, документов </w:t>
      </w:r>
      <w:r w:rsidR="006A4DA4">
        <w:rPr>
          <w:rFonts w:ascii="Times New Roman" w:hAnsi="Times New Roman"/>
          <w:sz w:val="28"/>
          <w:szCs w:val="28"/>
        </w:rPr>
        <w:t xml:space="preserve">                           </w:t>
      </w:r>
      <w:r w:rsidRPr="00CB2E56">
        <w:rPr>
          <w:rFonts w:ascii="Times New Roman" w:hAnsi="Times New Roman"/>
          <w:sz w:val="28"/>
          <w:szCs w:val="28"/>
        </w:rPr>
        <w:t>об обучении</w:t>
      </w:r>
      <w:r w:rsidR="0068238C" w:rsidRPr="00CB2E56">
        <w:rPr>
          <w:rFonts w:ascii="Times New Roman" w:hAnsi="Times New Roman"/>
          <w:sz w:val="28"/>
          <w:szCs w:val="28"/>
        </w:rPr>
        <w:t>;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4) </w:t>
      </w:r>
      <w:r w:rsidR="0068238C" w:rsidRPr="00CB2E56">
        <w:rPr>
          <w:rFonts w:ascii="Times New Roman" w:hAnsi="Times New Roman"/>
          <w:sz w:val="28"/>
          <w:szCs w:val="28"/>
        </w:rPr>
        <w:t>нарушение обязательных требований законодательства Российской Федерации, связанных с размещением информации на официальном сайте образовательной организации;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5) </w:t>
      </w:r>
      <w:r w:rsidR="0068238C" w:rsidRPr="00CB2E56">
        <w:rPr>
          <w:rFonts w:ascii="Times New Roman" w:hAnsi="Times New Roman"/>
          <w:sz w:val="28"/>
          <w:szCs w:val="28"/>
        </w:rPr>
        <w:t xml:space="preserve">нарушение правил формирования </w:t>
      </w:r>
      <w:r w:rsidR="003E07CE">
        <w:rPr>
          <w:rFonts w:ascii="Times New Roman" w:hAnsi="Times New Roman"/>
          <w:sz w:val="28"/>
          <w:szCs w:val="28"/>
        </w:rPr>
        <w:t xml:space="preserve">и ведения </w:t>
      </w:r>
      <w:r w:rsidR="0068238C" w:rsidRPr="00CB2E56">
        <w:rPr>
          <w:rFonts w:ascii="Times New Roman" w:hAnsi="Times New Roman"/>
          <w:sz w:val="28"/>
          <w:szCs w:val="28"/>
        </w:rPr>
        <w:t>федеральной информационной системы «Федеральный реестр сведений</w:t>
      </w:r>
      <w:r w:rsidRPr="00CB2E56">
        <w:rPr>
          <w:rFonts w:ascii="Times New Roman" w:hAnsi="Times New Roman"/>
          <w:sz w:val="28"/>
          <w:szCs w:val="28"/>
        </w:rPr>
        <w:t xml:space="preserve"> о </w:t>
      </w:r>
      <w:proofErr w:type="gramStart"/>
      <w:r w:rsidRPr="00CB2E56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CB2E56">
        <w:rPr>
          <w:rFonts w:ascii="Times New Roman" w:hAnsi="Times New Roman"/>
          <w:sz w:val="28"/>
          <w:szCs w:val="28"/>
        </w:rPr>
        <w:t xml:space="preserve"> об образовании </w:t>
      </w:r>
      <w:r w:rsidR="0068238C" w:rsidRPr="00CB2E56">
        <w:rPr>
          <w:rFonts w:ascii="Times New Roman" w:hAnsi="Times New Roman"/>
          <w:sz w:val="28"/>
          <w:szCs w:val="28"/>
        </w:rPr>
        <w:t>и (или) о квалификации, документах об обучении»;</w:t>
      </w:r>
    </w:p>
    <w:p w:rsidR="0068238C" w:rsidRPr="00CB2E56" w:rsidRDefault="00E13BFA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>6)</w:t>
      </w:r>
      <w:r w:rsidR="0068238C" w:rsidRPr="00CB2E56">
        <w:rPr>
          <w:rFonts w:ascii="Times New Roman" w:hAnsi="Times New Roman"/>
          <w:sz w:val="28"/>
          <w:szCs w:val="28"/>
        </w:rPr>
        <w:t xml:space="preserve"> нарушение правил оказания платных образовательных услуг;</w:t>
      </w:r>
    </w:p>
    <w:p w:rsidR="0068238C" w:rsidRPr="00CB2E56" w:rsidRDefault="005B36F4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="003E07CE" w:rsidRPr="003E07CE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="003E07CE" w:rsidRPr="003E07CE">
        <w:rPr>
          <w:rFonts w:ascii="Times New Roman" w:hAnsi="Times New Roman"/>
          <w:sz w:val="28"/>
          <w:szCs w:val="28"/>
        </w:rPr>
        <w:t xml:space="preserve"> в течение календарного года организацией, осуществляющей образовательную деятельность по образовательным программам среднего профессионального образования, оператору ФИС ГИА и Приема сведений о приеме на обучение, объявляемом образовательными организациями, осуществляющими прием на обучение</w:t>
      </w:r>
      <w:r w:rsidRPr="00CB2E56">
        <w:rPr>
          <w:rFonts w:ascii="Times New Roman" w:hAnsi="Times New Roman"/>
          <w:sz w:val="28"/>
          <w:szCs w:val="28"/>
        </w:rPr>
        <w:t xml:space="preserve">; </w:t>
      </w:r>
    </w:p>
    <w:p w:rsidR="00CB2E56" w:rsidRPr="00CB2E56" w:rsidRDefault="005B36F4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8) избыточная </w:t>
      </w:r>
      <w:r w:rsidR="003E07CE">
        <w:rPr>
          <w:rFonts w:ascii="Times New Roman" w:hAnsi="Times New Roman"/>
          <w:sz w:val="28"/>
          <w:szCs w:val="28"/>
        </w:rPr>
        <w:t xml:space="preserve">документарная </w:t>
      </w:r>
      <w:r w:rsidRPr="00CB2E56">
        <w:rPr>
          <w:rFonts w:ascii="Times New Roman" w:hAnsi="Times New Roman"/>
          <w:sz w:val="28"/>
          <w:szCs w:val="28"/>
        </w:rPr>
        <w:t>нагрузка на педагогических и административных работников сферы образования на территории Курской области</w:t>
      </w:r>
      <w:r w:rsidR="00CB2E56" w:rsidRPr="00CB2E56">
        <w:rPr>
          <w:rFonts w:ascii="Times New Roman" w:hAnsi="Times New Roman"/>
          <w:sz w:val="28"/>
          <w:szCs w:val="28"/>
        </w:rPr>
        <w:t>.</w:t>
      </w:r>
    </w:p>
    <w:p w:rsidR="007133C0" w:rsidRDefault="0068238C" w:rsidP="00CB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56">
        <w:rPr>
          <w:rFonts w:ascii="Times New Roman" w:hAnsi="Times New Roman"/>
          <w:sz w:val="28"/>
          <w:szCs w:val="28"/>
        </w:rPr>
        <w:t xml:space="preserve">В </w:t>
      </w:r>
      <w:r w:rsidR="00CB2E56">
        <w:rPr>
          <w:rFonts w:ascii="Times New Roman" w:hAnsi="Times New Roman"/>
          <w:sz w:val="28"/>
          <w:szCs w:val="28"/>
        </w:rPr>
        <w:t xml:space="preserve">настоящее время, в </w:t>
      </w:r>
      <w:r w:rsidRPr="00CB2E56">
        <w:rPr>
          <w:rFonts w:ascii="Times New Roman" w:hAnsi="Times New Roman"/>
          <w:sz w:val="28"/>
          <w:szCs w:val="28"/>
        </w:rPr>
        <w:t xml:space="preserve">соответствии с поручением Председателя Правительства Российской Федерации М.В. </w:t>
      </w:r>
      <w:proofErr w:type="spellStart"/>
      <w:r w:rsidRPr="00CB2E56">
        <w:rPr>
          <w:rFonts w:ascii="Times New Roman" w:hAnsi="Times New Roman"/>
          <w:sz w:val="28"/>
          <w:szCs w:val="28"/>
        </w:rPr>
        <w:t>Мишустина</w:t>
      </w:r>
      <w:proofErr w:type="spellEnd"/>
      <w:r w:rsidRPr="00CB2E56">
        <w:rPr>
          <w:rFonts w:ascii="Times New Roman" w:hAnsi="Times New Roman"/>
          <w:sz w:val="28"/>
          <w:szCs w:val="28"/>
        </w:rPr>
        <w:t xml:space="preserve"> от 30.03.2023</w:t>
      </w:r>
      <w:r w:rsidR="006A4DA4">
        <w:rPr>
          <w:rFonts w:ascii="Times New Roman" w:hAnsi="Times New Roman"/>
          <w:sz w:val="28"/>
          <w:szCs w:val="28"/>
        </w:rPr>
        <w:t xml:space="preserve">                   </w:t>
      </w:r>
      <w:r w:rsidRPr="00CB2E56">
        <w:rPr>
          <w:rFonts w:ascii="Times New Roman" w:hAnsi="Times New Roman"/>
          <w:sz w:val="28"/>
          <w:szCs w:val="28"/>
        </w:rPr>
        <w:t xml:space="preserve"> № ММ-П8-4473, письмом Аппарата Правительства Российской Федерации от 05.10.2023 № 650887-П8</w:t>
      </w:r>
      <w:r w:rsidR="00CB2E56">
        <w:rPr>
          <w:rFonts w:ascii="Times New Roman" w:hAnsi="Times New Roman"/>
          <w:sz w:val="28"/>
          <w:szCs w:val="28"/>
        </w:rPr>
        <w:t>,</w:t>
      </w:r>
      <w:r w:rsidRPr="00CB2E56">
        <w:rPr>
          <w:rFonts w:ascii="Times New Roman" w:hAnsi="Times New Roman"/>
          <w:sz w:val="28"/>
          <w:szCs w:val="28"/>
        </w:rPr>
        <w:t xml:space="preserve"> приоритетным направлением Министерства при осуществлении контрольной (надзорной) деятельности является снижение документационной нагрузки учителей, воспитателей дошкольных образовательных организаций, преподавателей организаций среднего профессионального образования.</w:t>
      </w:r>
    </w:p>
    <w:p w:rsidR="006C3542" w:rsidRDefault="00516044" w:rsidP="0051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Министерством совместно с Федеральной службой по надзору в сфере образования и науки </w:t>
      </w:r>
      <w:r w:rsidRPr="00516044">
        <w:rPr>
          <w:rFonts w:ascii="Times New Roman" w:hAnsi="Times New Roman"/>
          <w:sz w:val="28"/>
          <w:szCs w:val="28"/>
        </w:rPr>
        <w:t xml:space="preserve">организована работа сервиса «Помощник </w:t>
      </w:r>
      <w:proofErr w:type="spellStart"/>
      <w:r w:rsidRPr="00516044"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», в том числе на платформе МАХ. В </w:t>
      </w:r>
      <w:r w:rsidR="006C3542">
        <w:rPr>
          <w:rFonts w:ascii="Times New Roman" w:hAnsi="Times New Roman"/>
          <w:sz w:val="28"/>
          <w:szCs w:val="28"/>
        </w:rPr>
        <w:t>пределах</w:t>
      </w:r>
      <w:r>
        <w:rPr>
          <w:rFonts w:ascii="Times New Roman" w:hAnsi="Times New Roman"/>
          <w:sz w:val="28"/>
          <w:szCs w:val="28"/>
        </w:rPr>
        <w:t xml:space="preserve"> работы данного сервиса </w:t>
      </w:r>
      <w:r w:rsidRPr="00516044">
        <w:rPr>
          <w:rFonts w:ascii="Times New Roman" w:hAnsi="Times New Roman"/>
          <w:sz w:val="28"/>
          <w:szCs w:val="28"/>
        </w:rPr>
        <w:t xml:space="preserve">педагогический работник может обратиться </w:t>
      </w:r>
      <w:r>
        <w:rPr>
          <w:rFonts w:ascii="Times New Roman" w:hAnsi="Times New Roman"/>
          <w:sz w:val="28"/>
          <w:szCs w:val="28"/>
        </w:rPr>
        <w:t>в Министерство</w:t>
      </w:r>
      <w:r w:rsidRPr="00516044">
        <w:rPr>
          <w:rFonts w:ascii="Times New Roman" w:hAnsi="Times New Roman"/>
          <w:sz w:val="28"/>
          <w:szCs w:val="28"/>
        </w:rPr>
        <w:t xml:space="preserve"> с вопросом </w:t>
      </w:r>
      <w:r w:rsidR="006C3542">
        <w:rPr>
          <w:rFonts w:ascii="Times New Roman" w:hAnsi="Times New Roman"/>
          <w:sz w:val="28"/>
          <w:szCs w:val="28"/>
        </w:rPr>
        <w:t xml:space="preserve">по снижению педагогической нагрузки </w:t>
      </w:r>
      <w:r w:rsidRPr="00516044">
        <w:rPr>
          <w:rFonts w:ascii="Times New Roman" w:hAnsi="Times New Roman"/>
          <w:sz w:val="28"/>
          <w:szCs w:val="28"/>
        </w:rPr>
        <w:t xml:space="preserve">и </w:t>
      </w:r>
      <w:r w:rsidR="006C3542">
        <w:rPr>
          <w:rFonts w:ascii="Times New Roman" w:hAnsi="Times New Roman"/>
          <w:sz w:val="28"/>
          <w:szCs w:val="28"/>
        </w:rPr>
        <w:t xml:space="preserve">своевременно </w:t>
      </w:r>
      <w:r w:rsidRPr="00516044">
        <w:rPr>
          <w:rFonts w:ascii="Times New Roman" w:hAnsi="Times New Roman"/>
          <w:sz w:val="28"/>
          <w:szCs w:val="28"/>
        </w:rPr>
        <w:t xml:space="preserve">получить на него ответ. </w:t>
      </w:r>
    </w:p>
    <w:p w:rsidR="00516044" w:rsidRPr="00516044" w:rsidRDefault="006C3542" w:rsidP="0051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</w:t>
      </w:r>
      <w:r w:rsidR="00516044" w:rsidRPr="00516044">
        <w:rPr>
          <w:rFonts w:ascii="Times New Roman" w:hAnsi="Times New Roman"/>
          <w:sz w:val="28"/>
          <w:szCs w:val="28"/>
        </w:rPr>
        <w:t xml:space="preserve"> 2025 год</w:t>
      </w:r>
      <w:r>
        <w:rPr>
          <w:rFonts w:ascii="Times New Roman" w:hAnsi="Times New Roman"/>
          <w:sz w:val="28"/>
          <w:szCs w:val="28"/>
        </w:rPr>
        <w:t>у</w:t>
      </w:r>
      <w:r w:rsidR="00516044" w:rsidRPr="005160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 w:rsidR="00516044" w:rsidRPr="00516044">
        <w:rPr>
          <w:rFonts w:ascii="Times New Roman" w:hAnsi="Times New Roman"/>
          <w:sz w:val="28"/>
          <w:szCs w:val="28"/>
        </w:rPr>
        <w:t xml:space="preserve"> чат-бота сотрудник</w:t>
      </w:r>
      <w:r>
        <w:rPr>
          <w:rFonts w:ascii="Times New Roman" w:hAnsi="Times New Roman"/>
          <w:sz w:val="28"/>
          <w:szCs w:val="28"/>
        </w:rPr>
        <w:t>ами</w:t>
      </w:r>
      <w:r w:rsidR="00516044" w:rsidRPr="00516044">
        <w:rPr>
          <w:rFonts w:ascii="Times New Roman" w:hAnsi="Times New Roman"/>
          <w:sz w:val="28"/>
          <w:szCs w:val="28"/>
        </w:rPr>
        <w:t xml:space="preserve"> управления государственного контроля (надзора) в сфере образования </w:t>
      </w:r>
      <w:r>
        <w:rPr>
          <w:rFonts w:ascii="Times New Roman" w:hAnsi="Times New Roman"/>
          <w:sz w:val="28"/>
          <w:szCs w:val="28"/>
        </w:rPr>
        <w:t>Министерства отработаны</w:t>
      </w:r>
      <w:r w:rsidR="00516044" w:rsidRPr="00516044">
        <w:rPr>
          <w:rFonts w:ascii="Times New Roman" w:hAnsi="Times New Roman"/>
          <w:sz w:val="28"/>
          <w:szCs w:val="28"/>
        </w:rPr>
        <w:t xml:space="preserve"> 102 обращения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="00516044" w:rsidRPr="00516044">
        <w:rPr>
          <w:rFonts w:ascii="Times New Roman" w:hAnsi="Times New Roman"/>
          <w:sz w:val="28"/>
          <w:szCs w:val="28"/>
        </w:rPr>
        <w:t>из них 62 обращения были направлены педагогами общеобразовательных организаций (классны</w:t>
      </w:r>
      <w:r>
        <w:rPr>
          <w:rFonts w:ascii="Times New Roman" w:hAnsi="Times New Roman"/>
          <w:sz w:val="28"/>
          <w:szCs w:val="28"/>
        </w:rPr>
        <w:t>ми</w:t>
      </w:r>
      <w:r w:rsidR="00516044" w:rsidRPr="00516044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ями</w:t>
      </w:r>
      <w:r w:rsidR="00516044" w:rsidRPr="00516044">
        <w:rPr>
          <w:rFonts w:ascii="Times New Roman" w:hAnsi="Times New Roman"/>
          <w:sz w:val="28"/>
          <w:szCs w:val="28"/>
        </w:rPr>
        <w:t>, учителя</w:t>
      </w:r>
      <w:r>
        <w:rPr>
          <w:rFonts w:ascii="Times New Roman" w:hAnsi="Times New Roman"/>
          <w:sz w:val="28"/>
          <w:szCs w:val="28"/>
        </w:rPr>
        <w:t>ми</w:t>
      </w:r>
      <w:r w:rsidR="00516044" w:rsidRPr="00516044">
        <w:rPr>
          <w:rFonts w:ascii="Times New Roman" w:hAnsi="Times New Roman"/>
          <w:sz w:val="28"/>
          <w:szCs w:val="28"/>
        </w:rPr>
        <w:t>), 34 обращения поступило от работников образовательных организаций, реализующих программу дошкольного образования (воспитателей, педагогов-психологов, инструктор</w:t>
      </w:r>
      <w:r>
        <w:rPr>
          <w:rFonts w:ascii="Times New Roman" w:hAnsi="Times New Roman"/>
          <w:sz w:val="28"/>
          <w:szCs w:val="28"/>
        </w:rPr>
        <w:t>ов</w:t>
      </w:r>
      <w:r w:rsidR="00516044" w:rsidRPr="00516044">
        <w:rPr>
          <w:rFonts w:ascii="Times New Roman" w:hAnsi="Times New Roman"/>
          <w:sz w:val="28"/>
          <w:szCs w:val="28"/>
        </w:rPr>
        <w:t xml:space="preserve"> по физической культуре), 6 обращений </w:t>
      </w:r>
      <w:r>
        <w:rPr>
          <w:rFonts w:ascii="Times New Roman" w:hAnsi="Times New Roman"/>
          <w:sz w:val="28"/>
          <w:szCs w:val="28"/>
        </w:rPr>
        <w:t>–</w:t>
      </w:r>
      <w:r w:rsidR="00516044" w:rsidRPr="00516044">
        <w:rPr>
          <w:rFonts w:ascii="Times New Roman" w:hAnsi="Times New Roman"/>
          <w:sz w:val="28"/>
          <w:szCs w:val="28"/>
        </w:rPr>
        <w:t xml:space="preserve"> от работников образовательных организаций, реализующих программ</w:t>
      </w:r>
      <w:r>
        <w:rPr>
          <w:rFonts w:ascii="Times New Roman" w:hAnsi="Times New Roman"/>
          <w:sz w:val="28"/>
          <w:szCs w:val="28"/>
        </w:rPr>
        <w:t>ы</w:t>
      </w:r>
      <w:r w:rsidR="00516044" w:rsidRPr="00516044">
        <w:rPr>
          <w:rFonts w:ascii="Times New Roman" w:hAnsi="Times New Roman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10526" w:rsidRPr="00330B4E" w:rsidRDefault="00410526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330B4E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330B4E">
        <w:rPr>
          <w:rFonts w:ascii="Times New Roman" w:hAnsi="Times New Roman"/>
          <w:sz w:val="28"/>
          <w:szCs w:val="28"/>
        </w:rPr>
        <w:t xml:space="preserve"> контрольной (надзорной) деятельности и в целях информационного обеспечения Министерством осуществлялось внесение сведений в следующие информационные системы (подсистемы): </w:t>
      </w:r>
    </w:p>
    <w:p w:rsidR="0068238C" w:rsidRPr="00330B4E" w:rsidRDefault="00410526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t>–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</w:t>
      </w:r>
      <w:r w:rsidR="006A4DA4">
        <w:rPr>
          <w:rFonts w:ascii="Times New Roman" w:hAnsi="Times New Roman"/>
          <w:sz w:val="28"/>
          <w:szCs w:val="28"/>
        </w:rPr>
        <w:t xml:space="preserve">          </w:t>
      </w:r>
      <w:r w:rsidRPr="00330B4E">
        <w:rPr>
          <w:rFonts w:ascii="Times New Roman" w:hAnsi="Times New Roman"/>
          <w:sz w:val="28"/>
          <w:szCs w:val="28"/>
        </w:rPr>
        <w:t xml:space="preserve"> в области образования (ИС АКНДПП);</w:t>
      </w:r>
    </w:p>
    <w:p w:rsidR="00410526" w:rsidRPr="00330B4E" w:rsidRDefault="00410526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t xml:space="preserve">– </w:t>
      </w:r>
      <w:r w:rsidR="00890DA2" w:rsidRPr="00330B4E"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«Единый реестр контрольно-надзорных мероприятий» (ФГИС ЕРКНМ);</w:t>
      </w:r>
    </w:p>
    <w:p w:rsidR="00890DA2" w:rsidRPr="00330B4E" w:rsidRDefault="00890DA2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t xml:space="preserve">– подсистему «Единый реестр видов контроля» (ЕРВК) федеральной государственной </w:t>
      </w:r>
      <w:r w:rsidR="00223681" w:rsidRPr="00330B4E">
        <w:rPr>
          <w:rFonts w:ascii="Times New Roman" w:hAnsi="Times New Roman"/>
          <w:sz w:val="28"/>
          <w:szCs w:val="28"/>
        </w:rPr>
        <w:t>информационной системы «Федеральный реестр государственных и муниципальных услуг (функций)» (ФГИС ФРГУ);</w:t>
      </w:r>
    </w:p>
    <w:p w:rsidR="0068238C" w:rsidRPr="00330B4E" w:rsidRDefault="00223681" w:rsidP="00682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t>–</w:t>
      </w:r>
      <w:r w:rsidR="003E07CE">
        <w:rPr>
          <w:rFonts w:ascii="Times New Roman" w:hAnsi="Times New Roman"/>
          <w:sz w:val="28"/>
          <w:szCs w:val="28"/>
        </w:rPr>
        <w:t xml:space="preserve"> </w:t>
      </w:r>
      <w:r w:rsidRPr="00330B4E">
        <w:rPr>
          <w:rFonts w:ascii="Times New Roman" w:hAnsi="Times New Roman"/>
          <w:sz w:val="28"/>
          <w:szCs w:val="28"/>
        </w:rPr>
        <w:t>государственную информационную систему «Типовое облачное решение по автоматизации контрольной (надзорной) деятельности» в части модуля «Досудебное обжалование»</w:t>
      </w:r>
      <w:r w:rsidR="007E424A">
        <w:rPr>
          <w:rFonts w:ascii="Times New Roman" w:hAnsi="Times New Roman"/>
          <w:sz w:val="28"/>
          <w:szCs w:val="28"/>
        </w:rPr>
        <w:t>, в части модуля «Административное производство»</w:t>
      </w:r>
      <w:r w:rsidRPr="00330B4E">
        <w:rPr>
          <w:rFonts w:ascii="Times New Roman" w:hAnsi="Times New Roman"/>
          <w:sz w:val="28"/>
          <w:szCs w:val="28"/>
        </w:rPr>
        <w:t xml:space="preserve"> (ГИС ТОР КНД ДО</w:t>
      </w:r>
      <w:r w:rsidR="007E424A">
        <w:rPr>
          <w:rFonts w:ascii="Times New Roman" w:hAnsi="Times New Roman"/>
          <w:sz w:val="28"/>
          <w:szCs w:val="28"/>
        </w:rPr>
        <w:t>, ГИС ТОР КНД АП</w:t>
      </w:r>
      <w:r w:rsidRPr="00330B4E">
        <w:rPr>
          <w:rFonts w:ascii="Times New Roman" w:hAnsi="Times New Roman"/>
          <w:sz w:val="28"/>
          <w:szCs w:val="28"/>
        </w:rPr>
        <w:t>).</w:t>
      </w:r>
    </w:p>
    <w:p w:rsidR="0081362B" w:rsidRDefault="00223681" w:rsidP="0033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Целями использования вышеперечисленных информационных систем Министерством являлись не только учет объектов контроля и связанных </w:t>
      </w:r>
      <w:r w:rsidR="006A4DA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с </w:t>
      </w:r>
      <w:r w:rsidR="00516044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 xml:space="preserve">и контролируемых лиц, сведений о соблюдении (несоблюдении) контролируемыми лицами обязательных требований, но и взаимодействие </w:t>
      </w:r>
      <w:r w:rsidR="006A4DA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с контролируемыми лицами, планирование и учет результатов проведения профилактических мероприятий, учет действий и решений должностных лиц </w:t>
      </w:r>
      <w:r w:rsidR="00516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 государственного контроля (надзора) в сфере образования Министерства, принимаемых при организации и осуществлени</w:t>
      </w:r>
      <w:r w:rsidR="006C35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(надзора) в сфере образования, а также информационное сопровождение иных вопросов организации </w:t>
      </w:r>
      <w:r w:rsidR="006A4DA4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и осуществления государственного контроля (надзора) в сфере образования Министерства.</w:t>
      </w:r>
    </w:p>
    <w:p w:rsidR="007133C0" w:rsidRPr="00330B4E" w:rsidRDefault="006C3542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7133C0" w:rsidRPr="00330B4E">
        <w:rPr>
          <w:rFonts w:ascii="Times New Roman" w:hAnsi="Times New Roman"/>
          <w:sz w:val="28"/>
          <w:szCs w:val="28"/>
        </w:rPr>
        <w:t xml:space="preserve">, в рамках проведения профилактических мероприятий Министерством </w:t>
      </w:r>
      <w:r w:rsidR="007133C0" w:rsidRPr="00330B4E">
        <w:rPr>
          <w:rFonts w:ascii="Times New Roman" w:hAnsi="Times New Roman"/>
          <w:bCs/>
          <w:sz w:val="28"/>
          <w:szCs w:val="28"/>
        </w:rPr>
        <w:t>на официальном сайте в информационно-телекоммуникационной сети «Интернет»</w:t>
      </w:r>
      <w:r w:rsidR="007E424A">
        <w:rPr>
          <w:rFonts w:ascii="Times New Roman" w:hAnsi="Times New Roman"/>
          <w:bCs/>
          <w:sz w:val="28"/>
          <w:szCs w:val="28"/>
        </w:rPr>
        <w:t xml:space="preserve"> Министерства</w:t>
      </w:r>
      <w:r w:rsidR="007133C0" w:rsidRPr="00330B4E">
        <w:rPr>
          <w:rFonts w:ascii="Times New Roman" w:hAnsi="Times New Roman"/>
          <w:bCs/>
          <w:sz w:val="28"/>
          <w:szCs w:val="28"/>
        </w:rPr>
        <w:t>: https://minobrnauki46.ru/ в разделе «Контрольно-надзорная деятельность» регулярно размещается актуальная информация по вопросам соблюдения требований законодательства Российско</w:t>
      </w:r>
      <w:r w:rsidR="00330B4E">
        <w:rPr>
          <w:rFonts w:ascii="Times New Roman" w:hAnsi="Times New Roman"/>
          <w:bCs/>
          <w:sz w:val="28"/>
          <w:szCs w:val="28"/>
        </w:rPr>
        <w:t xml:space="preserve">й Федерации в сфере образования. </w:t>
      </w:r>
    </w:p>
    <w:p w:rsidR="007133C0" w:rsidRDefault="00330B4E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B4E">
        <w:rPr>
          <w:rFonts w:ascii="Times New Roman" w:hAnsi="Times New Roman"/>
          <w:sz w:val="28"/>
          <w:szCs w:val="28"/>
        </w:rPr>
        <w:lastRenderedPageBreak/>
        <w:t xml:space="preserve">В 2025 году </w:t>
      </w:r>
      <w:r w:rsidR="007133C0" w:rsidRPr="00330B4E">
        <w:rPr>
          <w:rFonts w:ascii="Times New Roman" w:hAnsi="Times New Roman"/>
          <w:sz w:val="28"/>
          <w:szCs w:val="28"/>
        </w:rPr>
        <w:t>Министерство регулярно провод</w:t>
      </w:r>
      <w:r w:rsidRPr="00330B4E">
        <w:rPr>
          <w:rFonts w:ascii="Times New Roman" w:hAnsi="Times New Roman"/>
          <w:sz w:val="28"/>
          <w:szCs w:val="28"/>
        </w:rPr>
        <w:t>ило</w:t>
      </w:r>
      <w:r w:rsidR="007133C0" w:rsidRPr="00330B4E">
        <w:rPr>
          <w:rFonts w:ascii="Times New Roman" w:hAnsi="Times New Roman"/>
          <w:sz w:val="28"/>
          <w:szCs w:val="28"/>
        </w:rPr>
        <w:t xml:space="preserve"> совещания, круглые столы и конференции по вопросам осуществления государственного контроля (надзора) в сфере образования с целью проведения профилактики нарушений обязательных требований.</w:t>
      </w:r>
    </w:p>
    <w:p w:rsid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проведении профилактических мероприятий Министерством учитывались права контролируемых лиц, такие как: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3756">
        <w:rPr>
          <w:rFonts w:ascii="Times New Roman" w:hAnsi="Times New Roman"/>
          <w:bCs/>
          <w:sz w:val="28"/>
          <w:szCs w:val="28"/>
        </w:rPr>
        <w:t xml:space="preserve"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E33756">
        <w:rPr>
          <w:rFonts w:ascii="Times New Roman" w:hAnsi="Times New Roman"/>
          <w:bCs/>
          <w:sz w:val="28"/>
          <w:szCs w:val="28"/>
        </w:rPr>
        <w:t xml:space="preserve"> с контролируемыми лицами;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3756">
        <w:rPr>
          <w:rFonts w:ascii="Times New Roman" w:hAnsi="Times New Roman"/>
          <w:bCs/>
          <w:sz w:val="28"/>
          <w:szCs w:val="28"/>
        </w:rPr>
        <w:t xml:space="preserve">2) получать от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E33756">
        <w:rPr>
          <w:rFonts w:ascii="Times New Roman" w:hAnsi="Times New Roman"/>
          <w:bCs/>
          <w:sz w:val="28"/>
          <w:szCs w:val="28"/>
        </w:rPr>
        <w:t xml:space="preserve">, должностных лиц </w:t>
      </w:r>
      <w:r>
        <w:rPr>
          <w:rFonts w:ascii="Times New Roman" w:hAnsi="Times New Roman"/>
          <w:bCs/>
          <w:sz w:val="28"/>
          <w:szCs w:val="28"/>
        </w:rPr>
        <w:t xml:space="preserve">управления государственного контроля (надзора) в сфере образования Министерства </w:t>
      </w:r>
      <w:r w:rsidRPr="00E33756">
        <w:rPr>
          <w:rFonts w:ascii="Times New Roman" w:hAnsi="Times New Roman"/>
          <w:bCs/>
          <w:sz w:val="28"/>
          <w:szCs w:val="28"/>
        </w:rPr>
        <w:t>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33756">
        <w:rPr>
          <w:rFonts w:ascii="Times New Roman" w:hAnsi="Times New Roman"/>
          <w:bCs/>
          <w:sz w:val="28"/>
          <w:szCs w:val="28"/>
        </w:rPr>
        <w:t xml:space="preserve">3) получать от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E33756">
        <w:rPr>
          <w:rFonts w:ascii="Times New Roman" w:hAnsi="Times New Roman"/>
          <w:bCs/>
          <w:sz w:val="28"/>
          <w:szCs w:val="28"/>
        </w:rPr>
        <w:t xml:space="preserve">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</w:t>
      </w:r>
      <w:proofErr w:type="gramEnd"/>
      <w:r w:rsidRPr="00E33756">
        <w:rPr>
          <w:rFonts w:ascii="Times New Roman" w:hAnsi="Times New Roman"/>
          <w:bCs/>
          <w:sz w:val="28"/>
          <w:szCs w:val="28"/>
        </w:rPr>
        <w:t xml:space="preserve"> законом тайну;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3756">
        <w:rPr>
          <w:rFonts w:ascii="Times New Roman" w:hAnsi="Times New Roman"/>
          <w:bCs/>
          <w:sz w:val="28"/>
          <w:szCs w:val="28"/>
        </w:rPr>
        <w:t xml:space="preserve">4) знакомиться с результатами контрольных (надзорных) мероприятий, контрольных (надзорных) действий, сообщать </w:t>
      </w:r>
      <w:r>
        <w:rPr>
          <w:rFonts w:ascii="Times New Roman" w:hAnsi="Times New Roman"/>
          <w:bCs/>
          <w:sz w:val="28"/>
          <w:szCs w:val="28"/>
        </w:rPr>
        <w:t>Министерству</w:t>
      </w:r>
      <w:r w:rsidRPr="00E33756">
        <w:rPr>
          <w:rFonts w:ascii="Times New Roman" w:hAnsi="Times New Roman"/>
          <w:bCs/>
          <w:sz w:val="28"/>
          <w:szCs w:val="28"/>
        </w:rPr>
        <w:t xml:space="preserve"> о своем согласии или несогласии с ними;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3756">
        <w:rPr>
          <w:rFonts w:ascii="Times New Roman" w:hAnsi="Times New Roman"/>
          <w:bCs/>
          <w:sz w:val="28"/>
          <w:szCs w:val="28"/>
        </w:rPr>
        <w:t xml:space="preserve">5) обжаловать действия (бездействие) должностных лиц </w:t>
      </w:r>
      <w:r w:rsidR="001844FC">
        <w:rPr>
          <w:rFonts w:ascii="Times New Roman" w:hAnsi="Times New Roman"/>
          <w:bCs/>
          <w:sz w:val="28"/>
          <w:szCs w:val="28"/>
        </w:rPr>
        <w:t>управления государственного контроля (надзора) в сфере образования Министерства</w:t>
      </w:r>
      <w:r w:rsidRPr="00E33756">
        <w:rPr>
          <w:rFonts w:ascii="Times New Roman" w:hAnsi="Times New Roman"/>
          <w:bCs/>
          <w:sz w:val="28"/>
          <w:szCs w:val="28"/>
        </w:rPr>
        <w:t>, решения, повлекшие за собой нарушение прав контролируемых лиц при осуществлении госуд</w:t>
      </w:r>
      <w:r w:rsidR="001844FC">
        <w:rPr>
          <w:rFonts w:ascii="Times New Roman" w:hAnsi="Times New Roman"/>
          <w:bCs/>
          <w:sz w:val="28"/>
          <w:szCs w:val="28"/>
        </w:rPr>
        <w:t>арственного контроля (надзора)</w:t>
      </w:r>
      <w:r w:rsidRPr="00E33756">
        <w:rPr>
          <w:rFonts w:ascii="Times New Roman" w:hAnsi="Times New Roman"/>
          <w:bCs/>
          <w:sz w:val="28"/>
          <w:szCs w:val="28"/>
        </w:rPr>
        <w:t>, в досудебном и (или) судебном порядке в соответствии с законодательством Российской Федерации;</w:t>
      </w:r>
    </w:p>
    <w:p w:rsidR="00E33756" w:rsidRPr="00E33756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3756">
        <w:rPr>
          <w:rFonts w:ascii="Times New Roman" w:hAnsi="Times New Roman"/>
          <w:bCs/>
          <w:sz w:val="28"/>
          <w:szCs w:val="28"/>
        </w:rPr>
        <w:t xml:space="preserve"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</w:t>
      </w:r>
      <w:r w:rsidR="001844FC">
        <w:rPr>
          <w:rFonts w:ascii="Times New Roman" w:hAnsi="Times New Roman"/>
          <w:bCs/>
          <w:sz w:val="28"/>
          <w:szCs w:val="28"/>
        </w:rPr>
        <w:t>Министерства</w:t>
      </w:r>
      <w:r w:rsidRPr="00E33756">
        <w:rPr>
          <w:rFonts w:ascii="Times New Roman" w:hAnsi="Times New Roman"/>
          <w:bCs/>
          <w:sz w:val="28"/>
          <w:szCs w:val="28"/>
        </w:rPr>
        <w:t xml:space="preserve"> с контролируемыми лицами);</w:t>
      </w:r>
    </w:p>
    <w:p w:rsidR="00E33756" w:rsidRPr="00330B4E" w:rsidRDefault="00E33756" w:rsidP="00E3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33756">
        <w:rPr>
          <w:rFonts w:ascii="Times New Roman" w:hAnsi="Times New Roman"/>
          <w:bCs/>
          <w:sz w:val="28"/>
          <w:szCs w:val="28"/>
        </w:rPr>
        <w:t xml:space="preserve">7) отказать </w:t>
      </w:r>
      <w:r w:rsidR="001844FC">
        <w:rPr>
          <w:rFonts w:ascii="Times New Roman" w:hAnsi="Times New Roman"/>
          <w:bCs/>
          <w:sz w:val="28"/>
          <w:szCs w:val="28"/>
        </w:rPr>
        <w:t>должностному лицу управления государственного контроля (надзора) в сфере образования Министерства</w:t>
      </w:r>
      <w:r w:rsidRPr="00E33756">
        <w:rPr>
          <w:rFonts w:ascii="Times New Roman" w:hAnsi="Times New Roman"/>
          <w:bCs/>
          <w:sz w:val="28"/>
          <w:szCs w:val="28"/>
        </w:rPr>
        <w:t xml:space="preserve"> в доступе на объекты контроля, к документам и в принятии иных мер по проведению контрольного (надзорного) мероприятия в случае, если на документах, оформленных </w:t>
      </w:r>
      <w:r w:rsidR="001844FC">
        <w:rPr>
          <w:rFonts w:ascii="Times New Roman" w:hAnsi="Times New Roman"/>
          <w:bCs/>
          <w:sz w:val="28"/>
          <w:szCs w:val="28"/>
        </w:rPr>
        <w:t>Министерством</w:t>
      </w:r>
      <w:r w:rsidRPr="00E33756">
        <w:rPr>
          <w:rFonts w:ascii="Times New Roman" w:hAnsi="Times New Roman"/>
          <w:bCs/>
          <w:sz w:val="28"/>
          <w:szCs w:val="28"/>
        </w:rPr>
        <w:t>, предусмотренны</w:t>
      </w:r>
      <w:r w:rsidR="003E07CE">
        <w:rPr>
          <w:rFonts w:ascii="Times New Roman" w:hAnsi="Times New Roman"/>
          <w:bCs/>
          <w:sz w:val="28"/>
          <w:szCs w:val="28"/>
        </w:rPr>
        <w:t>х</w:t>
      </w:r>
      <w:r w:rsidRPr="00E33756">
        <w:rPr>
          <w:rFonts w:ascii="Times New Roman" w:hAnsi="Times New Roman"/>
          <w:bCs/>
          <w:sz w:val="28"/>
          <w:szCs w:val="28"/>
        </w:rPr>
        <w:t xml:space="preserve"> правилами формирования и ведения </w:t>
      </w:r>
      <w:r w:rsidRPr="00E33756">
        <w:rPr>
          <w:rFonts w:ascii="Times New Roman" w:hAnsi="Times New Roman"/>
          <w:bCs/>
          <w:sz w:val="28"/>
          <w:szCs w:val="28"/>
        </w:rPr>
        <w:lastRenderedPageBreak/>
        <w:t>единого реестра контрольных (надзорных) мероприятий</w:t>
      </w:r>
      <w:r w:rsidR="003E07CE">
        <w:rPr>
          <w:rFonts w:ascii="Times New Roman" w:hAnsi="Times New Roman"/>
          <w:bCs/>
          <w:sz w:val="28"/>
          <w:szCs w:val="28"/>
        </w:rPr>
        <w:t>,</w:t>
      </w:r>
      <w:r w:rsidRPr="00E33756">
        <w:rPr>
          <w:rFonts w:ascii="Times New Roman" w:hAnsi="Times New Roman"/>
          <w:bCs/>
          <w:sz w:val="28"/>
          <w:szCs w:val="28"/>
        </w:rPr>
        <w:t xml:space="preserve"> двухмерный штриховой код, посредством которого обеспечивается переход на страницу единого реестра контрольных (надзорных) мероприятий</w:t>
      </w:r>
      <w:proofErr w:type="gramEnd"/>
      <w:r w:rsidRPr="00E33756">
        <w:rPr>
          <w:rFonts w:ascii="Times New Roman" w:hAnsi="Times New Roman"/>
          <w:bCs/>
          <w:sz w:val="28"/>
          <w:szCs w:val="28"/>
        </w:rPr>
        <w:t>, содержащую информацию об указанном контрольном (надзорном) мероприятии, отсутствует либо нанесен некорректным образом, за исключением случаев, если до начала проведения контрольного (</w:t>
      </w:r>
      <w:proofErr w:type="gramStart"/>
      <w:r w:rsidRPr="00E33756">
        <w:rPr>
          <w:rFonts w:ascii="Times New Roman" w:hAnsi="Times New Roman"/>
          <w:bCs/>
          <w:sz w:val="28"/>
          <w:szCs w:val="28"/>
        </w:rPr>
        <w:t xml:space="preserve">надзорного) </w:t>
      </w:r>
      <w:proofErr w:type="gramEnd"/>
      <w:r w:rsidRPr="00E33756">
        <w:rPr>
          <w:rFonts w:ascii="Times New Roman" w:hAnsi="Times New Roman"/>
          <w:bCs/>
          <w:sz w:val="28"/>
          <w:szCs w:val="28"/>
        </w:rPr>
        <w:t>мероприятия не требуется принятия решения о его проведении.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D81">
        <w:rPr>
          <w:rFonts w:ascii="Times New Roman" w:hAnsi="Times New Roman"/>
          <w:sz w:val="28"/>
          <w:szCs w:val="28"/>
        </w:rPr>
        <w:t>В 202</w:t>
      </w:r>
      <w:r w:rsidR="00AC3D81" w:rsidRPr="00AC3D81">
        <w:rPr>
          <w:rFonts w:ascii="Times New Roman" w:hAnsi="Times New Roman"/>
          <w:sz w:val="28"/>
          <w:szCs w:val="28"/>
        </w:rPr>
        <w:t>5</w:t>
      </w:r>
      <w:r w:rsidRPr="00AC3D81">
        <w:rPr>
          <w:rFonts w:ascii="Times New Roman" w:hAnsi="Times New Roman"/>
          <w:sz w:val="28"/>
          <w:szCs w:val="28"/>
        </w:rPr>
        <w:t xml:space="preserve"> году должностными лицами </w:t>
      </w:r>
      <w:r w:rsidR="001844FC">
        <w:rPr>
          <w:rFonts w:ascii="Times New Roman" w:hAnsi="Times New Roman"/>
          <w:sz w:val="28"/>
          <w:szCs w:val="28"/>
        </w:rPr>
        <w:t xml:space="preserve">управления государственного контроля (надзора) в сфере образования </w:t>
      </w:r>
      <w:r w:rsidRPr="00AC3D81">
        <w:rPr>
          <w:rFonts w:ascii="Times New Roman" w:hAnsi="Times New Roman"/>
          <w:sz w:val="28"/>
          <w:szCs w:val="28"/>
        </w:rPr>
        <w:t xml:space="preserve">Министерства нарушения несоблюдения ограничений, установленных статьей 37 Федерального закона № 248-ФЗ, при проведении </w:t>
      </w:r>
      <w:bookmarkStart w:id="0" w:name="_GoBack"/>
      <w:bookmarkEnd w:id="0"/>
      <w:r w:rsidR="001844FC">
        <w:rPr>
          <w:rFonts w:ascii="Times New Roman" w:hAnsi="Times New Roman"/>
          <w:sz w:val="28"/>
          <w:szCs w:val="28"/>
        </w:rPr>
        <w:t>профилактических мероприятий</w:t>
      </w:r>
      <w:r w:rsidRPr="00AC3D81">
        <w:rPr>
          <w:rFonts w:ascii="Times New Roman" w:hAnsi="Times New Roman"/>
          <w:sz w:val="28"/>
          <w:szCs w:val="28"/>
        </w:rPr>
        <w:t>, не допускалось.</w:t>
      </w:r>
    </w:p>
    <w:p w:rsidR="007133C0" w:rsidRPr="00AC3D81" w:rsidRDefault="007133C0" w:rsidP="0018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3D81">
        <w:rPr>
          <w:rFonts w:ascii="Times New Roman" w:hAnsi="Times New Roman"/>
          <w:sz w:val="28"/>
          <w:szCs w:val="28"/>
        </w:rPr>
        <w:t>В 202</w:t>
      </w:r>
      <w:r w:rsidR="00AC3D81" w:rsidRPr="00AC3D81">
        <w:rPr>
          <w:rFonts w:ascii="Times New Roman" w:hAnsi="Times New Roman"/>
          <w:sz w:val="28"/>
          <w:szCs w:val="28"/>
        </w:rPr>
        <w:t>5</w:t>
      </w:r>
      <w:r w:rsidRPr="00AC3D81">
        <w:rPr>
          <w:rFonts w:ascii="Times New Roman" w:hAnsi="Times New Roman"/>
          <w:sz w:val="28"/>
          <w:szCs w:val="28"/>
        </w:rPr>
        <w:t xml:space="preserve"> году в Министерстве </w:t>
      </w:r>
      <w:r w:rsidR="00AC3D81">
        <w:rPr>
          <w:rFonts w:ascii="Times New Roman" w:hAnsi="Times New Roman"/>
          <w:sz w:val="28"/>
          <w:szCs w:val="28"/>
        </w:rPr>
        <w:t xml:space="preserve">продолжена </w:t>
      </w:r>
      <w:r w:rsidRPr="00AC3D81">
        <w:rPr>
          <w:rFonts w:ascii="Times New Roman" w:hAnsi="Times New Roman"/>
          <w:sz w:val="28"/>
          <w:szCs w:val="28"/>
        </w:rPr>
        <w:t>реализ</w:t>
      </w:r>
      <w:r w:rsidR="00AC3D81">
        <w:rPr>
          <w:rFonts w:ascii="Times New Roman" w:hAnsi="Times New Roman"/>
          <w:sz w:val="28"/>
          <w:szCs w:val="28"/>
        </w:rPr>
        <w:t>ация</w:t>
      </w:r>
      <w:r w:rsidRPr="00AC3D81">
        <w:rPr>
          <w:rFonts w:ascii="Times New Roman" w:hAnsi="Times New Roman"/>
          <w:sz w:val="28"/>
          <w:szCs w:val="28"/>
        </w:rPr>
        <w:t xml:space="preserve"> механизм</w:t>
      </w:r>
      <w:r w:rsidR="00AC3D81">
        <w:rPr>
          <w:rFonts w:ascii="Times New Roman" w:hAnsi="Times New Roman"/>
          <w:sz w:val="28"/>
          <w:szCs w:val="28"/>
        </w:rPr>
        <w:t>а</w:t>
      </w:r>
      <w:r w:rsidRPr="00AC3D81">
        <w:rPr>
          <w:rFonts w:ascii="Times New Roman" w:hAnsi="Times New Roman"/>
          <w:sz w:val="28"/>
          <w:szCs w:val="28"/>
        </w:rPr>
        <w:t xml:space="preserve"> досудебного обжалования с помощью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 (ГИС ТОР КНД</w:t>
      </w:r>
      <w:r w:rsidR="003E07CE">
        <w:rPr>
          <w:rFonts w:ascii="Times New Roman" w:hAnsi="Times New Roman"/>
          <w:sz w:val="28"/>
          <w:szCs w:val="28"/>
        </w:rPr>
        <w:t xml:space="preserve"> ДО</w:t>
      </w:r>
      <w:r w:rsidRPr="00AC3D81">
        <w:rPr>
          <w:rFonts w:ascii="Times New Roman" w:hAnsi="Times New Roman"/>
          <w:sz w:val="28"/>
          <w:szCs w:val="28"/>
        </w:rPr>
        <w:t>)</w:t>
      </w:r>
      <w:r w:rsidR="001844FC">
        <w:rPr>
          <w:rFonts w:ascii="Times New Roman" w:hAnsi="Times New Roman"/>
          <w:sz w:val="28"/>
          <w:szCs w:val="28"/>
        </w:rPr>
        <w:t>, а также реализована возможность работы в модуле «Административное производство»</w:t>
      </w:r>
      <w:r w:rsidR="003E07CE" w:rsidRPr="003E07CE">
        <w:rPr>
          <w:rFonts w:ascii="Times New Roman" w:hAnsi="Times New Roman"/>
          <w:sz w:val="28"/>
          <w:szCs w:val="28"/>
        </w:rPr>
        <w:t xml:space="preserve"> </w:t>
      </w:r>
      <w:r w:rsidR="003E07CE" w:rsidRPr="00AC3D81">
        <w:rPr>
          <w:rFonts w:ascii="Times New Roman" w:hAnsi="Times New Roman"/>
          <w:sz w:val="28"/>
          <w:szCs w:val="28"/>
        </w:rPr>
        <w:t>(ГИС ТОР КНД</w:t>
      </w:r>
      <w:r w:rsidR="003E07CE">
        <w:rPr>
          <w:rFonts w:ascii="Times New Roman" w:hAnsi="Times New Roman"/>
          <w:sz w:val="28"/>
          <w:szCs w:val="28"/>
        </w:rPr>
        <w:t xml:space="preserve"> АП</w:t>
      </w:r>
      <w:r w:rsidR="003E07CE" w:rsidRPr="00AC3D81">
        <w:rPr>
          <w:rFonts w:ascii="Times New Roman" w:hAnsi="Times New Roman"/>
          <w:sz w:val="28"/>
          <w:szCs w:val="28"/>
        </w:rPr>
        <w:t>)</w:t>
      </w:r>
      <w:r w:rsidR="001844FC">
        <w:rPr>
          <w:rFonts w:ascii="Times New Roman" w:hAnsi="Times New Roman"/>
          <w:sz w:val="28"/>
          <w:szCs w:val="28"/>
        </w:rPr>
        <w:t xml:space="preserve"> с целью </w:t>
      </w:r>
      <w:r w:rsidR="001844FC" w:rsidRPr="001844FC">
        <w:rPr>
          <w:rFonts w:ascii="Times New Roman" w:hAnsi="Times New Roman"/>
          <w:sz w:val="28"/>
          <w:szCs w:val="28"/>
        </w:rPr>
        <w:t>переход</w:t>
      </w:r>
      <w:r w:rsidR="001844FC">
        <w:rPr>
          <w:rFonts w:ascii="Times New Roman" w:hAnsi="Times New Roman"/>
          <w:sz w:val="28"/>
          <w:szCs w:val="28"/>
        </w:rPr>
        <w:t>а</w:t>
      </w:r>
      <w:r w:rsidR="001844FC" w:rsidRPr="001844FC">
        <w:rPr>
          <w:rFonts w:ascii="Times New Roman" w:hAnsi="Times New Roman"/>
          <w:sz w:val="28"/>
          <w:szCs w:val="28"/>
        </w:rPr>
        <w:t xml:space="preserve"> на полный цикл электронного документооборота по административным делам</w:t>
      </w:r>
      <w:r w:rsidR="001844FC">
        <w:rPr>
          <w:rFonts w:ascii="Times New Roman" w:hAnsi="Times New Roman"/>
          <w:sz w:val="28"/>
          <w:szCs w:val="28"/>
        </w:rPr>
        <w:t xml:space="preserve"> и</w:t>
      </w:r>
      <w:r w:rsidR="001844FC" w:rsidRPr="001844FC">
        <w:rPr>
          <w:rFonts w:ascii="Times New Roman" w:hAnsi="Times New Roman"/>
          <w:sz w:val="28"/>
          <w:szCs w:val="28"/>
        </w:rPr>
        <w:t xml:space="preserve"> сбор све</w:t>
      </w:r>
      <w:r w:rsidR="001844FC">
        <w:rPr>
          <w:rFonts w:ascii="Times New Roman" w:hAnsi="Times New Roman"/>
          <w:sz w:val="28"/>
          <w:szCs w:val="28"/>
        </w:rPr>
        <w:t>дений обо всех этапах</w:t>
      </w:r>
      <w:proofErr w:type="gramEnd"/>
      <w:r w:rsidR="001844FC">
        <w:rPr>
          <w:rFonts w:ascii="Times New Roman" w:hAnsi="Times New Roman"/>
          <w:sz w:val="28"/>
          <w:szCs w:val="28"/>
        </w:rPr>
        <w:t xml:space="preserve"> проверки.</w:t>
      </w:r>
    </w:p>
    <w:p w:rsidR="007133C0" w:rsidRPr="007133C0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D81">
        <w:rPr>
          <w:rFonts w:ascii="Times New Roman" w:hAnsi="Times New Roman"/>
          <w:sz w:val="28"/>
          <w:szCs w:val="28"/>
        </w:rPr>
        <w:t>В 202</w:t>
      </w:r>
      <w:r w:rsidR="00AC3D81" w:rsidRPr="00AC3D81">
        <w:rPr>
          <w:rFonts w:ascii="Times New Roman" w:hAnsi="Times New Roman"/>
          <w:sz w:val="28"/>
          <w:szCs w:val="28"/>
        </w:rPr>
        <w:t>5</w:t>
      </w:r>
      <w:r w:rsidRPr="00AC3D81">
        <w:rPr>
          <w:rFonts w:ascii="Times New Roman" w:hAnsi="Times New Roman"/>
          <w:sz w:val="28"/>
          <w:szCs w:val="28"/>
        </w:rPr>
        <w:t xml:space="preserve"> году жалоб на решения Министерства, действие (бездействие) </w:t>
      </w:r>
      <w:r w:rsidR="00AC3D81" w:rsidRPr="00AC3D81">
        <w:rPr>
          <w:rFonts w:ascii="Times New Roman" w:hAnsi="Times New Roman"/>
          <w:sz w:val="28"/>
          <w:szCs w:val="28"/>
        </w:rPr>
        <w:t>должностных лиц Министерства</w:t>
      </w:r>
      <w:r w:rsidRPr="00AC3D81">
        <w:rPr>
          <w:rFonts w:ascii="Times New Roman" w:hAnsi="Times New Roman"/>
          <w:sz w:val="28"/>
          <w:szCs w:val="28"/>
        </w:rPr>
        <w:t xml:space="preserve"> не поступало. Права и законные интересы контролируемых лиц нарушены не были.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>В 202</w:t>
      </w:r>
      <w:r w:rsidR="00AC3D81">
        <w:rPr>
          <w:rFonts w:ascii="Times New Roman" w:hAnsi="Times New Roman"/>
          <w:bCs/>
          <w:sz w:val="28"/>
          <w:szCs w:val="28"/>
        </w:rPr>
        <w:t>5</w:t>
      </w:r>
      <w:r w:rsidRPr="00AC3D81">
        <w:rPr>
          <w:rFonts w:ascii="Times New Roman" w:hAnsi="Times New Roman"/>
          <w:bCs/>
          <w:sz w:val="28"/>
          <w:szCs w:val="28"/>
        </w:rPr>
        <w:t xml:space="preserve"> году система мер и мероприятий по государственному контролю (надзору) в с</w:t>
      </w:r>
      <w:r w:rsidR="001844FC">
        <w:rPr>
          <w:rFonts w:ascii="Times New Roman" w:hAnsi="Times New Roman"/>
          <w:bCs/>
          <w:sz w:val="28"/>
          <w:szCs w:val="28"/>
        </w:rPr>
        <w:t>фере образования по организации</w:t>
      </w:r>
      <w:r w:rsidR="006A4DA4">
        <w:rPr>
          <w:rFonts w:ascii="Times New Roman" w:hAnsi="Times New Roman"/>
          <w:bCs/>
          <w:sz w:val="28"/>
          <w:szCs w:val="28"/>
        </w:rPr>
        <w:t xml:space="preserve"> </w:t>
      </w:r>
      <w:r w:rsidRPr="00AC3D81">
        <w:rPr>
          <w:rFonts w:ascii="Times New Roman" w:hAnsi="Times New Roman"/>
          <w:bCs/>
          <w:sz w:val="28"/>
          <w:szCs w:val="28"/>
        </w:rPr>
        <w:t>и осуществлению переданных полномочий Российской Федерации в целом позволили Министерству обеспечить: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соблюдение законодательства Российской Федерации при проведении мероприятий по федеральному государственному контролю (надзору)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AC3D81">
        <w:rPr>
          <w:rFonts w:ascii="Times New Roman" w:hAnsi="Times New Roman"/>
          <w:bCs/>
          <w:sz w:val="28"/>
          <w:szCs w:val="28"/>
        </w:rPr>
        <w:t>в сфере образования в отношении организаций, осуществляющих образовательную деятельность;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открытость и доступность информации о деятельности Министерства в части осуществления профилактических мероприятий; 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взаимодействие с организациями, осуществляющими образовательную деятельность, их учредителями, органами местного самоуправления, осуществляющими управление в сфере образования,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AC3D81">
        <w:rPr>
          <w:rFonts w:ascii="Times New Roman" w:hAnsi="Times New Roman"/>
          <w:bCs/>
          <w:sz w:val="28"/>
          <w:szCs w:val="28"/>
        </w:rPr>
        <w:t>по реализации мер предупредительного и профилактического характера, направленных на недопущение нарушений юридическими и должностными лицами законодательства Российской Федерации в сфере образования;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отсутствие жалоб, поданных контролируемыми лицами в досудебном порядке, по </w:t>
      </w:r>
      <w:proofErr w:type="gramStart"/>
      <w:r w:rsidRPr="00AC3D81">
        <w:rPr>
          <w:rFonts w:ascii="Times New Roman" w:hAnsi="Times New Roman"/>
          <w:bCs/>
          <w:sz w:val="28"/>
          <w:szCs w:val="28"/>
        </w:rPr>
        <w:t>итогам</w:t>
      </w:r>
      <w:proofErr w:type="gramEnd"/>
      <w:r w:rsidRPr="00AC3D81">
        <w:rPr>
          <w:rFonts w:ascii="Times New Roman" w:hAnsi="Times New Roman"/>
          <w:bCs/>
          <w:sz w:val="28"/>
          <w:szCs w:val="28"/>
        </w:rPr>
        <w:t xml:space="preserve"> рассмотрения которых принято решение о полной либо частичной отмене решений Министерства, либо о признании действий (бездействия) его должностных лиц недействительными;</w:t>
      </w:r>
    </w:p>
    <w:p w:rsidR="007133C0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отсутствие исковых заявлений об оспаривании решений, действий (бездействия) должностных лиц Министерства, направленных </w:t>
      </w:r>
      <w:r w:rsidRPr="00AC3D81">
        <w:rPr>
          <w:rFonts w:ascii="Times New Roman" w:hAnsi="Times New Roman"/>
          <w:bCs/>
          <w:sz w:val="28"/>
          <w:szCs w:val="28"/>
        </w:rPr>
        <w:lastRenderedPageBreak/>
        <w:t>контролируемыми лицами в судебном порядке, в том числе исковых заявлений, по которым принято решение об удовлетворении заявленных требований;</w:t>
      </w:r>
    </w:p>
    <w:p w:rsidR="003E07CE" w:rsidRPr="00AC3D81" w:rsidRDefault="003E07CE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отсутствие возражений от контролируемых лиц на выданные Министерством предостережения о недопустимости нарушений обязательных требований;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>- выполнение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</w:t>
      </w:r>
      <w:r w:rsidR="00AC3D81">
        <w:rPr>
          <w:rFonts w:ascii="Times New Roman" w:hAnsi="Times New Roman"/>
          <w:bCs/>
          <w:sz w:val="28"/>
          <w:szCs w:val="28"/>
        </w:rPr>
        <w:t>5</w:t>
      </w:r>
      <w:r w:rsidRPr="00AC3D81">
        <w:rPr>
          <w:rFonts w:ascii="Times New Roman" w:hAnsi="Times New Roman"/>
          <w:bCs/>
          <w:sz w:val="28"/>
          <w:szCs w:val="28"/>
        </w:rPr>
        <w:t xml:space="preserve"> год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AC3D81">
        <w:rPr>
          <w:rFonts w:ascii="Times New Roman" w:hAnsi="Times New Roman"/>
          <w:bCs/>
          <w:sz w:val="28"/>
          <w:szCs w:val="28"/>
        </w:rPr>
        <w:t>в сфере образования в полном объеме;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взаимодействие с судебными органами по делам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Pr="00AC3D81">
        <w:rPr>
          <w:rFonts w:ascii="Times New Roman" w:hAnsi="Times New Roman"/>
          <w:bCs/>
          <w:sz w:val="28"/>
          <w:szCs w:val="28"/>
        </w:rPr>
        <w:t>об административных правонарушени</w:t>
      </w:r>
      <w:r w:rsidR="00AC3D81">
        <w:rPr>
          <w:rFonts w:ascii="Times New Roman" w:hAnsi="Times New Roman"/>
          <w:bCs/>
          <w:sz w:val="28"/>
          <w:szCs w:val="28"/>
        </w:rPr>
        <w:t>ях, возбуждаемым Министерством</w:t>
      </w:r>
      <w:r w:rsidRPr="00AC3D81">
        <w:rPr>
          <w:rFonts w:ascii="Times New Roman" w:hAnsi="Times New Roman"/>
          <w:bCs/>
          <w:sz w:val="28"/>
          <w:szCs w:val="28"/>
        </w:rPr>
        <w:t>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внесение сведений о результатах осуществления федерального государственного контроля (надзора) в сфере образования в </w:t>
      </w:r>
      <w:r w:rsidR="00AC3D81">
        <w:rPr>
          <w:rFonts w:ascii="Times New Roman" w:hAnsi="Times New Roman"/>
          <w:bCs/>
          <w:sz w:val="28"/>
          <w:szCs w:val="28"/>
        </w:rPr>
        <w:t>федеральные государственные информационные системы</w:t>
      </w:r>
      <w:r w:rsidRPr="00AC3D81">
        <w:rPr>
          <w:rFonts w:ascii="Times New Roman" w:hAnsi="Times New Roman"/>
          <w:bCs/>
          <w:sz w:val="28"/>
          <w:szCs w:val="28"/>
        </w:rPr>
        <w:t>;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- организационное и методическое регулирование осуществления федерального государственного контроля (надзора) в сфере образования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AC3D81">
        <w:rPr>
          <w:rFonts w:ascii="Times New Roman" w:hAnsi="Times New Roman"/>
          <w:bCs/>
          <w:sz w:val="28"/>
          <w:szCs w:val="28"/>
        </w:rPr>
        <w:t>на региональном уровне.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Анализ деятельности Министерства по исполнению переданных полномочий в сфере образования показал, что федеральный государственный контроль (надзор) в сфере образования осуществлялся в соответствии </w:t>
      </w:r>
      <w:r w:rsidR="006A4DA4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AC3D81">
        <w:rPr>
          <w:rFonts w:ascii="Times New Roman" w:hAnsi="Times New Roman"/>
          <w:bCs/>
          <w:sz w:val="28"/>
          <w:szCs w:val="28"/>
        </w:rPr>
        <w:t xml:space="preserve">с действующим законодательством Российской Федерации. 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 xml:space="preserve">Приоритетом в деятельности Министерства по осуществлению федерального государственного контроля (надзора) в сфере образования являлась профилактическая деятельность в виде различных профилактических мероприятий, а также обеспечение прозрачности процедур, объективности и эффективности контрольной </w:t>
      </w:r>
      <w:r w:rsidR="001844FC">
        <w:rPr>
          <w:rFonts w:ascii="Times New Roman" w:hAnsi="Times New Roman"/>
          <w:bCs/>
          <w:sz w:val="28"/>
          <w:szCs w:val="28"/>
        </w:rPr>
        <w:t>(</w:t>
      </w:r>
      <w:r w:rsidRPr="00AC3D81">
        <w:rPr>
          <w:rFonts w:ascii="Times New Roman" w:hAnsi="Times New Roman"/>
          <w:bCs/>
          <w:sz w:val="28"/>
          <w:szCs w:val="28"/>
        </w:rPr>
        <w:t>надзорной</w:t>
      </w:r>
      <w:r w:rsidR="001844FC">
        <w:rPr>
          <w:rFonts w:ascii="Times New Roman" w:hAnsi="Times New Roman"/>
          <w:bCs/>
          <w:sz w:val="28"/>
          <w:szCs w:val="28"/>
        </w:rPr>
        <w:t>)</w:t>
      </w:r>
      <w:r w:rsidRPr="00AC3D81">
        <w:rPr>
          <w:rFonts w:ascii="Times New Roman" w:hAnsi="Times New Roman"/>
          <w:bCs/>
          <w:sz w:val="28"/>
          <w:szCs w:val="28"/>
        </w:rPr>
        <w:t xml:space="preserve"> деятельности.</w:t>
      </w:r>
      <w:r w:rsidR="00AC3D81" w:rsidRPr="00AC3D81">
        <w:rPr>
          <w:rFonts w:ascii="Times New Roman" w:hAnsi="Times New Roman"/>
          <w:bCs/>
          <w:sz w:val="28"/>
          <w:szCs w:val="28"/>
        </w:rPr>
        <w:t xml:space="preserve"> В настоящее время приоритетным направлением </w:t>
      </w:r>
      <w:r w:rsidR="003E07CE">
        <w:rPr>
          <w:rFonts w:ascii="Times New Roman" w:hAnsi="Times New Roman"/>
          <w:bCs/>
          <w:sz w:val="28"/>
          <w:szCs w:val="28"/>
        </w:rPr>
        <w:t xml:space="preserve">работ </w:t>
      </w:r>
      <w:r w:rsidR="00AC3D81" w:rsidRPr="00AC3D81">
        <w:rPr>
          <w:rFonts w:ascii="Times New Roman" w:hAnsi="Times New Roman"/>
          <w:bCs/>
          <w:sz w:val="28"/>
          <w:szCs w:val="28"/>
        </w:rPr>
        <w:t>Министерства является снижение документарной нагрузки на педагогических работников Курской области.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D81">
        <w:rPr>
          <w:rFonts w:ascii="Times New Roman" w:hAnsi="Times New Roman"/>
          <w:bCs/>
          <w:sz w:val="28"/>
          <w:szCs w:val="28"/>
        </w:rPr>
        <w:t>С целью обеспечения прозрачности и объективности контрольной (надзорной) деятельности Министерство считает необходимым:</w:t>
      </w:r>
    </w:p>
    <w:p w:rsidR="007133C0" w:rsidRPr="00AC3D81" w:rsidRDefault="007133C0" w:rsidP="00713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D81">
        <w:rPr>
          <w:rFonts w:ascii="Times New Roman" w:hAnsi="Times New Roman"/>
          <w:sz w:val="28"/>
          <w:szCs w:val="28"/>
        </w:rPr>
        <w:t xml:space="preserve">1. Нормативно регламентировать и обеспечить возможность внесения сведений о результатах контрольных </w:t>
      </w:r>
      <w:r w:rsidR="003B1DB7">
        <w:rPr>
          <w:rFonts w:ascii="Times New Roman" w:hAnsi="Times New Roman"/>
          <w:sz w:val="28"/>
          <w:szCs w:val="28"/>
        </w:rPr>
        <w:t>(</w:t>
      </w:r>
      <w:r w:rsidRPr="00AC3D81">
        <w:rPr>
          <w:rFonts w:ascii="Times New Roman" w:hAnsi="Times New Roman"/>
          <w:sz w:val="28"/>
          <w:szCs w:val="28"/>
        </w:rPr>
        <w:t>надзорных</w:t>
      </w:r>
      <w:r w:rsidR="003B1DB7">
        <w:rPr>
          <w:rFonts w:ascii="Times New Roman" w:hAnsi="Times New Roman"/>
          <w:sz w:val="28"/>
          <w:szCs w:val="28"/>
        </w:rPr>
        <w:t>)</w:t>
      </w:r>
      <w:r w:rsidRPr="00AC3D81">
        <w:rPr>
          <w:rFonts w:ascii="Times New Roman" w:hAnsi="Times New Roman"/>
          <w:sz w:val="28"/>
          <w:szCs w:val="28"/>
        </w:rPr>
        <w:t xml:space="preserve"> мероприятий </w:t>
      </w:r>
      <w:r w:rsidR="006A4DA4">
        <w:rPr>
          <w:rFonts w:ascii="Times New Roman" w:hAnsi="Times New Roman"/>
          <w:sz w:val="28"/>
          <w:szCs w:val="28"/>
        </w:rPr>
        <w:t xml:space="preserve">                         </w:t>
      </w:r>
      <w:r w:rsidRPr="00AC3D81">
        <w:rPr>
          <w:rFonts w:ascii="Times New Roman" w:hAnsi="Times New Roman"/>
          <w:sz w:val="28"/>
          <w:szCs w:val="28"/>
        </w:rPr>
        <w:t>и профилактических мероприятий в одну государственную информационную систему.</w:t>
      </w:r>
    </w:p>
    <w:p w:rsidR="008A0955" w:rsidRPr="00AC3D81" w:rsidRDefault="003E07CE" w:rsidP="0018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133C0" w:rsidRPr="00AC3D81">
        <w:rPr>
          <w:rFonts w:ascii="Times New Roman" w:hAnsi="Times New Roman"/>
          <w:sz w:val="28"/>
          <w:szCs w:val="28"/>
        </w:rPr>
        <w:t xml:space="preserve">. </w:t>
      </w:r>
      <w:r w:rsidR="008A0955">
        <w:rPr>
          <w:rFonts w:ascii="Times New Roman" w:hAnsi="Times New Roman"/>
          <w:sz w:val="28"/>
          <w:szCs w:val="28"/>
        </w:rPr>
        <w:t>Внести изменения в утвержденные Министерством просвещения Российской Федерации и Федеральной службы по надзору в сфере образования и науки Порядки проведения государственной итоговой аттестации по образовательным программам основного общего и среднего общего образования, в части норм, регламентирующих ответственность общественных наблюдателей и их полномочий.</w:t>
      </w:r>
    </w:p>
    <w:p w:rsidR="003B1DB7" w:rsidRDefault="003B1DB7" w:rsidP="003B1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3D81" w:rsidRPr="008A0955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Рассмотреть возможность обновлени</w:t>
      </w:r>
      <w:r w:rsidR="008D7AC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Переч</w:t>
      </w:r>
      <w:r w:rsidR="008A0955" w:rsidRPr="008A095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 w:rsidR="008A0955" w:rsidRPr="008A0955">
        <w:rPr>
          <w:rFonts w:ascii="Times New Roman" w:hAnsi="Times New Roman"/>
          <w:sz w:val="28"/>
          <w:szCs w:val="28"/>
        </w:rPr>
        <w:t xml:space="preserve"> индикаторов риска</w:t>
      </w:r>
      <w:r w:rsidR="008A0955">
        <w:rPr>
          <w:rFonts w:ascii="Times New Roman" w:hAnsi="Times New Roman"/>
          <w:sz w:val="28"/>
          <w:szCs w:val="28"/>
        </w:rPr>
        <w:t xml:space="preserve"> </w:t>
      </w:r>
      <w:r w:rsidR="008A0955" w:rsidRPr="008A0955">
        <w:rPr>
          <w:rFonts w:ascii="Times New Roman" w:hAnsi="Times New Roman"/>
          <w:sz w:val="28"/>
          <w:szCs w:val="28"/>
        </w:rPr>
        <w:t xml:space="preserve">нарушения обязательных требований, </w:t>
      </w:r>
      <w:r w:rsidR="008A0955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8A0955">
        <w:rPr>
          <w:rFonts w:ascii="Times New Roman" w:hAnsi="Times New Roman"/>
          <w:sz w:val="28"/>
          <w:szCs w:val="28"/>
        </w:rPr>
        <w:t xml:space="preserve"> </w:t>
      </w:r>
      <w:r w:rsidR="008A0955" w:rsidRPr="008A0955">
        <w:rPr>
          <w:rFonts w:ascii="Times New Roman" w:hAnsi="Times New Roman"/>
          <w:sz w:val="28"/>
          <w:szCs w:val="28"/>
        </w:rPr>
        <w:t>приказ</w:t>
      </w:r>
      <w:r w:rsidR="008A0955">
        <w:rPr>
          <w:rFonts w:ascii="Times New Roman" w:hAnsi="Times New Roman"/>
          <w:sz w:val="28"/>
          <w:szCs w:val="28"/>
        </w:rPr>
        <w:t>ом</w:t>
      </w:r>
      <w:r w:rsidR="008A0955" w:rsidRPr="008A0955">
        <w:rPr>
          <w:rFonts w:ascii="Times New Roman" w:hAnsi="Times New Roman"/>
          <w:sz w:val="28"/>
          <w:szCs w:val="28"/>
        </w:rPr>
        <w:t xml:space="preserve"> Федеральной </w:t>
      </w:r>
      <w:r w:rsidR="008A0955" w:rsidRPr="008A0955">
        <w:rPr>
          <w:rFonts w:ascii="Times New Roman" w:hAnsi="Times New Roman"/>
          <w:sz w:val="28"/>
          <w:szCs w:val="28"/>
        </w:rPr>
        <w:lastRenderedPageBreak/>
        <w:t xml:space="preserve">службы по надзору в сфере образования и науки </w:t>
      </w:r>
      <w:r>
        <w:rPr>
          <w:rFonts w:ascii="Times New Roman" w:hAnsi="Times New Roman"/>
          <w:sz w:val="28"/>
          <w:szCs w:val="28"/>
        </w:rPr>
        <w:t xml:space="preserve">от 04.10.2021 № 1336, дополнив следующим индикатором: </w:t>
      </w:r>
      <w:proofErr w:type="spellStart"/>
      <w:r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течение календарного года организаци</w:t>
      </w:r>
      <w:r w:rsidR="008D7AC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, осуществляющей образовательную деятельность по образовательным программам среднего профессионального образования</w:t>
      </w:r>
      <w:r w:rsidR="008D7A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оператору ФИС ГИА и Приема сведений о приеме на обучение, объявляемом образовательными организациями, осуществляющими прием на обучение.</w:t>
      </w:r>
      <w:proofErr w:type="gramEnd"/>
    </w:p>
    <w:p w:rsidR="003B1DB7" w:rsidRPr="003B1DB7" w:rsidRDefault="003B1DB7" w:rsidP="003B1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B1DB7">
        <w:t xml:space="preserve"> </w:t>
      </w:r>
      <w:r w:rsidRPr="003B1DB7">
        <w:rPr>
          <w:rFonts w:ascii="Times New Roman" w:hAnsi="Times New Roman"/>
          <w:sz w:val="28"/>
          <w:szCs w:val="28"/>
        </w:rPr>
        <w:t>Частью 1 статьи 49 Федерального закона № 248-ФЗ установлено, что            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Pr="003B1DB7">
        <w:rPr>
          <w:rFonts w:ascii="Times New Roman" w:hAnsi="Times New Roman"/>
          <w:sz w:val="28"/>
          <w:szCs w:val="28"/>
        </w:rPr>
        <w:t xml:space="preserve">надзорный) </w:t>
      </w:r>
      <w:proofErr w:type="gramEnd"/>
      <w:r w:rsidRPr="003B1DB7">
        <w:rPr>
          <w:rFonts w:ascii="Times New Roman" w:hAnsi="Times New Roman"/>
          <w:sz w:val="28"/>
          <w:szCs w:val="28"/>
        </w:rP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3B1DB7" w:rsidRPr="003B1DB7" w:rsidRDefault="003B1DB7" w:rsidP="003B1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DB7">
        <w:rPr>
          <w:rFonts w:ascii="Times New Roman" w:hAnsi="Times New Roman"/>
          <w:sz w:val="28"/>
          <w:szCs w:val="28"/>
        </w:rPr>
        <w:t>Однако Федеральным законом № 248-ФЗ не предусмотрено направление контролируемым лицом информации о принятых им мерах по обеспечению соблюдения обязательных требований. Иными словами, организация, осуществляющая образовательную деятельность, вправе игнорировать направленное в ее адрес предостережение. В связи с этим отсутствует обратная связь между контролируемым лицом и контрольным (надзорным) органом, что не позволяет оценить эффективность такого профилактического мероприятия, как «объявление предостережения».</w:t>
      </w:r>
    </w:p>
    <w:p w:rsidR="007133C0" w:rsidRPr="008A0955" w:rsidRDefault="003B1DB7" w:rsidP="008A0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0955" w:rsidRPr="008A09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4030" w:rsidRPr="008A0955">
        <w:rPr>
          <w:rFonts w:ascii="Times New Roman" w:hAnsi="Times New Roman"/>
          <w:sz w:val="28"/>
          <w:szCs w:val="28"/>
        </w:rPr>
        <w:t>Организовать проведение для должностных лиц органов исполнительной власти, осуществляющих переданные полномочия в сфере образования, курсов повышения квалификации, конференци</w:t>
      </w:r>
      <w:r w:rsidR="006C3542">
        <w:rPr>
          <w:rFonts w:ascii="Times New Roman" w:hAnsi="Times New Roman"/>
          <w:sz w:val="28"/>
          <w:szCs w:val="28"/>
        </w:rPr>
        <w:t>й</w:t>
      </w:r>
      <w:r w:rsidR="005B4030" w:rsidRPr="008A0955">
        <w:rPr>
          <w:rFonts w:ascii="Times New Roman" w:hAnsi="Times New Roman"/>
          <w:sz w:val="28"/>
          <w:szCs w:val="28"/>
        </w:rPr>
        <w:t xml:space="preserve">, инструктивных семинаров и совещаний с участием сотрудников </w:t>
      </w:r>
      <w:r w:rsidR="003E07CE">
        <w:rPr>
          <w:rFonts w:ascii="Times New Roman" w:hAnsi="Times New Roman"/>
          <w:sz w:val="28"/>
          <w:szCs w:val="28"/>
        </w:rPr>
        <w:t>Федеральной службы по надзору в сфере образования и науки</w:t>
      </w:r>
      <w:r w:rsidR="005B4030" w:rsidRPr="008A0955">
        <w:rPr>
          <w:rFonts w:ascii="Times New Roman" w:hAnsi="Times New Roman"/>
          <w:sz w:val="28"/>
          <w:szCs w:val="28"/>
        </w:rPr>
        <w:t xml:space="preserve"> по вопросам осуществления федерального государственного контроля (надзора) в сфере образования в связи с изменением действующего законодательства в контрольной (надзорной) сфере (в том числе, в режиме видео</w:t>
      </w:r>
      <w:r>
        <w:rPr>
          <w:rFonts w:ascii="Times New Roman" w:hAnsi="Times New Roman"/>
          <w:sz w:val="28"/>
          <w:szCs w:val="28"/>
        </w:rPr>
        <w:t>-</w:t>
      </w:r>
      <w:r w:rsidR="005B4030" w:rsidRPr="008A0955">
        <w:rPr>
          <w:rFonts w:ascii="Times New Roman" w:hAnsi="Times New Roman"/>
          <w:sz w:val="28"/>
          <w:szCs w:val="28"/>
        </w:rPr>
        <w:t>конференц</w:t>
      </w:r>
      <w:r>
        <w:rPr>
          <w:rFonts w:ascii="Times New Roman" w:hAnsi="Times New Roman"/>
          <w:sz w:val="28"/>
          <w:szCs w:val="28"/>
        </w:rPr>
        <w:t>-</w:t>
      </w:r>
      <w:r w:rsidR="005B4030" w:rsidRPr="008A0955">
        <w:rPr>
          <w:rFonts w:ascii="Times New Roman" w:hAnsi="Times New Roman"/>
          <w:sz w:val="28"/>
          <w:szCs w:val="28"/>
        </w:rPr>
        <w:t>связи).</w:t>
      </w:r>
      <w:proofErr w:type="gramEnd"/>
    </w:p>
    <w:p w:rsidR="007133C0" w:rsidRDefault="007133C0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3C0" w:rsidRDefault="007133C0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3C0" w:rsidRDefault="007133C0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3C0" w:rsidRDefault="007133C0" w:rsidP="0057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33C0" w:rsidRPr="002A6F29" w:rsidRDefault="007133C0" w:rsidP="008A0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33C0" w:rsidRPr="002A6F29" w:rsidSect="009D0FB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21" w:rsidRDefault="00577C21" w:rsidP="008C434C">
      <w:pPr>
        <w:spacing w:after="0" w:line="240" w:lineRule="auto"/>
      </w:pPr>
      <w:r>
        <w:separator/>
      </w:r>
    </w:p>
  </w:endnote>
  <w:endnote w:type="continuationSeparator" w:id="0">
    <w:p w:rsidR="00577C21" w:rsidRDefault="00577C21" w:rsidP="008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21" w:rsidRDefault="00577C21" w:rsidP="008C434C">
      <w:pPr>
        <w:spacing w:after="0" w:line="240" w:lineRule="auto"/>
      </w:pPr>
      <w:r>
        <w:separator/>
      </w:r>
    </w:p>
  </w:footnote>
  <w:footnote w:type="continuationSeparator" w:id="0">
    <w:p w:rsidR="00577C21" w:rsidRDefault="00577C21" w:rsidP="008C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6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77C21" w:rsidRPr="009E4ECF" w:rsidRDefault="00577C2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4E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4E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A34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9E4E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7C21" w:rsidRDefault="00577C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37A"/>
    <w:multiLevelType w:val="hybridMultilevel"/>
    <w:tmpl w:val="5A42FFB0"/>
    <w:lvl w:ilvl="0" w:tplc="122C5F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424EB1"/>
    <w:multiLevelType w:val="hybridMultilevel"/>
    <w:tmpl w:val="7D7C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4C04"/>
    <w:multiLevelType w:val="hybridMultilevel"/>
    <w:tmpl w:val="644414B2"/>
    <w:lvl w:ilvl="0" w:tplc="37983EC4">
      <w:start w:val="1"/>
      <w:numFmt w:val="decimal"/>
      <w:lvlText w:val="%1)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D9E221B"/>
    <w:multiLevelType w:val="hybridMultilevel"/>
    <w:tmpl w:val="AB9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76FD5"/>
    <w:multiLevelType w:val="hybridMultilevel"/>
    <w:tmpl w:val="3F40F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86B88"/>
    <w:multiLevelType w:val="hybridMultilevel"/>
    <w:tmpl w:val="16F0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078DA"/>
    <w:multiLevelType w:val="hybridMultilevel"/>
    <w:tmpl w:val="4232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E2065"/>
    <w:multiLevelType w:val="hybridMultilevel"/>
    <w:tmpl w:val="30BC1E9A"/>
    <w:lvl w:ilvl="0" w:tplc="35661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F14607"/>
    <w:multiLevelType w:val="hybridMultilevel"/>
    <w:tmpl w:val="382098C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C"/>
    <w:rsid w:val="00011758"/>
    <w:rsid w:val="00011FB9"/>
    <w:rsid w:val="00031488"/>
    <w:rsid w:val="00037B54"/>
    <w:rsid w:val="00042757"/>
    <w:rsid w:val="00072FD0"/>
    <w:rsid w:val="00073111"/>
    <w:rsid w:val="000767E7"/>
    <w:rsid w:val="00081EAF"/>
    <w:rsid w:val="000926DC"/>
    <w:rsid w:val="000A10B6"/>
    <w:rsid w:val="000B1487"/>
    <w:rsid w:val="000B231A"/>
    <w:rsid w:val="000B32E8"/>
    <w:rsid w:val="000B5F9B"/>
    <w:rsid w:val="000C315E"/>
    <w:rsid w:val="000C5467"/>
    <w:rsid w:val="000D300B"/>
    <w:rsid w:val="000E2BC1"/>
    <w:rsid w:val="000E3449"/>
    <w:rsid w:val="000E4CF4"/>
    <w:rsid w:val="00104DEC"/>
    <w:rsid w:val="00105208"/>
    <w:rsid w:val="00123A90"/>
    <w:rsid w:val="00135EC7"/>
    <w:rsid w:val="001420ED"/>
    <w:rsid w:val="0016048C"/>
    <w:rsid w:val="001844FC"/>
    <w:rsid w:val="00185C98"/>
    <w:rsid w:val="00191FE2"/>
    <w:rsid w:val="00194E5F"/>
    <w:rsid w:val="001A06DF"/>
    <w:rsid w:val="001A5182"/>
    <w:rsid w:val="001A67FB"/>
    <w:rsid w:val="001B03BE"/>
    <w:rsid w:val="001D4897"/>
    <w:rsid w:val="001E493C"/>
    <w:rsid w:val="001E672A"/>
    <w:rsid w:val="001F4452"/>
    <w:rsid w:val="00211A6E"/>
    <w:rsid w:val="00214ABE"/>
    <w:rsid w:val="00215008"/>
    <w:rsid w:val="00220C16"/>
    <w:rsid w:val="00223681"/>
    <w:rsid w:val="00233BF0"/>
    <w:rsid w:val="00234930"/>
    <w:rsid w:val="00235411"/>
    <w:rsid w:val="00236A9B"/>
    <w:rsid w:val="00244E1B"/>
    <w:rsid w:val="002458EB"/>
    <w:rsid w:val="002544AD"/>
    <w:rsid w:val="00257EF2"/>
    <w:rsid w:val="002668EE"/>
    <w:rsid w:val="00275346"/>
    <w:rsid w:val="00275E75"/>
    <w:rsid w:val="0028003D"/>
    <w:rsid w:val="00284A33"/>
    <w:rsid w:val="0029407C"/>
    <w:rsid w:val="002A0D67"/>
    <w:rsid w:val="002A3794"/>
    <w:rsid w:val="002A6F29"/>
    <w:rsid w:val="002B0B2C"/>
    <w:rsid w:val="002B7F0B"/>
    <w:rsid w:val="002C32A2"/>
    <w:rsid w:val="002E7FEA"/>
    <w:rsid w:val="002F02A9"/>
    <w:rsid w:val="00303320"/>
    <w:rsid w:val="00323F89"/>
    <w:rsid w:val="00327956"/>
    <w:rsid w:val="00330B4E"/>
    <w:rsid w:val="00334030"/>
    <w:rsid w:val="00334BC2"/>
    <w:rsid w:val="00352346"/>
    <w:rsid w:val="003609ED"/>
    <w:rsid w:val="00364C29"/>
    <w:rsid w:val="003774F6"/>
    <w:rsid w:val="00377FA2"/>
    <w:rsid w:val="00381C5D"/>
    <w:rsid w:val="00391549"/>
    <w:rsid w:val="0039201D"/>
    <w:rsid w:val="003923AD"/>
    <w:rsid w:val="003B1DB7"/>
    <w:rsid w:val="003C7D6E"/>
    <w:rsid w:val="003D4D75"/>
    <w:rsid w:val="003E07CE"/>
    <w:rsid w:val="003E4277"/>
    <w:rsid w:val="003F2E4C"/>
    <w:rsid w:val="00406540"/>
    <w:rsid w:val="00407B33"/>
    <w:rsid w:val="00410526"/>
    <w:rsid w:val="00414FEA"/>
    <w:rsid w:val="004155EC"/>
    <w:rsid w:val="00416F7E"/>
    <w:rsid w:val="0042028E"/>
    <w:rsid w:val="00422D6F"/>
    <w:rsid w:val="004246F1"/>
    <w:rsid w:val="00431039"/>
    <w:rsid w:val="00437D50"/>
    <w:rsid w:val="004403B0"/>
    <w:rsid w:val="004573E5"/>
    <w:rsid w:val="0046073B"/>
    <w:rsid w:val="004618BD"/>
    <w:rsid w:val="00466C5E"/>
    <w:rsid w:val="00467429"/>
    <w:rsid w:val="004A4C24"/>
    <w:rsid w:val="004A5D6B"/>
    <w:rsid w:val="004C448D"/>
    <w:rsid w:val="004C7F84"/>
    <w:rsid w:val="004D4338"/>
    <w:rsid w:val="004D57BD"/>
    <w:rsid w:val="004F5888"/>
    <w:rsid w:val="004F5CBF"/>
    <w:rsid w:val="00502B8C"/>
    <w:rsid w:val="00504CC7"/>
    <w:rsid w:val="00505FC4"/>
    <w:rsid w:val="0051069B"/>
    <w:rsid w:val="005141EF"/>
    <w:rsid w:val="0051547E"/>
    <w:rsid w:val="00516044"/>
    <w:rsid w:val="0053476E"/>
    <w:rsid w:val="00535CF3"/>
    <w:rsid w:val="00541882"/>
    <w:rsid w:val="00546A3E"/>
    <w:rsid w:val="00546C64"/>
    <w:rsid w:val="0056471F"/>
    <w:rsid w:val="005654E3"/>
    <w:rsid w:val="00570183"/>
    <w:rsid w:val="005743C8"/>
    <w:rsid w:val="00577C21"/>
    <w:rsid w:val="0058535B"/>
    <w:rsid w:val="00586ACA"/>
    <w:rsid w:val="00590BB5"/>
    <w:rsid w:val="00596394"/>
    <w:rsid w:val="0059661F"/>
    <w:rsid w:val="005A45CB"/>
    <w:rsid w:val="005B36F4"/>
    <w:rsid w:val="005B4030"/>
    <w:rsid w:val="005B6645"/>
    <w:rsid w:val="005D08FF"/>
    <w:rsid w:val="005D4577"/>
    <w:rsid w:val="005D6B7B"/>
    <w:rsid w:val="005E7DA7"/>
    <w:rsid w:val="005F687B"/>
    <w:rsid w:val="006055E5"/>
    <w:rsid w:val="006146BF"/>
    <w:rsid w:val="00615BB4"/>
    <w:rsid w:val="00615F55"/>
    <w:rsid w:val="00623552"/>
    <w:rsid w:val="0062623B"/>
    <w:rsid w:val="00632119"/>
    <w:rsid w:val="00632754"/>
    <w:rsid w:val="00640D38"/>
    <w:rsid w:val="00646A3C"/>
    <w:rsid w:val="006557FB"/>
    <w:rsid w:val="0066009F"/>
    <w:rsid w:val="00665E7E"/>
    <w:rsid w:val="006753CF"/>
    <w:rsid w:val="0068238C"/>
    <w:rsid w:val="006945BE"/>
    <w:rsid w:val="00696168"/>
    <w:rsid w:val="006A0212"/>
    <w:rsid w:val="006A4DA4"/>
    <w:rsid w:val="006B5E2D"/>
    <w:rsid w:val="006C3542"/>
    <w:rsid w:val="006C6A4F"/>
    <w:rsid w:val="006D52D5"/>
    <w:rsid w:val="006F7FDA"/>
    <w:rsid w:val="0070312E"/>
    <w:rsid w:val="00712E9C"/>
    <w:rsid w:val="007133C0"/>
    <w:rsid w:val="00727B7E"/>
    <w:rsid w:val="007312B6"/>
    <w:rsid w:val="00732176"/>
    <w:rsid w:val="00735C9C"/>
    <w:rsid w:val="0075002D"/>
    <w:rsid w:val="00751E51"/>
    <w:rsid w:val="007525BF"/>
    <w:rsid w:val="00765568"/>
    <w:rsid w:val="00773615"/>
    <w:rsid w:val="00774365"/>
    <w:rsid w:val="0077614D"/>
    <w:rsid w:val="007A2473"/>
    <w:rsid w:val="007B25B5"/>
    <w:rsid w:val="007B3495"/>
    <w:rsid w:val="007B3DCA"/>
    <w:rsid w:val="007B5767"/>
    <w:rsid w:val="007D288B"/>
    <w:rsid w:val="007D2B3D"/>
    <w:rsid w:val="007E27CD"/>
    <w:rsid w:val="007E424A"/>
    <w:rsid w:val="007E47C3"/>
    <w:rsid w:val="007E6158"/>
    <w:rsid w:val="007F2F28"/>
    <w:rsid w:val="007F5A68"/>
    <w:rsid w:val="007F6D08"/>
    <w:rsid w:val="00800DE5"/>
    <w:rsid w:val="00800EE9"/>
    <w:rsid w:val="008025BA"/>
    <w:rsid w:val="008042EC"/>
    <w:rsid w:val="008125B7"/>
    <w:rsid w:val="0081362B"/>
    <w:rsid w:val="00814149"/>
    <w:rsid w:val="00814192"/>
    <w:rsid w:val="00814B9A"/>
    <w:rsid w:val="00815409"/>
    <w:rsid w:val="008231AD"/>
    <w:rsid w:val="00825F53"/>
    <w:rsid w:val="00826F83"/>
    <w:rsid w:val="00840748"/>
    <w:rsid w:val="00843DF9"/>
    <w:rsid w:val="008445AC"/>
    <w:rsid w:val="00850A48"/>
    <w:rsid w:val="0085116F"/>
    <w:rsid w:val="00852CF4"/>
    <w:rsid w:val="00855B5B"/>
    <w:rsid w:val="0085799D"/>
    <w:rsid w:val="008705D3"/>
    <w:rsid w:val="00873F54"/>
    <w:rsid w:val="00876FE7"/>
    <w:rsid w:val="00877394"/>
    <w:rsid w:val="008853BF"/>
    <w:rsid w:val="0088667C"/>
    <w:rsid w:val="00890DA2"/>
    <w:rsid w:val="0089442A"/>
    <w:rsid w:val="0089634C"/>
    <w:rsid w:val="008967B7"/>
    <w:rsid w:val="00896EED"/>
    <w:rsid w:val="008A0955"/>
    <w:rsid w:val="008A5104"/>
    <w:rsid w:val="008A5203"/>
    <w:rsid w:val="008C1BB5"/>
    <w:rsid w:val="008C3C3A"/>
    <w:rsid w:val="008C434C"/>
    <w:rsid w:val="008D3179"/>
    <w:rsid w:val="008D3E5E"/>
    <w:rsid w:val="008D5AA0"/>
    <w:rsid w:val="008D7ACE"/>
    <w:rsid w:val="008E527A"/>
    <w:rsid w:val="008E7CDD"/>
    <w:rsid w:val="008F3BD7"/>
    <w:rsid w:val="008F70B4"/>
    <w:rsid w:val="00901686"/>
    <w:rsid w:val="00901E02"/>
    <w:rsid w:val="009051DB"/>
    <w:rsid w:val="00914FC2"/>
    <w:rsid w:val="00922542"/>
    <w:rsid w:val="009256ED"/>
    <w:rsid w:val="00925D73"/>
    <w:rsid w:val="009265D2"/>
    <w:rsid w:val="00927571"/>
    <w:rsid w:val="00931308"/>
    <w:rsid w:val="00962B0E"/>
    <w:rsid w:val="00970FE5"/>
    <w:rsid w:val="00971D68"/>
    <w:rsid w:val="009749DE"/>
    <w:rsid w:val="00975689"/>
    <w:rsid w:val="009766D8"/>
    <w:rsid w:val="00977EBA"/>
    <w:rsid w:val="00985DAD"/>
    <w:rsid w:val="00987C4B"/>
    <w:rsid w:val="009918C8"/>
    <w:rsid w:val="009956F5"/>
    <w:rsid w:val="009B245E"/>
    <w:rsid w:val="009B3954"/>
    <w:rsid w:val="009C09DF"/>
    <w:rsid w:val="009C0FFF"/>
    <w:rsid w:val="009C6C5F"/>
    <w:rsid w:val="009D0FB6"/>
    <w:rsid w:val="009D19F6"/>
    <w:rsid w:val="009D67BC"/>
    <w:rsid w:val="009E3727"/>
    <w:rsid w:val="009E3F72"/>
    <w:rsid w:val="009E44CD"/>
    <w:rsid w:val="009E4ECF"/>
    <w:rsid w:val="00A00639"/>
    <w:rsid w:val="00A016B3"/>
    <w:rsid w:val="00A06BF2"/>
    <w:rsid w:val="00A11185"/>
    <w:rsid w:val="00A12AF2"/>
    <w:rsid w:val="00A20146"/>
    <w:rsid w:val="00A215F9"/>
    <w:rsid w:val="00A24467"/>
    <w:rsid w:val="00A25035"/>
    <w:rsid w:val="00A26064"/>
    <w:rsid w:val="00A30520"/>
    <w:rsid w:val="00A4114E"/>
    <w:rsid w:val="00A4438D"/>
    <w:rsid w:val="00A47E72"/>
    <w:rsid w:val="00A5284E"/>
    <w:rsid w:val="00A5340F"/>
    <w:rsid w:val="00A64841"/>
    <w:rsid w:val="00A64ABD"/>
    <w:rsid w:val="00A66A7B"/>
    <w:rsid w:val="00A73A62"/>
    <w:rsid w:val="00A73B00"/>
    <w:rsid w:val="00A80C80"/>
    <w:rsid w:val="00A81845"/>
    <w:rsid w:val="00A82F53"/>
    <w:rsid w:val="00A83932"/>
    <w:rsid w:val="00AA039F"/>
    <w:rsid w:val="00AA73BE"/>
    <w:rsid w:val="00AB1525"/>
    <w:rsid w:val="00AB2E57"/>
    <w:rsid w:val="00AB56F7"/>
    <w:rsid w:val="00AC12E6"/>
    <w:rsid w:val="00AC2659"/>
    <w:rsid w:val="00AC39AE"/>
    <w:rsid w:val="00AC3D81"/>
    <w:rsid w:val="00AC59A8"/>
    <w:rsid w:val="00AC6867"/>
    <w:rsid w:val="00AC79AB"/>
    <w:rsid w:val="00AE7B3B"/>
    <w:rsid w:val="00AF7477"/>
    <w:rsid w:val="00B1038C"/>
    <w:rsid w:val="00B11549"/>
    <w:rsid w:val="00B14425"/>
    <w:rsid w:val="00B14B71"/>
    <w:rsid w:val="00B2455C"/>
    <w:rsid w:val="00B30167"/>
    <w:rsid w:val="00B33BDF"/>
    <w:rsid w:val="00B34423"/>
    <w:rsid w:val="00B366AD"/>
    <w:rsid w:val="00B40D0F"/>
    <w:rsid w:val="00B431F4"/>
    <w:rsid w:val="00B509CF"/>
    <w:rsid w:val="00B618C8"/>
    <w:rsid w:val="00B64D15"/>
    <w:rsid w:val="00B66487"/>
    <w:rsid w:val="00B7038F"/>
    <w:rsid w:val="00B825EC"/>
    <w:rsid w:val="00B83777"/>
    <w:rsid w:val="00B83886"/>
    <w:rsid w:val="00B8738B"/>
    <w:rsid w:val="00BA1DB8"/>
    <w:rsid w:val="00BA6A59"/>
    <w:rsid w:val="00BB019C"/>
    <w:rsid w:val="00BB0C2F"/>
    <w:rsid w:val="00BB49DF"/>
    <w:rsid w:val="00BB56C3"/>
    <w:rsid w:val="00BC1B9B"/>
    <w:rsid w:val="00BC4041"/>
    <w:rsid w:val="00BD0461"/>
    <w:rsid w:val="00BD3DC9"/>
    <w:rsid w:val="00BD5DE4"/>
    <w:rsid w:val="00BE5C9D"/>
    <w:rsid w:val="00BE6628"/>
    <w:rsid w:val="00BE732B"/>
    <w:rsid w:val="00BF019A"/>
    <w:rsid w:val="00BF2239"/>
    <w:rsid w:val="00BF7F81"/>
    <w:rsid w:val="00C07CA7"/>
    <w:rsid w:val="00C176A3"/>
    <w:rsid w:val="00C229E0"/>
    <w:rsid w:val="00C22E28"/>
    <w:rsid w:val="00C26516"/>
    <w:rsid w:val="00C31406"/>
    <w:rsid w:val="00C375E8"/>
    <w:rsid w:val="00C535E2"/>
    <w:rsid w:val="00C53AAE"/>
    <w:rsid w:val="00C54D4E"/>
    <w:rsid w:val="00C55FA1"/>
    <w:rsid w:val="00C6107E"/>
    <w:rsid w:val="00C644E3"/>
    <w:rsid w:val="00C6612A"/>
    <w:rsid w:val="00C73E6C"/>
    <w:rsid w:val="00C76554"/>
    <w:rsid w:val="00C77E1E"/>
    <w:rsid w:val="00C85FF1"/>
    <w:rsid w:val="00C94E39"/>
    <w:rsid w:val="00C952F9"/>
    <w:rsid w:val="00CA627C"/>
    <w:rsid w:val="00CB2216"/>
    <w:rsid w:val="00CB2E56"/>
    <w:rsid w:val="00CC3ECA"/>
    <w:rsid w:val="00CC6E9A"/>
    <w:rsid w:val="00CD1161"/>
    <w:rsid w:val="00CD219E"/>
    <w:rsid w:val="00CD4167"/>
    <w:rsid w:val="00CE3F47"/>
    <w:rsid w:val="00CE49A7"/>
    <w:rsid w:val="00CE74AA"/>
    <w:rsid w:val="00D1486E"/>
    <w:rsid w:val="00D446B5"/>
    <w:rsid w:val="00D44ACB"/>
    <w:rsid w:val="00D64FD2"/>
    <w:rsid w:val="00D71571"/>
    <w:rsid w:val="00D71A09"/>
    <w:rsid w:val="00D75780"/>
    <w:rsid w:val="00D81D4F"/>
    <w:rsid w:val="00D81E9D"/>
    <w:rsid w:val="00D81EFE"/>
    <w:rsid w:val="00D860F3"/>
    <w:rsid w:val="00D93439"/>
    <w:rsid w:val="00D938D5"/>
    <w:rsid w:val="00DA0443"/>
    <w:rsid w:val="00DA08AB"/>
    <w:rsid w:val="00DA1A34"/>
    <w:rsid w:val="00DA7874"/>
    <w:rsid w:val="00DB0AF3"/>
    <w:rsid w:val="00DB244A"/>
    <w:rsid w:val="00DC1EB9"/>
    <w:rsid w:val="00DC357F"/>
    <w:rsid w:val="00DC3E13"/>
    <w:rsid w:val="00DC461D"/>
    <w:rsid w:val="00DC68F1"/>
    <w:rsid w:val="00DD1F16"/>
    <w:rsid w:val="00DD2D65"/>
    <w:rsid w:val="00DD756E"/>
    <w:rsid w:val="00DE4D71"/>
    <w:rsid w:val="00DE5585"/>
    <w:rsid w:val="00DF26E0"/>
    <w:rsid w:val="00DF31D7"/>
    <w:rsid w:val="00E01B2B"/>
    <w:rsid w:val="00E02922"/>
    <w:rsid w:val="00E11FD5"/>
    <w:rsid w:val="00E13BFA"/>
    <w:rsid w:val="00E22945"/>
    <w:rsid w:val="00E2538C"/>
    <w:rsid w:val="00E33756"/>
    <w:rsid w:val="00E45324"/>
    <w:rsid w:val="00E45A82"/>
    <w:rsid w:val="00E461CF"/>
    <w:rsid w:val="00E4742A"/>
    <w:rsid w:val="00E55B59"/>
    <w:rsid w:val="00E649EC"/>
    <w:rsid w:val="00E66488"/>
    <w:rsid w:val="00E77E1B"/>
    <w:rsid w:val="00E902C0"/>
    <w:rsid w:val="00E903D4"/>
    <w:rsid w:val="00E92569"/>
    <w:rsid w:val="00E93286"/>
    <w:rsid w:val="00E93288"/>
    <w:rsid w:val="00EA42D0"/>
    <w:rsid w:val="00EB3368"/>
    <w:rsid w:val="00EB7C11"/>
    <w:rsid w:val="00EC58C2"/>
    <w:rsid w:val="00EC6F06"/>
    <w:rsid w:val="00ED2125"/>
    <w:rsid w:val="00ED5C2F"/>
    <w:rsid w:val="00EE679B"/>
    <w:rsid w:val="00EE6D43"/>
    <w:rsid w:val="00EF5745"/>
    <w:rsid w:val="00F020A8"/>
    <w:rsid w:val="00F118B3"/>
    <w:rsid w:val="00F11F85"/>
    <w:rsid w:val="00F1590A"/>
    <w:rsid w:val="00F37C0F"/>
    <w:rsid w:val="00F44A58"/>
    <w:rsid w:val="00F658F1"/>
    <w:rsid w:val="00F705C5"/>
    <w:rsid w:val="00F720A5"/>
    <w:rsid w:val="00F95F91"/>
    <w:rsid w:val="00FA0D2C"/>
    <w:rsid w:val="00FA2908"/>
    <w:rsid w:val="00FA34F5"/>
    <w:rsid w:val="00FA6867"/>
    <w:rsid w:val="00FB45EF"/>
    <w:rsid w:val="00FB4A1F"/>
    <w:rsid w:val="00FB7787"/>
    <w:rsid w:val="00FC2DFD"/>
    <w:rsid w:val="00FC5D6F"/>
    <w:rsid w:val="00FC6918"/>
    <w:rsid w:val="00FD06B9"/>
    <w:rsid w:val="00FD0725"/>
    <w:rsid w:val="00FD258E"/>
    <w:rsid w:val="00FD321B"/>
    <w:rsid w:val="00FD4073"/>
    <w:rsid w:val="00FD7975"/>
    <w:rsid w:val="00FE17A1"/>
    <w:rsid w:val="00FE3446"/>
    <w:rsid w:val="00FF0B26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141EF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link w:val="3"/>
    <w:rsid w:val="00615B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615BB4"/>
    <w:pPr>
      <w:shd w:val="clear" w:color="auto" w:fill="FFFFFF"/>
      <w:spacing w:after="240" w:line="324" w:lineRule="exact"/>
      <w:ind w:hanging="5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link w:val="10"/>
    <w:rsid w:val="008D3E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D3E5E"/>
    <w:pPr>
      <w:shd w:val="clear" w:color="auto" w:fill="FFFFFF"/>
      <w:spacing w:after="0" w:line="349" w:lineRule="exact"/>
      <w:ind w:firstLine="68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2">
    <w:name w:val="Body Text 2"/>
    <w:basedOn w:val="a"/>
    <w:link w:val="20"/>
    <w:rsid w:val="00ED5C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5C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FB4A1F"/>
    <w:rPr>
      <w:color w:val="0000FF" w:themeColor="hyperlink"/>
      <w:u w:val="single"/>
    </w:rPr>
  </w:style>
  <w:style w:type="character" w:styleId="aa">
    <w:name w:val="Strong"/>
    <w:uiPriority w:val="22"/>
    <w:qFormat/>
    <w:rsid w:val="0076556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141EF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link w:val="3"/>
    <w:rsid w:val="00615B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615BB4"/>
    <w:pPr>
      <w:shd w:val="clear" w:color="auto" w:fill="FFFFFF"/>
      <w:spacing w:after="240" w:line="324" w:lineRule="exact"/>
      <w:ind w:hanging="5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link w:val="10"/>
    <w:rsid w:val="008D3E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D3E5E"/>
    <w:pPr>
      <w:shd w:val="clear" w:color="auto" w:fill="FFFFFF"/>
      <w:spacing w:after="0" w:line="349" w:lineRule="exact"/>
      <w:ind w:firstLine="68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2">
    <w:name w:val="Body Text 2"/>
    <w:basedOn w:val="a"/>
    <w:link w:val="20"/>
    <w:rsid w:val="00ED5C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5C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FB4A1F"/>
    <w:rPr>
      <w:color w:val="0000FF" w:themeColor="hyperlink"/>
      <w:u w:val="single"/>
    </w:rPr>
  </w:style>
  <w:style w:type="character" w:styleId="aa">
    <w:name w:val="Strong"/>
    <w:uiPriority w:val="22"/>
    <w:qFormat/>
    <w:rsid w:val="0076556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7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508984&amp;dst=101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983A-6594-4C0E-BB79-06E9237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20</Pages>
  <Words>7800</Words>
  <Characters>44460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Лобанова Ирина Дмитриевна</dc:creator>
  <cp:lastModifiedBy>Филатова Ольга Ивановна</cp:lastModifiedBy>
  <cp:revision>46</cp:revision>
  <cp:lastPrinted>2026-02-20T07:10:00Z</cp:lastPrinted>
  <dcterms:created xsi:type="dcterms:W3CDTF">2024-02-29T06:31:00Z</dcterms:created>
  <dcterms:modified xsi:type="dcterms:W3CDTF">2026-02-20T07:17:00Z</dcterms:modified>
</cp:coreProperties>
</file>