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6AE39D" w14:textId="1F7B0D0B" w:rsidR="002E3CD8" w:rsidRPr="002E3CD8" w:rsidRDefault="002E3CD8" w:rsidP="002E3CD8">
      <w:pPr>
        <w:tabs>
          <w:tab w:val="left" w:pos="142"/>
        </w:tabs>
        <w:spacing w:after="0" w:line="240" w:lineRule="auto"/>
        <w:jc w:val="right"/>
        <w:rPr>
          <w:rFonts w:ascii="Times New Roman" w:hAnsi="Times New Roman" w:cs="Times New Roman"/>
          <w:i/>
          <w:iCs/>
          <w:kern w:val="0"/>
          <w14:ligatures w14:val="none"/>
        </w:rPr>
      </w:pPr>
      <w:bookmarkStart w:id="0" w:name="_GoBack"/>
      <w:bookmarkEnd w:id="0"/>
      <w:r w:rsidRPr="002E3CD8">
        <w:rPr>
          <w:rFonts w:ascii="Times New Roman" w:hAnsi="Times New Roman" w:cs="Times New Roman"/>
          <w:i/>
          <w:iCs/>
          <w:kern w:val="0"/>
          <w14:ligatures w14:val="none"/>
        </w:rPr>
        <w:t xml:space="preserve">Приложение </w:t>
      </w:r>
      <w:r>
        <w:rPr>
          <w:rFonts w:ascii="Times New Roman" w:hAnsi="Times New Roman" w:cs="Times New Roman"/>
          <w:i/>
          <w:iCs/>
          <w:kern w:val="0"/>
          <w14:ligatures w14:val="none"/>
        </w:rPr>
        <w:t>3</w:t>
      </w:r>
    </w:p>
    <w:p w14:paraId="54AACAFC" w14:textId="77777777" w:rsidR="002E3CD8" w:rsidRPr="002E3CD8" w:rsidRDefault="002E3CD8" w:rsidP="002E3CD8">
      <w:pPr>
        <w:tabs>
          <w:tab w:val="left" w:pos="142"/>
        </w:tabs>
        <w:spacing w:after="0" w:line="240" w:lineRule="auto"/>
        <w:ind w:hanging="567"/>
        <w:jc w:val="right"/>
        <w:rPr>
          <w:rFonts w:ascii="Times New Roman" w:hAnsi="Times New Roman" w:cs="Times New Roman"/>
          <w:kern w:val="0"/>
          <w14:ligatures w14:val="none"/>
        </w:rPr>
      </w:pPr>
    </w:p>
    <w:p w14:paraId="373A144B" w14:textId="77777777" w:rsidR="002E3CD8" w:rsidRPr="002E3CD8" w:rsidRDefault="002E3CD8" w:rsidP="002E3CD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2E3C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Требования к оформлению статьи для публикации в электронном сборнике форума и отдельном номере научно-методического журнала </w:t>
      </w:r>
    </w:p>
    <w:p w14:paraId="4A29468E" w14:textId="77777777" w:rsidR="002E3CD8" w:rsidRPr="002E3CD8" w:rsidRDefault="002E3CD8" w:rsidP="002E3CD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2E3C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«Вестник Института родных языков»</w:t>
      </w:r>
    </w:p>
    <w:p w14:paraId="2C84901A" w14:textId="267F27FF" w:rsidR="002E3CD8" w:rsidRPr="002E3CD8" w:rsidRDefault="002E3CD8" w:rsidP="002E3CD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2E3C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(материалы Международного научного форума «Язык и культура коренных малочисленных народов России: вызовы современности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br/>
      </w:r>
      <w:r w:rsidRPr="002E3C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и стратегии развития»)</w:t>
      </w:r>
    </w:p>
    <w:p w14:paraId="7498F91A" w14:textId="77777777" w:rsidR="002E3CD8" w:rsidRPr="002E3CD8" w:rsidRDefault="002E3CD8" w:rsidP="002E3CD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2B995B79" w14:textId="772E2E49" w:rsidR="002E3CD8" w:rsidRPr="002E3CD8" w:rsidRDefault="002E3CD8" w:rsidP="002E3C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262626"/>
          <w:kern w:val="0"/>
          <w:sz w:val="28"/>
          <w:szCs w:val="28"/>
          <w14:ligatures w14:val="none"/>
        </w:rPr>
      </w:pPr>
      <w:r w:rsidRPr="002E3CD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1. </w:t>
      </w:r>
      <w:r w:rsidRPr="002E3CD8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Статья должна быть выполнена в программе </w:t>
      </w:r>
      <w:r w:rsidRPr="002E3CD8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Microsoft</w:t>
      </w:r>
      <w:r w:rsidRPr="002E3CD8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2E3CD8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Office</w:t>
      </w:r>
      <w:r w:rsidRPr="002E3CD8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2E3CD8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Word</w:t>
      </w:r>
      <w:r w:rsidRPr="002E3CD8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br/>
      </w:r>
      <w:r w:rsidRPr="002E3CD8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в одном файле. Ф</w:t>
      </w:r>
      <w:r w:rsidRPr="002E3CD8">
        <w:rPr>
          <w:rFonts w:ascii="Times New Roman" w:eastAsia="Calibri" w:hAnsi="Times New Roman" w:cs="Times New Roman"/>
          <w:color w:val="262626"/>
          <w:kern w:val="0"/>
          <w:sz w:val="28"/>
          <w:szCs w:val="28"/>
          <w14:ligatures w14:val="none"/>
        </w:rPr>
        <w:t>ормат А4, книжная ориентация, без деления текста на столбцы. Нумерация страницы не ведётся.</w:t>
      </w:r>
    </w:p>
    <w:p w14:paraId="355702B4" w14:textId="77777777" w:rsidR="002E3CD8" w:rsidRPr="002E3CD8" w:rsidRDefault="002E3CD8" w:rsidP="002E3C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2E3CD8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2. </w:t>
      </w:r>
      <w:r w:rsidRPr="002E3CD8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В структуру</w:t>
      </w:r>
      <w:r w:rsidRPr="002E3CD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статьи должны входить: УДК, название статьи, ФИО (полностью) авторов, официальное название учреждения, населенный пункт (сокращения не допускаются), е-mail для контактов (если авторов несколько, то информация повторяется для каждого автора); </w:t>
      </w:r>
      <w:r w:rsidRPr="002E3CD8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аннотация</w:t>
      </w:r>
      <w:r w:rsidRPr="002E3CD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ключевые слова (затем то же на английском языке), введение (краткое), цель исследования, </w:t>
      </w:r>
      <w:bookmarkStart w:id="1" w:name="_Hlk161224683"/>
      <w:r w:rsidRPr="002E3CD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материал и методы исследования</w:t>
      </w:r>
      <w:bookmarkEnd w:id="1"/>
      <w:r w:rsidRPr="002E3CD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результаты исследования и их обсуждение, выводы или заключение, список литературы. </w:t>
      </w:r>
    </w:p>
    <w:p w14:paraId="660F93BF" w14:textId="77777777" w:rsidR="002E3CD8" w:rsidRPr="002E3CD8" w:rsidRDefault="002E3CD8" w:rsidP="002E3C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2E3C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3. </w:t>
      </w:r>
      <w:r w:rsidRPr="002E3CD8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>Оформление статьи. Классификатор УДК:</w:t>
      </w:r>
      <w:r w:rsidRPr="002E3C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при подготовке статьи необходимо указать шифр классификатора УДК по таблицам Универсальной десятичной классификации, имеющейся в библиотеках, или с помощью интернет – ресурс</w:t>
      </w:r>
      <w:bookmarkStart w:id="2" w:name="_Hlk523732975"/>
      <w:r w:rsidRPr="002E3C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а</w:t>
      </w:r>
      <w:bookmarkStart w:id="3" w:name="_Hlk523731240"/>
      <w:r w:rsidRPr="002E3C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hyperlink r:id="rId7" w:history="1">
        <w:r w:rsidRPr="002E3CD8">
          <w:rPr>
            <w:rFonts w:ascii="Times New Roman" w:eastAsia="Times New Roman" w:hAnsi="Times New Roman" w:cs="Times New Roman"/>
            <w:color w:val="0563C1" w:themeColor="hyperlink"/>
            <w:kern w:val="0"/>
            <w:sz w:val="28"/>
            <w:szCs w:val="28"/>
            <w:u w:val="single"/>
            <w14:ligatures w14:val="none"/>
          </w:rPr>
          <w:t>http://teacode.com/online/udc/</w:t>
        </w:r>
      </w:hyperlink>
      <w:bookmarkEnd w:id="2"/>
      <w:bookmarkEnd w:id="3"/>
    </w:p>
    <w:p w14:paraId="7EA3F6DA" w14:textId="69A8216F" w:rsidR="002E3CD8" w:rsidRPr="002E3CD8" w:rsidRDefault="002E3CD8" w:rsidP="002E3C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2E3C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4. </w:t>
      </w:r>
      <w:r w:rsidRPr="002E3CD8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Название ста</w:t>
      </w:r>
      <w:r w:rsidRPr="002E3CD8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>тей</w:t>
      </w:r>
      <w:r w:rsidRPr="002E3C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должно быть информативным, содержать только общепринятые сокращения. Название статьи должно соответствовать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br/>
      </w:r>
      <w:r w:rsidRPr="002E3C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ее содержанию. Заглавие оформляется на русском и английском языках.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br/>
      </w:r>
      <w:r w:rsidRPr="002E3C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В переводе заглавий статей на английский язык не должно быть никаких транслитераций с русского языка, кроме непереводимых названий собственных имен и других объектов, имеющих собственные названия. Название статьи оформляется прописными, жирными буквами, выравнивание по центру строки.</w:t>
      </w:r>
    </w:p>
    <w:p w14:paraId="7341FBAF" w14:textId="0BFCF600" w:rsidR="002E3CD8" w:rsidRPr="002E3CD8" w:rsidRDefault="002E3CD8" w:rsidP="002E3CD8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E3C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5. </w:t>
      </w:r>
      <w:r w:rsidRPr="002E3CD8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Оформление аннотаций</w:t>
      </w:r>
      <w:r w:rsidRPr="002E3CD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- шрифт 10 </w:t>
      </w:r>
      <w:r w:rsidRPr="002E3CD8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T</w:t>
      </w:r>
      <w:r w:rsidRPr="002E3CD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imes New Roman, полужирный, интервал - 1. Оформляется на русском и английском языках. Объем аннотации – не менее 100 и не более 150 слов. В аннотации кратко излагается предмет статьи, информация об основных содержащихся в ней исследованиях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</w:r>
      <w:r w:rsidRPr="002E3CD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 результатах. Текст а</w:t>
      </w:r>
      <w:r w:rsidRPr="002E3C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ннотации на английском языке должен быть точным переводом русскоязычного варианта, а не самостоятельно изложенной аннотацией на английском. </w:t>
      </w:r>
      <w:r w:rsidRPr="002E3CD8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>Ключевые слова:</w:t>
      </w:r>
      <w:r w:rsidRPr="002E3C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5-6 слов или словосочетаний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br/>
      </w:r>
      <w:r w:rsidRPr="002E3C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на русском и английском языках.</w:t>
      </w:r>
    </w:p>
    <w:p w14:paraId="45615765" w14:textId="77777777" w:rsidR="002E3CD8" w:rsidRPr="002E3CD8" w:rsidRDefault="002E3CD8" w:rsidP="002E3C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</w:pPr>
      <w:r w:rsidRPr="002E3C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6. </w:t>
      </w:r>
      <w:r w:rsidRPr="002E3CD8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>Оформление основного текста:</w:t>
      </w:r>
    </w:p>
    <w:p w14:paraId="42628A0B" w14:textId="6FFF533F" w:rsidR="002E3CD8" w:rsidRPr="002E3CD8" w:rsidRDefault="002E3CD8" w:rsidP="002E3C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en-US"/>
          <w14:ligatures w14:val="none"/>
        </w:rPr>
      </w:pPr>
      <w:r w:rsidRPr="002E3CD8"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val="en-US"/>
          <w14:ligatures w14:val="none"/>
        </w:rPr>
        <w:t xml:space="preserve"> </w:t>
      </w:r>
      <w:r w:rsidRPr="002E3CD8">
        <w:rPr>
          <w:rFonts w:ascii="Times New Roman" w:hAnsi="Times New Roman" w:cs="Times New Roman"/>
          <w:iCs/>
          <w:kern w:val="0"/>
          <w:sz w:val="28"/>
          <w:szCs w:val="28"/>
          <w:lang w:val="en-US"/>
          <w14:ligatures w14:val="none"/>
        </w:rPr>
        <w:t>–</w:t>
      </w:r>
      <w:r w:rsidRPr="002E3CD8">
        <w:rPr>
          <w:rFonts w:ascii="Times New Roman" w:eastAsia="Times New Roman" w:hAnsi="Times New Roman" w:cs="Times New Roman"/>
          <w:iCs/>
          <w:kern w:val="0"/>
          <w:sz w:val="28"/>
          <w:szCs w:val="28"/>
          <w:lang w:val="en-US"/>
          <w14:ligatures w14:val="none"/>
        </w:rPr>
        <w:t> </w:t>
      </w:r>
      <w:r w:rsidRPr="002E3CD8">
        <w:rPr>
          <w:rFonts w:ascii="Times New Roman" w:eastAsia="Times New Roman" w:hAnsi="Times New Roman" w:cs="Times New Roman"/>
          <w:iCs/>
          <w:kern w:val="0"/>
          <w:sz w:val="28"/>
          <w:szCs w:val="28"/>
          <w14:ligatures w14:val="none"/>
        </w:rPr>
        <w:t>шрифт</w:t>
      </w:r>
      <w:r w:rsidRPr="002E3CD8">
        <w:rPr>
          <w:rFonts w:ascii="Times New Roman" w:eastAsia="Times New Roman" w:hAnsi="Times New Roman" w:cs="Times New Roman"/>
          <w:iCs/>
          <w:kern w:val="0"/>
          <w:sz w:val="28"/>
          <w:szCs w:val="28"/>
          <w:lang w:val="en-US"/>
          <w14:ligatures w14:val="none"/>
        </w:rPr>
        <w:t xml:space="preserve"> </w:t>
      </w:r>
      <w:r w:rsidRPr="002E3CD8">
        <w:rPr>
          <w:rFonts w:ascii="Times New Roman" w:hAnsi="Times New Roman" w:cs="Times New Roman"/>
          <w:iCs/>
          <w:kern w:val="0"/>
          <w:sz w:val="28"/>
          <w:szCs w:val="28"/>
          <w:lang w:val="en-US"/>
          <w14:ligatures w14:val="none"/>
        </w:rPr>
        <w:t xml:space="preserve">– </w:t>
      </w:r>
      <w:r w:rsidRPr="002E3CD8">
        <w:rPr>
          <w:rFonts w:ascii="Times New Roman" w:eastAsia="Times New Roman" w:hAnsi="Times New Roman" w:cs="Times New Roman"/>
          <w:iCs/>
          <w:kern w:val="0"/>
          <w:sz w:val="28"/>
          <w:szCs w:val="28"/>
          <w:lang w:val="en-US"/>
          <w14:ligatures w14:val="none"/>
        </w:rPr>
        <w:t xml:space="preserve">Times New Roman, </w:t>
      </w:r>
      <w:r w:rsidRPr="002E3CD8">
        <w:rPr>
          <w:rFonts w:ascii="Times New Roman" w:eastAsia="Times New Roman" w:hAnsi="Times New Roman" w:cs="Times New Roman"/>
          <w:iCs/>
          <w:kern w:val="0"/>
          <w:sz w:val="28"/>
          <w:szCs w:val="28"/>
          <w14:ligatures w14:val="none"/>
        </w:rPr>
        <w:t>размер</w:t>
      </w:r>
      <w:r w:rsidRPr="002E3CD8">
        <w:rPr>
          <w:rFonts w:ascii="Times New Roman" w:eastAsia="Times New Roman" w:hAnsi="Times New Roman" w:cs="Times New Roman"/>
          <w:iCs/>
          <w:kern w:val="0"/>
          <w:sz w:val="28"/>
          <w:szCs w:val="28"/>
          <w:lang w:val="en-US"/>
          <w14:ligatures w14:val="none"/>
        </w:rPr>
        <w:t xml:space="preserve"> (</w:t>
      </w:r>
      <w:r w:rsidRPr="002E3CD8">
        <w:rPr>
          <w:rFonts w:ascii="Times New Roman" w:eastAsia="Times New Roman" w:hAnsi="Times New Roman" w:cs="Times New Roman"/>
          <w:iCs/>
          <w:kern w:val="0"/>
          <w:sz w:val="28"/>
          <w:szCs w:val="28"/>
          <w14:ligatures w14:val="none"/>
        </w:rPr>
        <w:t>кегль</w:t>
      </w:r>
      <w:r w:rsidRPr="002E3CD8">
        <w:rPr>
          <w:rFonts w:ascii="Times New Roman" w:eastAsia="Times New Roman" w:hAnsi="Times New Roman" w:cs="Times New Roman"/>
          <w:iCs/>
          <w:kern w:val="0"/>
          <w:sz w:val="28"/>
          <w:szCs w:val="28"/>
          <w:lang w:val="en-US"/>
          <w14:ligatures w14:val="none"/>
        </w:rPr>
        <w:t xml:space="preserve">) –12;  </w:t>
      </w:r>
    </w:p>
    <w:p w14:paraId="5956A55B" w14:textId="49965EA5" w:rsidR="002E3CD8" w:rsidRPr="002E3CD8" w:rsidRDefault="002E3CD8" w:rsidP="002E3C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14:ligatures w14:val="none"/>
        </w:rPr>
      </w:pPr>
      <w:r w:rsidRPr="002E3CD8">
        <w:rPr>
          <w:rFonts w:ascii="Times New Roman" w:hAnsi="Times New Roman" w:cs="Times New Roman"/>
          <w:iCs/>
          <w:kern w:val="0"/>
          <w:sz w:val="28"/>
          <w:szCs w:val="28"/>
          <w14:ligatures w14:val="none"/>
        </w:rPr>
        <w:t>–</w:t>
      </w:r>
      <w:r>
        <w:rPr>
          <w:rFonts w:ascii="Times New Roman" w:hAnsi="Times New Roman" w:cs="Times New Roman"/>
          <w:iCs/>
          <w:kern w:val="0"/>
          <w:sz w:val="28"/>
          <w:szCs w:val="28"/>
          <w14:ligatures w14:val="none"/>
        </w:rPr>
        <w:t xml:space="preserve"> </w:t>
      </w:r>
      <w:r w:rsidRPr="002E3CD8">
        <w:rPr>
          <w:rFonts w:ascii="Times New Roman" w:eastAsia="Times New Roman" w:hAnsi="Times New Roman" w:cs="Times New Roman"/>
          <w:iCs/>
          <w:kern w:val="0"/>
          <w:sz w:val="28"/>
          <w:szCs w:val="28"/>
          <w14:ligatures w14:val="none"/>
        </w:rPr>
        <w:t>абзацный отступ – 1 см;</w:t>
      </w:r>
    </w:p>
    <w:p w14:paraId="6C127A55" w14:textId="77D1228F" w:rsidR="002E3CD8" w:rsidRPr="002E3CD8" w:rsidRDefault="002E3CD8" w:rsidP="002E3CD8">
      <w:pPr>
        <w:spacing w:after="0" w:line="240" w:lineRule="auto"/>
        <w:ind w:firstLine="709"/>
        <w:rPr>
          <w:rFonts w:ascii="Times New Roman" w:hAnsi="Times New Roman" w:cs="Times New Roman"/>
          <w:iCs/>
          <w:kern w:val="0"/>
          <w:sz w:val="28"/>
          <w:szCs w:val="28"/>
          <w14:ligatures w14:val="none"/>
        </w:rPr>
      </w:pPr>
      <w:r w:rsidRPr="002E3CD8">
        <w:rPr>
          <w:rFonts w:ascii="Times New Roman" w:hAnsi="Times New Roman" w:cs="Times New Roman"/>
          <w:iCs/>
          <w:kern w:val="0"/>
          <w:sz w:val="28"/>
          <w:szCs w:val="28"/>
          <w14:ligatures w14:val="none"/>
        </w:rPr>
        <w:t>–</w:t>
      </w:r>
      <w:r w:rsidRPr="002E3CD8">
        <w:rPr>
          <w:rFonts w:ascii="Times New Roman" w:hAnsi="Times New Roman" w:cs="Times New Roman"/>
          <w:iCs/>
          <w:kern w:val="0"/>
          <w:sz w:val="28"/>
          <w:szCs w:val="28"/>
          <w:lang w:val="en-US"/>
          <w14:ligatures w14:val="none"/>
        </w:rPr>
        <w:t> </w:t>
      </w:r>
      <w:r w:rsidRPr="002E3CD8">
        <w:rPr>
          <w:rFonts w:ascii="Times New Roman" w:hAnsi="Times New Roman" w:cs="Times New Roman"/>
          <w:iCs/>
          <w:kern w:val="0"/>
          <w:sz w:val="28"/>
          <w:szCs w:val="28"/>
          <w14:ligatures w14:val="none"/>
        </w:rPr>
        <w:t xml:space="preserve">межстрочный интервал – 1.5; </w:t>
      </w:r>
    </w:p>
    <w:p w14:paraId="1BEC0CC3" w14:textId="6856476F" w:rsidR="002E3CD8" w:rsidRPr="002E3CD8" w:rsidRDefault="002E3CD8" w:rsidP="002E3CD8">
      <w:pPr>
        <w:spacing w:after="0" w:line="240" w:lineRule="auto"/>
        <w:ind w:firstLine="709"/>
        <w:rPr>
          <w:rFonts w:ascii="Times New Roman" w:hAnsi="Times New Roman" w:cs="Times New Roman"/>
          <w:iCs/>
          <w:kern w:val="0"/>
          <w:sz w:val="28"/>
          <w:szCs w:val="28"/>
          <w14:ligatures w14:val="none"/>
        </w:rPr>
      </w:pPr>
      <w:r w:rsidRPr="002E3CD8">
        <w:rPr>
          <w:rFonts w:ascii="Times New Roman" w:hAnsi="Times New Roman" w:cs="Times New Roman"/>
          <w:iCs/>
          <w:kern w:val="0"/>
          <w:sz w:val="28"/>
          <w:szCs w:val="28"/>
          <w14:ligatures w14:val="none"/>
        </w:rPr>
        <w:t>– выравнивание текста – по ширине;</w:t>
      </w:r>
    </w:p>
    <w:p w14:paraId="49B24E4F" w14:textId="71AF4A7F" w:rsidR="002E3CD8" w:rsidRPr="002E3CD8" w:rsidRDefault="002E3CD8" w:rsidP="002E3CD8">
      <w:pPr>
        <w:spacing w:after="0" w:line="240" w:lineRule="auto"/>
        <w:ind w:firstLine="709"/>
        <w:rPr>
          <w:rFonts w:ascii="Times New Roman" w:hAnsi="Times New Roman" w:cs="Times New Roman"/>
          <w:iCs/>
          <w:kern w:val="0"/>
          <w:sz w:val="28"/>
          <w:szCs w:val="28"/>
          <w14:ligatures w14:val="none"/>
        </w:rPr>
      </w:pPr>
      <w:r w:rsidRPr="002E3CD8">
        <w:rPr>
          <w:rFonts w:ascii="Times New Roman" w:hAnsi="Times New Roman" w:cs="Times New Roman"/>
          <w:iCs/>
          <w:kern w:val="0"/>
          <w:sz w:val="28"/>
          <w:szCs w:val="28"/>
          <w14:ligatures w14:val="none"/>
        </w:rPr>
        <w:lastRenderedPageBreak/>
        <w:t>–</w:t>
      </w:r>
      <w:r w:rsidRPr="002E3CD8">
        <w:rPr>
          <w:rFonts w:ascii="Times New Roman" w:hAnsi="Times New Roman" w:cs="Times New Roman"/>
          <w:iCs/>
          <w:kern w:val="0"/>
          <w:sz w:val="28"/>
          <w:szCs w:val="28"/>
          <w:lang w:val="en-US"/>
          <w14:ligatures w14:val="none"/>
        </w:rPr>
        <w:t> </w:t>
      </w:r>
      <w:r w:rsidRPr="002E3CD8">
        <w:rPr>
          <w:rFonts w:ascii="Times New Roman" w:hAnsi="Times New Roman" w:cs="Times New Roman"/>
          <w:iCs/>
          <w:kern w:val="0"/>
          <w:sz w:val="28"/>
          <w:szCs w:val="28"/>
          <w14:ligatures w14:val="none"/>
        </w:rPr>
        <w:t xml:space="preserve">поля: левое, правое, верхнее, нижнее </w:t>
      </w:r>
      <w:bookmarkStart w:id="4" w:name="_Hlk221527128"/>
      <w:r w:rsidRPr="002E3CD8">
        <w:rPr>
          <w:rFonts w:ascii="Times New Roman" w:hAnsi="Times New Roman" w:cs="Times New Roman"/>
          <w:iCs/>
          <w:kern w:val="0"/>
          <w:sz w:val="28"/>
          <w:szCs w:val="28"/>
          <w14:ligatures w14:val="none"/>
        </w:rPr>
        <w:t>–</w:t>
      </w:r>
      <w:bookmarkEnd w:id="4"/>
      <w:r w:rsidRPr="002E3CD8">
        <w:rPr>
          <w:rFonts w:ascii="Times New Roman" w:hAnsi="Times New Roman" w:cs="Times New Roman"/>
          <w:iCs/>
          <w:kern w:val="0"/>
          <w:sz w:val="28"/>
          <w:szCs w:val="28"/>
          <w14:ligatures w14:val="none"/>
        </w:rPr>
        <w:t xml:space="preserve"> 2 см, аналогичные поля применяются при размещении на странице таблиц, схем, рисунков и списка литературы.</w:t>
      </w:r>
    </w:p>
    <w:p w14:paraId="587312C0" w14:textId="18F93FBD" w:rsidR="002E3CD8" w:rsidRPr="002E3CD8" w:rsidRDefault="002E3CD8" w:rsidP="002E3CD8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2E3CD8">
        <w:rPr>
          <w:rFonts w:ascii="Times New Roman" w:hAnsi="Times New Roman" w:cs="Times New Roman"/>
          <w:iCs/>
          <w:kern w:val="0"/>
          <w:sz w:val="28"/>
          <w:szCs w:val="28"/>
          <w14:ligatures w14:val="none"/>
        </w:rPr>
        <w:t xml:space="preserve">– объем статьи должен быть не более 8 страниц, </w:t>
      </w:r>
      <w:r w:rsidRPr="002E3C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при этом собственно текст работы, за исключением списка литературы и аннотации, должен составлять не менее 5 страниц. Краткие сообщения (информационные письма о предстоящих событиях или проведенных мероприятиях) должны быть объёмом не менее 2 страниц. Файлы статей, содержащие исправления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br/>
      </w:r>
      <w:r w:rsidRPr="002E3C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и форматирование текста, созданные в разделе «Рецензирование» программы MS Word, не принимаются; </w:t>
      </w:r>
    </w:p>
    <w:p w14:paraId="51A338B9" w14:textId="668DACE8" w:rsidR="002E3CD8" w:rsidRPr="002E3CD8" w:rsidRDefault="002E3CD8" w:rsidP="002E3CD8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2E3CD8">
        <w:rPr>
          <w:rFonts w:ascii="Times New Roman" w:hAnsi="Times New Roman" w:cs="Times New Roman"/>
          <w:iCs/>
          <w:kern w:val="0"/>
          <w:sz w:val="28"/>
          <w:szCs w:val="28"/>
          <w14:ligatures w14:val="none"/>
        </w:rPr>
        <w:t>–</w:t>
      </w:r>
      <w:r w:rsidRPr="002E3C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слова и словосочетания на родном (нерусском) языке, приводимые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br/>
      </w:r>
      <w:r w:rsidRPr="002E3C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в тексте, должны быть переведены на русский язык (в скобках после слов или в сносках);</w:t>
      </w:r>
    </w:p>
    <w:p w14:paraId="7DC3FD66" w14:textId="098D0390" w:rsidR="002E3CD8" w:rsidRPr="002E3CD8" w:rsidRDefault="002E3CD8" w:rsidP="002E3CD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kern w:val="0"/>
          <w:sz w:val="28"/>
          <w:szCs w:val="28"/>
          <w14:ligatures w14:val="none"/>
        </w:rPr>
      </w:pPr>
      <w:r w:rsidRPr="002E3CD8">
        <w:rPr>
          <w:rFonts w:ascii="Times New Roman" w:hAnsi="Times New Roman" w:cs="Times New Roman"/>
          <w:iCs/>
          <w:kern w:val="0"/>
          <w:sz w:val="28"/>
          <w:szCs w:val="28"/>
          <w14:ligatures w14:val="none"/>
        </w:rPr>
        <w:t>–</w:t>
      </w:r>
      <w:r w:rsidRPr="002E3C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2E3CD8">
        <w:rPr>
          <w:rFonts w:ascii="Times New Roman" w:hAnsi="Times New Roman" w:cs="Times New Roman"/>
          <w:iCs/>
          <w:kern w:val="0"/>
          <w:sz w:val="28"/>
          <w:szCs w:val="28"/>
          <w14:ligatures w14:val="none"/>
        </w:rPr>
        <w:t xml:space="preserve">таблицы должны содержать только необходимые данные </w:t>
      </w:r>
      <w:r>
        <w:rPr>
          <w:rFonts w:ascii="Times New Roman" w:hAnsi="Times New Roman" w:cs="Times New Roman"/>
          <w:iCs/>
          <w:kern w:val="0"/>
          <w:sz w:val="28"/>
          <w:szCs w:val="28"/>
          <w14:ligatures w14:val="none"/>
        </w:rPr>
        <w:br/>
      </w:r>
      <w:r w:rsidRPr="002E3CD8">
        <w:rPr>
          <w:rFonts w:ascii="Times New Roman" w:hAnsi="Times New Roman" w:cs="Times New Roman"/>
          <w:iCs/>
          <w:kern w:val="0"/>
          <w:sz w:val="28"/>
          <w:szCs w:val="28"/>
          <w14:ligatures w14:val="none"/>
        </w:rPr>
        <w:t xml:space="preserve">и представлять собой обобщенные и статистически обработанные материалы. Каждая таблица снабжается заголовком и вставляется в текст после абзаца </w:t>
      </w:r>
      <w:r>
        <w:rPr>
          <w:rFonts w:ascii="Times New Roman" w:hAnsi="Times New Roman" w:cs="Times New Roman"/>
          <w:iCs/>
          <w:kern w:val="0"/>
          <w:sz w:val="28"/>
          <w:szCs w:val="28"/>
          <w14:ligatures w14:val="none"/>
        </w:rPr>
        <w:br/>
      </w:r>
      <w:r w:rsidRPr="002E3CD8">
        <w:rPr>
          <w:rFonts w:ascii="Times New Roman" w:hAnsi="Times New Roman" w:cs="Times New Roman"/>
          <w:iCs/>
          <w:kern w:val="0"/>
          <w:sz w:val="28"/>
          <w:szCs w:val="28"/>
          <w14:ligatures w14:val="none"/>
        </w:rPr>
        <w:t>с первой ссылкой на нее. Таблицы предоставляются в редактируемом формате;</w:t>
      </w:r>
    </w:p>
    <w:p w14:paraId="62DD3D58" w14:textId="67E2FCDA" w:rsidR="002E3CD8" w:rsidRPr="002E3CD8" w:rsidRDefault="002E3CD8" w:rsidP="002E3CD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kern w:val="0"/>
          <w:sz w:val="28"/>
          <w:szCs w:val="28"/>
          <w14:ligatures w14:val="none"/>
        </w:rPr>
      </w:pPr>
      <w:r w:rsidRPr="002E3CD8">
        <w:rPr>
          <w:rFonts w:ascii="Times New Roman" w:hAnsi="Times New Roman" w:cs="Times New Roman"/>
          <w:iCs/>
          <w:kern w:val="0"/>
          <w:sz w:val="28"/>
          <w:szCs w:val="28"/>
          <w14:ligatures w14:val="none"/>
        </w:rPr>
        <w:t>– рисунки: количество графического материала должно быть минимальным (не более 3 рисунков), название рисунка должно быть размещено под рисунком, при этом допускается сокращение в виде Рис.1.</w:t>
      </w:r>
      <w:r w:rsidRPr="002E3CD8">
        <w:rPr>
          <w:rFonts w:ascii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t xml:space="preserve"> </w:t>
      </w:r>
      <w:r w:rsidRPr="002E3CD8">
        <w:rPr>
          <w:rFonts w:ascii="Times New Roman" w:hAnsi="Times New Roman" w:cs="Times New Roman"/>
          <w:iCs/>
          <w:kern w:val="0"/>
          <w:sz w:val="28"/>
          <w:szCs w:val="28"/>
          <w14:ligatures w14:val="none"/>
        </w:rPr>
        <w:t>Рисунки могут быть представлены: в форматах: .tif, .bmp, .jpeg, .wmf, .cdr; диаграммы и графики - в форматах: .xls, .xlsx (форматы программы Microsoft Excel). Рисунки должны быть чёткими, надписи на них легко читаемые;</w:t>
      </w:r>
    </w:p>
    <w:p w14:paraId="5C874C95" w14:textId="66FAFF09" w:rsidR="002E3CD8" w:rsidRPr="002E3CD8" w:rsidRDefault="002E3CD8" w:rsidP="002E3CD8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2E3CD8">
        <w:rPr>
          <w:rFonts w:ascii="Times New Roman" w:hAnsi="Times New Roman" w:cs="Times New Roman"/>
          <w:iCs/>
          <w:kern w:val="0"/>
          <w:sz w:val="28"/>
          <w:szCs w:val="28"/>
          <w14:ligatures w14:val="none"/>
        </w:rPr>
        <w:t xml:space="preserve">– библиографические ссылки в тексте статьи следует давать </w:t>
      </w:r>
      <w:r>
        <w:rPr>
          <w:rFonts w:ascii="Times New Roman" w:hAnsi="Times New Roman" w:cs="Times New Roman"/>
          <w:iCs/>
          <w:kern w:val="0"/>
          <w:sz w:val="28"/>
          <w:szCs w:val="28"/>
          <w14:ligatures w14:val="none"/>
        </w:rPr>
        <w:br/>
      </w:r>
      <w:r w:rsidRPr="002E3CD8">
        <w:rPr>
          <w:rFonts w:ascii="Times New Roman" w:hAnsi="Times New Roman" w:cs="Times New Roman"/>
          <w:iCs/>
          <w:kern w:val="0"/>
          <w:sz w:val="28"/>
          <w:szCs w:val="28"/>
          <w14:ligatures w14:val="none"/>
        </w:rPr>
        <w:t>в квадратных</w:t>
      </w:r>
      <w:r w:rsidRPr="002E3C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скобках, а не в сносках. </w:t>
      </w:r>
      <w:bookmarkStart w:id="5" w:name="_Hlk523731370"/>
      <w:r w:rsidRPr="002E3C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Если ссылка приводится на конкретный фрагмент текста документа, указываются порядковый номер и страницы цитируемого источника, например: [10, с. 81]. </w:t>
      </w:r>
      <w:bookmarkEnd w:id="5"/>
      <w:r w:rsidRPr="002E3C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Единая ссылка оформляется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br/>
      </w:r>
      <w:r w:rsidRPr="002E3CD8">
        <w:rPr>
          <w:rFonts w:ascii="Times New Roman" w:hAnsi="Times New Roman" w:cs="Times New Roman"/>
          <w:kern w:val="0"/>
          <w:sz w:val="28"/>
          <w:szCs w:val="28"/>
          <w14:ligatures w14:val="none"/>
        </w:rPr>
        <w:t>не более, чем на три источника, через запятую, без пробелов: [1,2,3];</w:t>
      </w:r>
    </w:p>
    <w:p w14:paraId="4D91D462" w14:textId="783A1E26" w:rsidR="002E3CD8" w:rsidRPr="002E3CD8" w:rsidRDefault="002E3CD8" w:rsidP="002E3CD8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2E3CD8">
        <w:rPr>
          <w:rFonts w:ascii="Times New Roman" w:hAnsi="Times New Roman" w:cs="Times New Roman"/>
          <w:iCs/>
          <w:kern w:val="0"/>
          <w:sz w:val="28"/>
          <w:szCs w:val="28"/>
          <w14:ligatures w14:val="none"/>
        </w:rPr>
        <w:t>–</w:t>
      </w:r>
      <w:r w:rsidRPr="002E3C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сноски в нижней части страницы используются только для уточнения или дополнения. </w:t>
      </w:r>
    </w:p>
    <w:p w14:paraId="6E8D8EC9" w14:textId="633FC22F" w:rsidR="002E3CD8" w:rsidRPr="002E3CD8" w:rsidRDefault="002E3CD8" w:rsidP="002E3C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2E3C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7. </w:t>
      </w:r>
      <w:r w:rsidRPr="002E3CD8"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  <w:t>Список литературы</w:t>
      </w:r>
      <w:r w:rsidRPr="002E3C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для оригинальной статьи - не менее 5 и не более 15 источников, в том числе собственные работы автора (самоцитирование)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br/>
      </w:r>
      <w:r w:rsidRPr="002E3C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не более 30%. Цитируемая литература приводится общим списком в конце статьи в алфавитном порядке. Рекомендуется включать в список литературы работы, опубликованные за последние 10 лет (не менее 70%). Также не следует включать </w:t>
      </w:r>
      <w:r w:rsidRPr="002E3CD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источники, наличие и содержание которых невозможно проверить </w:t>
      </w:r>
      <w:r w:rsidRPr="002E3CD8">
        <w:rPr>
          <w:rFonts w:ascii="Times New Roman" w:hAnsi="Times New Roman" w:cs="Times New Roman"/>
          <w:iCs/>
          <w:kern w:val="0"/>
          <w:sz w:val="28"/>
          <w:szCs w:val="28"/>
          <w14:ligatures w14:val="none"/>
        </w:rPr>
        <w:t>–</w:t>
      </w:r>
      <w:r w:rsidRPr="002E3CD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материалы локальных конференций, сборники, методические рекомендации и др., не размещенные в сети интернет в свободном доступе. </w:t>
      </w:r>
    </w:p>
    <w:p w14:paraId="47ABB765" w14:textId="20097146" w:rsidR="002E3CD8" w:rsidRPr="002E3CD8" w:rsidRDefault="002E3CD8" w:rsidP="002E3C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2E3C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8. Оргкомитет и редакция оставляют за собой право на сокращение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br/>
      </w:r>
      <w:r w:rsidRPr="002E3C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и редактирование статей.</w:t>
      </w:r>
    </w:p>
    <w:p w14:paraId="21A779A1" w14:textId="254B48FF" w:rsidR="002E3CD8" w:rsidRPr="002E3CD8" w:rsidRDefault="002E3CD8" w:rsidP="002E3CD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</w:pPr>
      <w:r w:rsidRPr="002E3CD8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9. </w:t>
      </w:r>
      <w:r w:rsidRPr="002E3CD8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Все</w:t>
      </w:r>
      <w:r w:rsidRPr="002E3CD8">
        <w:rPr>
          <w:rFonts w:ascii="Times New Roman" w:eastAsiaTheme="minorEastAsia" w:hAnsi="Times New Roman" w:cs="Times New Roman"/>
          <w:spacing w:val="34"/>
          <w:kern w:val="0"/>
          <w:sz w:val="28"/>
          <w:szCs w:val="28"/>
          <w:lang w:eastAsia="ru-RU"/>
          <w14:ligatures w14:val="none"/>
        </w:rPr>
        <w:t xml:space="preserve"> </w:t>
      </w:r>
      <w:r w:rsidRPr="002E3CD8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  <w:t>статьи,</w:t>
      </w:r>
      <w:r w:rsidRPr="002E3CD8">
        <w:rPr>
          <w:rFonts w:ascii="Times New Roman" w:eastAsiaTheme="minorEastAsia" w:hAnsi="Times New Roman" w:cs="Times New Roman"/>
          <w:spacing w:val="34"/>
          <w:kern w:val="0"/>
          <w:sz w:val="28"/>
          <w:szCs w:val="28"/>
          <w:lang w:eastAsia="ru-RU"/>
          <w14:ligatures w14:val="none"/>
        </w:rPr>
        <w:t xml:space="preserve"> </w:t>
      </w:r>
      <w:r w:rsidRPr="002E3CD8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  <w:t>планируемые</w:t>
      </w:r>
      <w:r w:rsidRPr="002E3CD8">
        <w:rPr>
          <w:rFonts w:ascii="Times New Roman" w:eastAsiaTheme="minorEastAsia" w:hAnsi="Times New Roman" w:cs="Times New Roman"/>
          <w:spacing w:val="34"/>
          <w:kern w:val="0"/>
          <w:sz w:val="28"/>
          <w:szCs w:val="28"/>
          <w:lang w:eastAsia="ru-RU"/>
          <w14:ligatures w14:val="none"/>
        </w:rPr>
        <w:t xml:space="preserve"> </w:t>
      </w:r>
      <w:r w:rsidRPr="002E3CD8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Pr="002E3CD8">
        <w:rPr>
          <w:rFonts w:ascii="Times New Roman" w:eastAsiaTheme="minorEastAsia" w:hAnsi="Times New Roman" w:cs="Times New Roman"/>
          <w:spacing w:val="35"/>
          <w:kern w:val="0"/>
          <w:sz w:val="28"/>
          <w:szCs w:val="28"/>
          <w:lang w:eastAsia="ru-RU"/>
          <w14:ligatures w14:val="none"/>
        </w:rPr>
        <w:t xml:space="preserve"> </w:t>
      </w:r>
      <w:r w:rsidRPr="002E3CD8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  <w:t>публикации</w:t>
      </w:r>
      <w:r w:rsidRPr="002E3CD8">
        <w:rPr>
          <w:rFonts w:ascii="Times New Roman" w:eastAsiaTheme="minorEastAsia" w:hAnsi="Times New Roman" w:cs="Times New Roman"/>
          <w:spacing w:val="35"/>
          <w:kern w:val="0"/>
          <w:sz w:val="28"/>
          <w:szCs w:val="28"/>
          <w:lang w:eastAsia="ru-RU"/>
          <w14:ligatures w14:val="none"/>
        </w:rPr>
        <w:t xml:space="preserve"> </w:t>
      </w:r>
      <w:r w:rsidRPr="002E3CD8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Pr="002E3CD8">
        <w:rPr>
          <w:rFonts w:ascii="Times New Roman" w:eastAsiaTheme="minorEastAsia" w:hAnsi="Times New Roman" w:cs="Times New Roman"/>
          <w:spacing w:val="34"/>
          <w:kern w:val="0"/>
          <w:sz w:val="28"/>
          <w:szCs w:val="28"/>
          <w:lang w:eastAsia="ru-RU"/>
          <w14:ligatures w14:val="none"/>
        </w:rPr>
        <w:t xml:space="preserve"> </w:t>
      </w:r>
      <w:r w:rsidRPr="002E3CD8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  <w:t>журнале</w:t>
      </w:r>
      <w:r w:rsidRPr="002E3CD8">
        <w:rPr>
          <w:rFonts w:ascii="Times New Roman" w:eastAsiaTheme="minorEastAsia" w:hAnsi="Times New Roman" w:cs="Times New Roman"/>
          <w:spacing w:val="34"/>
          <w:kern w:val="0"/>
          <w:sz w:val="28"/>
          <w:szCs w:val="28"/>
          <w:lang w:eastAsia="ru-RU"/>
          <w14:ligatures w14:val="none"/>
        </w:rPr>
        <w:t xml:space="preserve"> </w:t>
      </w:r>
      <w:r w:rsidRPr="002E3CD8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«Вестник Института родных языков</w:t>
      </w:r>
      <w:r w:rsidRPr="002E3CD8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  <w:t>»,</w:t>
      </w:r>
      <w:r w:rsidRPr="002E3CD8">
        <w:rPr>
          <w:rFonts w:ascii="Times New Roman" w:eastAsiaTheme="minorEastAsia" w:hAnsi="Times New Roman" w:cs="Times New Roman"/>
          <w:spacing w:val="44"/>
          <w:kern w:val="0"/>
          <w:sz w:val="28"/>
          <w:szCs w:val="28"/>
          <w:lang w:eastAsia="ru-RU"/>
          <w14:ligatures w14:val="none"/>
        </w:rPr>
        <w:t xml:space="preserve"> </w:t>
      </w:r>
      <w:r w:rsidRPr="002E3CD8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  <w:t>проходят</w:t>
      </w:r>
      <w:r w:rsidRPr="002E3CD8">
        <w:rPr>
          <w:rFonts w:ascii="Times New Roman" w:eastAsiaTheme="minorEastAsia" w:hAnsi="Times New Roman" w:cs="Times New Roman"/>
          <w:spacing w:val="44"/>
          <w:kern w:val="0"/>
          <w:sz w:val="28"/>
          <w:szCs w:val="28"/>
          <w:lang w:eastAsia="ru-RU"/>
          <w14:ligatures w14:val="none"/>
        </w:rPr>
        <w:t xml:space="preserve"> </w:t>
      </w:r>
      <w:r w:rsidRPr="002E3CD8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  <w:t>процедуру двойного слепого</w:t>
      </w:r>
      <w:r w:rsidRPr="002E3CD8">
        <w:rPr>
          <w:rFonts w:ascii="Times New Roman" w:eastAsiaTheme="minorEastAsia" w:hAnsi="Times New Roman" w:cs="Times New Roman"/>
          <w:spacing w:val="43"/>
          <w:kern w:val="0"/>
          <w:sz w:val="28"/>
          <w:szCs w:val="28"/>
          <w:lang w:eastAsia="ru-RU"/>
          <w14:ligatures w14:val="none"/>
        </w:rPr>
        <w:t xml:space="preserve"> </w:t>
      </w:r>
      <w:r w:rsidRPr="002E3CD8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  <w:lastRenderedPageBreak/>
        <w:t>рецензирования</w:t>
      </w:r>
      <w:r w:rsidRPr="002E3CD8">
        <w:rPr>
          <w:rFonts w:ascii="Times New Roman" w:eastAsiaTheme="minorEastAsia" w:hAnsi="Times New Roman" w:cs="Times New Roman"/>
          <w:spacing w:val="42"/>
          <w:kern w:val="0"/>
          <w:sz w:val="28"/>
          <w:szCs w:val="28"/>
          <w:lang w:eastAsia="ru-RU"/>
          <w14:ligatures w14:val="none"/>
        </w:rPr>
        <w:t xml:space="preserve"> </w:t>
      </w:r>
      <w:r w:rsidRPr="002E3CD8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Pr="002E3CD8">
        <w:rPr>
          <w:rFonts w:ascii="Times New Roman" w:eastAsiaTheme="minorEastAsia" w:hAnsi="Times New Roman" w:cs="Times New Roman"/>
          <w:spacing w:val="45"/>
          <w:kern w:val="0"/>
          <w:sz w:val="28"/>
          <w:szCs w:val="28"/>
          <w:lang w:eastAsia="ru-RU"/>
          <w14:ligatures w14:val="none"/>
        </w:rPr>
        <w:t xml:space="preserve"> </w:t>
      </w:r>
      <w:r w:rsidRPr="002E3CD8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  <w:t>утверждения</w:t>
      </w:r>
      <w:r w:rsidRPr="002E3CD8">
        <w:rPr>
          <w:rFonts w:ascii="Times New Roman" w:eastAsiaTheme="minorEastAsia" w:hAnsi="Times New Roman" w:cs="Times New Roman"/>
          <w:spacing w:val="42"/>
          <w:kern w:val="0"/>
          <w:sz w:val="28"/>
          <w:szCs w:val="28"/>
          <w:lang w:eastAsia="ru-RU"/>
          <w14:ligatures w14:val="none"/>
        </w:rPr>
        <w:t xml:space="preserve"> </w:t>
      </w:r>
      <w:r w:rsidRPr="002E3CD8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редакционной</w:t>
      </w:r>
      <w:r w:rsidRPr="002E3CD8">
        <w:rPr>
          <w:rFonts w:ascii="Times New Roman" w:eastAsiaTheme="minorEastAsia" w:hAnsi="Times New Roman" w:cs="Times New Roman"/>
          <w:spacing w:val="31"/>
          <w:kern w:val="0"/>
          <w:sz w:val="28"/>
          <w:szCs w:val="28"/>
          <w:lang w:eastAsia="ru-RU"/>
          <w14:ligatures w14:val="none"/>
        </w:rPr>
        <w:t xml:space="preserve"> </w:t>
      </w:r>
      <w:r w:rsidRPr="002E3CD8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  <w:t>коллегией</w:t>
      </w:r>
      <w:r w:rsidRPr="002E3CD8">
        <w:rPr>
          <w:rFonts w:ascii="Times New Roman" w:eastAsiaTheme="minorEastAsia" w:hAnsi="Times New Roman" w:cs="Times New Roman"/>
          <w:spacing w:val="8"/>
          <w:kern w:val="0"/>
          <w:sz w:val="28"/>
          <w:szCs w:val="28"/>
          <w:lang w:eastAsia="ru-RU"/>
          <w14:ligatures w14:val="none"/>
        </w:rPr>
        <w:t xml:space="preserve"> </w:t>
      </w:r>
      <w:r w:rsidRPr="002E3CD8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  <w:t>журнала.</w:t>
      </w:r>
      <w:r w:rsidRPr="002E3CD8">
        <w:rPr>
          <w:rFonts w:ascii="Times New Roman" w:eastAsiaTheme="minorEastAsia" w:hAnsi="Times New Roman" w:cs="Times New Roman"/>
          <w:spacing w:val="5"/>
          <w:kern w:val="0"/>
          <w:sz w:val="28"/>
          <w:szCs w:val="28"/>
          <w:lang w:eastAsia="ru-RU"/>
          <w14:ligatures w14:val="none"/>
        </w:rPr>
        <w:t xml:space="preserve"> </w:t>
      </w:r>
      <w:r w:rsidRPr="002E3CD8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Pr="002E3CD8">
        <w:rPr>
          <w:rFonts w:ascii="Times New Roman" w:eastAsiaTheme="minorEastAsia" w:hAnsi="Times New Roman" w:cs="Times New Roman"/>
          <w:spacing w:val="8"/>
          <w:kern w:val="0"/>
          <w:sz w:val="28"/>
          <w:szCs w:val="28"/>
          <w:lang w:eastAsia="ru-RU"/>
          <w14:ligatures w14:val="none"/>
        </w:rPr>
        <w:t xml:space="preserve"> </w:t>
      </w:r>
      <w:r w:rsidRPr="002E3CD8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  <w:t>случае</w:t>
      </w:r>
      <w:r w:rsidRPr="002E3CD8">
        <w:rPr>
          <w:rFonts w:ascii="Times New Roman" w:eastAsiaTheme="minorEastAsia" w:hAnsi="Times New Roman" w:cs="Times New Roman"/>
          <w:spacing w:val="9"/>
          <w:kern w:val="0"/>
          <w:sz w:val="28"/>
          <w:szCs w:val="28"/>
          <w:lang w:eastAsia="ru-RU"/>
          <w14:ligatures w14:val="none"/>
        </w:rPr>
        <w:t xml:space="preserve"> </w:t>
      </w:r>
      <w:r w:rsidRPr="002E3CD8">
        <w:rPr>
          <w:rFonts w:ascii="Times New Roman" w:eastAsiaTheme="minorEastAsia" w:hAnsi="Times New Roman" w:cs="Times New Roman"/>
          <w:spacing w:val="-2"/>
          <w:kern w:val="0"/>
          <w:sz w:val="28"/>
          <w:szCs w:val="28"/>
          <w:lang w:eastAsia="ru-RU"/>
          <w14:ligatures w14:val="none"/>
        </w:rPr>
        <w:t>необходимости</w:t>
      </w:r>
      <w:r w:rsidRPr="002E3CD8">
        <w:rPr>
          <w:rFonts w:ascii="Times New Roman" w:eastAsiaTheme="minorEastAsia" w:hAnsi="Times New Roman" w:cs="Times New Roman"/>
          <w:spacing w:val="7"/>
          <w:kern w:val="0"/>
          <w:sz w:val="28"/>
          <w:szCs w:val="28"/>
          <w:lang w:eastAsia="ru-RU"/>
          <w14:ligatures w14:val="none"/>
        </w:rPr>
        <w:t xml:space="preserve"> ответственный </w:t>
      </w:r>
      <w:r w:rsidRPr="002E3CD8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  <w:t>редактор номера</w:t>
      </w:r>
      <w:r w:rsidRPr="002E3CD8">
        <w:rPr>
          <w:rFonts w:ascii="Times New Roman" w:eastAsiaTheme="minorEastAsia" w:hAnsi="Times New Roman" w:cs="Times New Roman"/>
          <w:spacing w:val="4"/>
          <w:kern w:val="0"/>
          <w:sz w:val="28"/>
          <w:szCs w:val="28"/>
          <w:lang w:eastAsia="ru-RU"/>
          <w14:ligatures w14:val="none"/>
        </w:rPr>
        <w:t xml:space="preserve"> </w:t>
      </w:r>
      <w:r w:rsidRPr="002E3CD8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  <w:t>вступает</w:t>
      </w:r>
      <w:r w:rsidRPr="002E3CD8">
        <w:rPr>
          <w:rFonts w:ascii="Times New Roman" w:eastAsiaTheme="minorEastAsia" w:hAnsi="Times New Roman" w:cs="Times New Roman"/>
          <w:spacing w:val="8"/>
          <w:kern w:val="0"/>
          <w:sz w:val="28"/>
          <w:szCs w:val="28"/>
          <w:lang w:eastAsia="ru-RU"/>
          <w14:ligatures w14:val="none"/>
        </w:rPr>
        <w:t xml:space="preserve"> </w:t>
      </w:r>
      <w:r w:rsidRPr="002E3CD8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Pr="002E3CD8">
        <w:rPr>
          <w:rFonts w:ascii="Times New Roman" w:eastAsiaTheme="minorEastAsia" w:hAnsi="Times New Roman" w:cs="Times New Roman"/>
          <w:spacing w:val="8"/>
          <w:kern w:val="0"/>
          <w:sz w:val="28"/>
          <w:szCs w:val="28"/>
          <w:lang w:eastAsia="ru-RU"/>
          <w14:ligatures w14:val="none"/>
        </w:rPr>
        <w:t xml:space="preserve"> </w:t>
      </w:r>
      <w:r w:rsidRPr="002E3CD8">
        <w:rPr>
          <w:rFonts w:ascii="Times New Roman" w:eastAsiaTheme="minorEastAsia" w:hAnsi="Times New Roman" w:cs="Times New Roman"/>
          <w:spacing w:val="-2"/>
          <w:kern w:val="0"/>
          <w:sz w:val="28"/>
          <w:szCs w:val="28"/>
          <w:lang w:eastAsia="ru-RU"/>
          <w14:ligatures w14:val="none"/>
        </w:rPr>
        <w:t>переписку</w:t>
      </w:r>
      <w:r w:rsidRPr="002E3CD8">
        <w:rPr>
          <w:rFonts w:ascii="Times New Roman" w:eastAsiaTheme="minorEastAsia" w:hAnsi="Times New Roman" w:cs="Times New Roman"/>
          <w:spacing w:val="75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Theme="minorEastAsia" w:hAnsi="Times New Roman" w:cs="Times New Roman"/>
          <w:spacing w:val="75"/>
          <w:kern w:val="0"/>
          <w:sz w:val="28"/>
          <w:szCs w:val="28"/>
          <w:lang w:eastAsia="ru-RU"/>
          <w14:ligatures w14:val="none"/>
        </w:rPr>
        <w:br/>
      </w:r>
      <w:r w:rsidRPr="002E3CD8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с</w:t>
      </w:r>
      <w:r w:rsidRPr="002E3CD8">
        <w:rPr>
          <w:rFonts w:ascii="Times New Roman" w:eastAsiaTheme="minorEastAsia" w:hAnsi="Times New Roman" w:cs="Times New Roman"/>
          <w:spacing w:val="30"/>
          <w:kern w:val="0"/>
          <w:sz w:val="28"/>
          <w:szCs w:val="28"/>
          <w:lang w:eastAsia="ru-RU"/>
          <w14:ligatures w14:val="none"/>
        </w:rPr>
        <w:t xml:space="preserve"> </w:t>
      </w:r>
      <w:r w:rsidRPr="002E3CD8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  <w:t>авторами</w:t>
      </w:r>
      <w:r w:rsidRPr="002E3CD8">
        <w:rPr>
          <w:rFonts w:ascii="Times New Roman" w:eastAsiaTheme="minorEastAsia" w:hAnsi="Times New Roman" w:cs="Times New Roman"/>
          <w:spacing w:val="33"/>
          <w:kern w:val="0"/>
          <w:sz w:val="28"/>
          <w:szCs w:val="28"/>
          <w:lang w:eastAsia="ru-RU"/>
          <w14:ligatures w14:val="none"/>
        </w:rPr>
        <w:t xml:space="preserve"> </w:t>
      </w:r>
      <w:r w:rsidRPr="002E3CD8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  <w:t>по</w:t>
      </w:r>
      <w:r w:rsidRPr="002E3CD8">
        <w:rPr>
          <w:rFonts w:ascii="Times New Roman" w:eastAsiaTheme="minorEastAsia" w:hAnsi="Times New Roman" w:cs="Times New Roman"/>
          <w:spacing w:val="31"/>
          <w:kern w:val="0"/>
          <w:sz w:val="28"/>
          <w:szCs w:val="28"/>
          <w:lang w:eastAsia="ru-RU"/>
          <w14:ligatures w14:val="none"/>
        </w:rPr>
        <w:t xml:space="preserve"> </w:t>
      </w:r>
      <w:r w:rsidRPr="002E3CD8">
        <w:rPr>
          <w:rFonts w:ascii="Times New Roman" w:eastAsiaTheme="minorEastAsia" w:hAnsi="Times New Roman" w:cs="Times New Roman"/>
          <w:spacing w:val="-2"/>
          <w:kern w:val="0"/>
          <w:sz w:val="28"/>
          <w:szCs w:val="28"/>
          <w:lang w:eastAsia="ru-RU"/>
          <w14:ligatures w14:val="none"/>
        </w:rPr>
        <w:t>электронной</w:t>
      </w:r>
      <w:r w:rsidRPr="002E3CD8">
        <w:rPr>
          <w:rFonts w:ascii="Times New Roman" w:eastAsiaTheme="minorEastAsia" w:hAnsi="Times New Roman" w:cs="Times New Roman"/>
          <w:spacing w:val="31"/>
          <w:kern w:val="0"/>
          <w:sz w:val="28"/>
          <w:szCs w:val="28"/>
          <w:lang w:eastAsia="ru-RU"/>
          <w14:ligatures w14:val="none"/>
        </w:rPr>
        <w:t xml:space="preserve"> </w:t>
      </w:r>
      <w:r w:rsidRPr="002E3CD8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  <w:t>почте</w:t>
      </w:r>
      <w:r w:rsidRPr="002E3CD8">
        <w:rPr>
          <w:rFonts w:ascii="Times New Roman" w:eastAsiaTheme="minorEastAsia" w:hAnsi="Times New Roman" w:cs="Times New Roman"/>
          <w:spacing w:val="30"/>
          <w:kern w:val="0"/>
          <w:sz w:val="28"/>
          <w:szCs w:val="28"/>
          <w:lang w:eastAsia="ru-RU"/>
          <w14:ligatures w14:val="none"/>
        </w:rPr>
        <w:t xml:space="preserve"> </w:t>
      </w:r>
      <w:r w:rsidRPr="002E3CD8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Pr="002E3CD8">
        <w:rPr>
          <w:rFonts w:ascii="Times New Roman" w:eastAsiaTheme="minorEastAsia" w:hAnsi="Times New Roman" w:cs="Times New Roman"/>
          <w:spacing w:val="28"/>
          <w:kern w:val="0"/>
          <w:sz w:val="28"/>
          <w:szCs w:val="28"/>
          <w:lang w:eastAsia="ru-RU"/>
          <w14:ligatures w14:val="none"/>
        </w:rPr>
        <w:t xml:space="preserve"> </w:t>
      </w:r>
      <w:r w:rsidRPr="002E3CD8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  <w:t>может</w:t>
      </w:r>
      <w:r w:rsidRPr="002E3CD8">
        <w:rPr>
          <w:rFonts w:ascii="Times New Roman" w:eastAsiaTheme="minorEastAsia" w:hAnsi="Times New Roman" w:cs="Times New Roman"/>
          <w:spacing w:val="30"/>
          <w:kern w:val="0"/>
          <w:sz w:val="28"/>
          <w:szCs w:val="28"/>
          <w:lang w:eastAsia="ru-RU"/>
          <w14:ligatures w14:val="none"/>
        </w:rPr>
        <w:t xml:space="preserve"> </w:t>
      </w:r>
      <w:r w:rsidRPr="002E3CD8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  <w:t>обратиться</w:t>
      </w:r>
      <w:r w:rsidRPr="002E3CD8">
        <w:rPr>
          <w:rFonts w:ascii="Times New Roman" w:eastAsiaTheme="minorEastAsia" w:hAnsi="Times New Roman" w:cs="Times New Roman"/>
          <w:spacing w:val="31"/>
          <w:kern w:val="0"/>
          <w:sz w:val="28"/>
          <w:szCs w:val="28"/>
          <w:lang w:eastAsia="ru-RU"/>
          <w14:ligatures w14:val="none"/>
        </w:rPr>
        <w:t xml:space="preserve"> </w:t>
      </w:r>
      <w:r w:rsidRPr="002E3CD8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с</w:t>
      </w:r>
      <w:r w:rsidRPr="002E3CD8">
        <w:rPr>
          <w:rFonts w:ascii="Times New Roman" w:eastAsiaTheme="minorEastAsia" w:hAnsi="Times New Roman" w:cs="Times New Roman"/>
          <w:spacing w:val="28"/>
          <w:kern w:val="0"/>
          <w:sz w:val="28"/>
          <w:szCs w:val="28"/>
          <w:lang w:eastAsia="ru-RU"/>
          <w14:ligatures w14:val="none"/>
        </w:rPr>
        <w:t xml:space="preserve"> </w:t>
      </w:r>
      <w:r w:rsidRPr="002E3CD8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  <w:t>просьбой</w:t>
      </w:r>
      <w:r w:rsidRPr="002E3CD8">
        <w:rPr>
          <w:rFonts w:ascii="Times New Roman" w:eastAsiaTheme="minorEastAsia" w:hAnsi="Times New Roman" w:cs="Times New Roman"/>
          <w:spacing w:val="28"/>
          <w:kern w:val="0"/>
          <w:sz w:val="28"/>
          <w:szCs w:val="28"/>
          <w:lang w:eastAsia="ru-RU"/>
          <w14:ligatures w14:val="none"/>
        </w:rPr>
        <w:t xml:space="preserve"> </w:t>
      </w:r>
      <w:r w:rsidRPr="002E3CD8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о</w:t>
      </w:r>
      <w:r w:rsidRPr="002E3CD8">
        <w:rPr>
          <w:rFonts w:ascii="Times New Roman" w:eastAsiaTheme="minorEastAsia" w:hAnsi="Times New Roman" w:cs="Times New Roman"/>
          <w:spacing w:val="28"/>
          <w:kern w:val="0"/>
          <w:sz w:val="28"/>
          <w:szCs w:val="28"/>
          <w:lang w:eastAsia="ru-RU"/>
          <w14:ligatures w14:val="none"/>
        </w:rPr>
        <w:t xml:space="preserve"> </w:t>
      </w:r>
      <w:r w:rsidRPr="002E3CD8">
        <w:rPr>
          <w:rFonts w:ascii="Times New Roman" w:eastAsiaTheme="minorEastAsia" w:hAnsi="Times New Roman" w:cs="Times New Roman"/>
          <w:spacing w:val="-2"/>
          <w:kern w:val="0"/>
          <w:sz w:val="28"/>
          <w:szCs w:val="28"/>
          <w:lang w:eastAsia="ru-RU"/>
          <w14:ligatures w14:val="none"/>
        </w:rPr>
        <w:t>доработке</w:t>
      </w:r>
      <w:r w:rsidRPr="002E3CD8">
        <w:rPr>
          <w:rFonts w:ascii="Times New Roman" w:eastAsiaTheme="minorEastAsia" w:hAnsi="Times New Roman" w:cs="Times New Roman"/>
          <w:spacing w:val="53"/>
          <w:kern w:val="0"/>
          <w:sz w:val="28"/>
          <w:szCs w:val="28"/>
          <w:lang w:eastAsia="ru-RU"/>
          <w14:ligatures w14:val="none"/>
        </w:rPr>
        <w:t xml:space="preserve"> </w:t>
      </w:r>
      <w:r w:rsidRPr="002E3CD8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  <w:t>материалов.</w:t>
      </w:r>
      <w:r w:rsidRPr="002E3CD8">
        <w:rPr>
          <w:rFonts w:ascii="Times New Roman" w:eastAsiaTheme="minorEastAsia" w:hAnsi="Times New Roman" w:cs="Times New Roman"/>
          <w:spacing w:val="48"/>
          <w:kern w:val="0"/>
          <w:sz w:val="28"/>
          <w:szCs w:val="28"/>
          <w:lang w:eastAsia="ru-RU"/>
          <w14:ligatures w14:val="none"/>
        </w:rPr>
        <w:t xml:space="preserve"> </w:t>
      </w:r>
      <w:r w:rsidRPr="002E3CD8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  <w:t>Рукопись</w:t>
      </w:r>
      <w:r w:rsidRPr="002E3CD8">
        <w:rPr>
          <w:rFonts w:ascii="Times New Roman" w:eastAsiaTheme="minorEastAsia" w:hAnsi="Times New Roman" w:cs="Times New Roman"/>
          <w:spacing w:val="47"/>
          <w:kern w:val="0"/>
          <w:sz w:val="28"/>
          <w:szCs w:val="28"/>
          <w:lang w:eastAsia="ru-RU"/>
          <w14:ligatures w14:val="none"/>
        </w:rPr>
        <w:t xml:space="preserve"> </w:t>
      </w:r>
      <w:r w:rsidRPr="002E3CD8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  <w:t>статьи,</w:t>
      </w:r>
      <w:r w:rsidRPr="002E3CD8">
        <w:rPr>
          <w:rFonts w:ascii="Times New Roman" w:eastAsiaTheme="minorEastAsia" w:hAnsi="Times New Roman" w:cs="Times New Roman"/>
          <w:spacing w:val="48"/>
          <w:kern w:val="0"/>
          <w:sz w:val="28"/>
          <w:szCs w:val="28"/>
          <w:lang w:eastAsia="ru-RU"/>
          <w14:ligatures w14:val="none"/>
        </w:rPr>
        <w:t xml:space="preserve"> </w:t>
      </w:r>
      <w:r w:rsidRPr="002E3CD8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  <w:t>не</w:t>
      </w:r>
      <w:r w:rsidRPr="002E3CD8">
        <w:rPr>
          <w:rFonts w:ascii="Times New Roman" w:eastAsiaTheme="minorEastAsia" w:hAnsi="Times New Roman" w:cs="Times New Roman"/>
          <w:spacing w:val="48"/>
          <w:kern w:val="0"/>
          <w:sz w:val="28"/>
          <w:szCs w:val="28"/>
          <w:lang w:eastAsia="ru-RU"/>
          <w14:ligatures w14:val="none"/>
        </w:rPr>
        <w:t xml:space="preserve"> </w:t>
      </w:r>
      <w:r w:rsidRPr="002E3CD8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  <w:t>соответствующая</w:t>
      </w:r>
      <w:r w:rsidRPr="002E3CD8">
        <w:rPr>
          <w:rFonts w:ascii="Times New Roman" w:eastAsiaTheme="minorEastAsia" w:hAnsi="Times New Roman" w:cs="Times New Roman"/>
          <w:spacing w:val="49"/>
          <w:kern w:val="0"/>
          <w:sz w:val="28"/>
          <w:szCs w:val="28"/>
          <w:lang w:eastAsia="ru-RU"/>
          <w14:ligatures w14:val="none"/>
        </w:rPr>
        <w:t xml:space="preserve"> </w:t>
      </w:r>
      <w:r w:rsidRPr="002E3CD8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  <w:t>установленным</w:t>
      </w:r>
      <w:r w:rsidRPr="002E3CD8">
        <w:rPr>
          <w:rFonts w:ascii="Times New Roman" w:eastAsiaTheme="minorEastAsia" w:hAnsi="Times New Roman" w:cs="Times New Roman"/>
          <w:spacing w:val="45"/>
          <w:kern w:val="0"/>
          <w:sz w:val="28"/>
          <w:szCs w:val="28"/>
          <w:lang w:eastAsia="ru-RU"/>
          <w14:ligatures w14:val="none"/>
        </w:rPr>
        <w:t xml:space="preserve"> </w:t>
      </w:r>
      <w:r w:rsidRPr="002E3CD8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  <w:t xml:space="preserve">требованиям, </w:t>
      </w:r>
      <w:r w:rsidRPr="002E3CD8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не</w:t>
      </w:r>
      <w:r w:rsidRPr="002E3CD8">
        <w:rPr>
          <w:rFonts w:ascii="Times New Roman" w:eastAsiaTheme="minorEastAsia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 xml:space="preserve"> </w:t>
      </w:r>
      <w:r w:rsidRPr="002E3CD8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  <w:t>публикуется</w:t>
      </w:r>
      <w:r w:rsidRPr="002E3CD8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и не </w:t>
      </w:r>
      <w:r w:rsidRPr="002E3CD8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  <w:t>возвращается.</w:t>
      </w:r>
    </w:p>
    <w:p w14:paraId="30F1EA75" w14:textId="543C2BD0" w:rsidR="002E3CD8" w:rsidRPr="002E3CD8" w:rsidRDefault="002E3CD8" w:rsidP="002E3CD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</w:pPr>
      <w:r w:rsidRPr="002E3CD8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  <w:t xml:space="preserve">10. </w:t>
      </w:r>
      <w:r w:rsidRPr="002E3C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Автор, направляя рукопись в оргкомитет и редакцию: принимает личную ответственность за оригинальность исследования, поручает оргкомитету и редакции обнародовать произведение посредством его опубликования в печати; </w:t>
      </w:r>
      <w:r w:rsidRPr="002E3CD8">
        <w:rPr>
          <w:rFonts w:ascii="Times New Roman" w:eastAsia="Helvetica" w:hAnsi="Times New Roman" w:cs="Times New Roman"/>
          <w:kern w:val="0"/>
          <w:sz w:val="28"/>
          <w:szCs w:val="28"/>
          <w14:ligatures w14:val="none"/>
        </w:rPr>
        <w:t xml:space="preserve">гарантирует правильность всех сведений о себе, отсутствие плагиата и других форм неправомерного заимствования </w:t>
      </w:r>
      <w:r>
        <w:rPr>
          <w:rFonts w:ascii="Times New Roman" w:eastAsia="Helvetica" w:hAnsi="Times New Roman" w:cs="Times New Roman"/>
          <w:kern w:val="0"/>
          <w:sz w:val="28"/>
          <w:szCs w:val="28"/>
          <w14:ligatures w14:val="none"/>
        </w:rPr>
        <w:br/>
      </w:r>
      <w:r w:rsidRPr="002E3CD8">
        <w:rPr>
          <w:rFonts w:ascii="Times New Roman" w:eastAsia="Helvetica" w:hAnsi="Times New Roman" w:cs="Times New Roman"/>
          <w:kern w:val="0"/>
          <w:sz w:val="28"/>
          <w:szCs w:val="28"/>
          <w14:ligatures w14:val="none"/>
        </w:rPr>
        <w:t>в рукописи произведения, надлежащее оформление всех заимствований текста, таблиц,</w:t>
      </w:r>
      <w:r w:rsidRPr="002E3C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2E3CD8">
        <w:rPr>
          <w:rFonts w:ascii="Times New Roman" w:eastAsia="Helvetica" w:hAnsi="Times New Roman" w:cs="Times New Roman"/>
          <w:kern w:val="0"/>
          <w:sz w:val="28"/>
          <w:szCs w:val="28"/>
          <w14:ligatures w14:val="none"/>
        </w:rPr>
        <w:t xml:space="preserve">схем, иллюстраций. </w:t>
      </w:r>
    </w:p>
    <w:p w14:paraId="4BBC6398" w14:textId="77777777" w:rsidR="002E3CD8" w:rsidRPr="002E3CD8" w:rsidRDefault="002E3CD8" w:rsidP="002E3CD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</w:pPr>
      <w:r w:rsidRPr="002E3CD8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  <w:t xml:space="preserve">11. </w:t>
      </w:r>
      <w:r w:rsidRPr="002E3C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Представленные к публикации материалы проходят в обязательном порядке проверку в системе «Антиплагиат». Оригинальность статьи или заметки должна составлять не менее 75%, статья или заметка не должны быть ранее опубликованы в других изданиях (в том числе электронных). </w:t>
      </w:r>
    </w:p>
    <w:p w14:paraId="154596F0" w14:textId="3BD37F03" w:rsidR="002E3CD8" w:rsidRPr="002E3CD8" w:rsidRDefault="002E3CD8" w:rsidP="002E3CD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</w:pPr>
      <w:r w:rsidRPr="002E3CD8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  <w:t xml:space="preserve">12. </w:t>
      </w:r>
      <w:r w:rsidRPr="002E3CD8">
        <w:rPr>
          <w:rFonts w:ascii="Times New Roman" w:eastAsia="Helvetica" w:hAnsi="Times New Roman" w:cs="Times New Roman"/>
          <w:kern w:val="0"/>
          <w:sz w:val="28"/>
          <w:szCs w:val="28"/>
          <w14:ligatures w14:val="none"/>
        </w:rPr>
        <w:t xml:space="preserve">Авторы опубликованных материалов несут ответственность </w:t>
      </w:r>
      <w:r>
        <w:rPr>
          <w:rFonts w:ascii="Times New Roman" w:eastAsia="Helvetica" w:hAnsi="Times New Roman" w:cs="Times New Roman"/>
          <w:kern w:val="0"/>
          <w:sz w:val="28"/>
          <w:szCs w:val="28"/>
          <w14:ligatures w14:val="none"/>
        </w:rPr>
        <w:br/>
      </w:r>
      <w:r w:rsidRPr="002E3CD8">
        <w:rPr>
          <w:rFonts w:ascii="Times New Roman" w:eastAsia="Helvetica" w:hAnsi="Times New Roman" w:cs="Times New Roman"/>
          <w:kern w:val="0"/>
          <w:sz w:val="28"/>
          <w:szCs w:val="28"/>
          <w14:ligatures w14:val="none"/>
        </w:rPr>
        <w:t xml:space="preserve">за подбор и точность приведенных фактов, цитат, статистических данных </w:t>
      </w:r>
      <w:r>
        <w:rPr>
          <w:rFonts w:ascii="Times New Roman" w:eastAsia="Helvetica" w:hAnsi="Times New Roman" w:cs="Times New Roman"/>
          <w:kern w:val="0"/>
          <w:sz w:val="28"/>
          <w:szCs w:val="28"/>
          <w14:ligatures w14:val="none"/>
        </w:rPr>
        <w:br/>
      </w:r>
      <w:r w:rsidRPr="002E3CD8">
        <w:rPr>
          <w:rFonts w:ascii="Times New Roman" w:eastAsia="Helvetica" w:hAnsi="Times New Roman" w:cs="Times New Roman"/>
          <w:kern w:val="0"/>
          <w:sz w:val="28"/>
          <w:szCs w:val="28"/>
          <w14:ligatures w14:val="none"/>
        </w:rPr>
        <w:t>и прочих сведений.</w:t>
      </w:r>
      <w:r w:rsidRPr="002E3C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Оргкомитет и редакция журнала не несут ответственность за достоверность информации, приводимой авторами.</w:t>
      </w:r>
    </w:p>
    <w:p w14:paraId="29BC2B10" w14:textId="77777777" w:rsidR="002E3CD8" w:rsidRPr="002E3CD8" w:rsidRDefault="002E3CD8" w:rsidP="002E3C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32CCCF4B" w14:textId="77777777" w:rsidR="002E3CD8" w:rsidRPr="002E3CD8" w:rsidRDefault="002E3CD8" w:rsidP="002E3CD8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763938D9" w14:textId="77777777" w:rsidR="002E3CD8" w:rsidRPr="002E3CD8" w:rsidRDefault="002E3CD8" w:rsidP="002E3CD8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6134FF35" w14:textId="77777777" w:rsidR="00357D1D" w:rsidRPr="002E3CD8" w:rsidRDefault="00357D1D">
      <w:pPr>
        <w:rPr>
          <w:sz w:val="28"/>
          <w:szCs w:val="28"/>
        </w:rPr>
      </w:pPr>
    </w:p>
    <w:sectPr w:rsidR="00357D1D" w:rsidRPr="002E3CD8" w:rsidSect="002E3CD8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98D7EA" w14:textId="77777777" w:rsidR="00CF2E31" w:rsidRDefault="00CF2E31" w:rsidP="002E3CD8">
      <w:pPr>
        <w:spacing w:after="0" w:line="240" w:lineRule="auto"/>
      </w:pPr>
      <w:r>
        <w:separator/>
      </w:r>
    </w:p>
  </w:endnote>
  <w:endnote w:type="continuationSeparator" w:id="0">
    <w:p w14:paraId="7D1F14C4" w14:textId="77777777" w:rsidR="00CF2E31" w:rsidRDefault="00CF2E31" w:rsidP="002E3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5A18DC" w14:textId="77777777" w:rsidR="00CF2E31" w:rsidRDefault="00CF2E31" w:rsidP="002E3CD8">
      <w:pPr>
        <w:spacing w:after="0" w:line="240" w:lineRule="auto"/>
      </w:pPr>
      <w:r>
        <w:separator/>
      </w:r>
    </w:p>
  </w:footnote>
  <w:footnote w:type="continuationSeparator" w:id="0">
    <w:p w14:paraId="5E23EEA9" w14:textId="77777777" w:rsidR="00CF2E31" w:rsidRDefault="00CF2E31" w:rsidP="002E3C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2557904"/>
      <w:docPartObj>
        <w:docPartGallery w:val="Page Numbers (Top of Page)"/>
        <w:docPartUnique/>
      </w:docPartObj>
    </w:sdtPr>
    <w:sdtEndPr/>
    <w:sdtContent>
      <w:p w14:paraId="6DB3FB11" w14:textId="02CCD095" w:rsidR="002E3CD8" w:rsidRDefault="002E3CD8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70B9">
          <w:rPr>
            <w:noProof/>
          </w:rPr>
          <w:t>2</w:t>
        </w:r>
        <w:r>
          <w:fldChar w:fldCharType="end"/>
        </w:r>
      </w:p>
    </w:sdtContent>
  </w:sdt>
  <w:p w14:paraId="13355290" w14:textId="77777777" w:rsidR="002E3CD8" w:rsidRDefault="002E3CD8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D1D"/>
    <w:rsid w:val="002E3CD8"/>
    <w:rsid w:val="00357D1D"/>
    <w:rsid w:val="004B127F"/>
    <w:rsid w:val="00654AB5"/>
    <w:rsid w:val="00A370B9"/>
    <w:rsid w:val="00CF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AAE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57D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7D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7D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7D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7D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7D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7D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7D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7D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7D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57D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57D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57D1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57D1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57D1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57D1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57D1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57D1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57D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57D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7D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57D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57D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57D1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57D1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57D1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57D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57D1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57D1D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2E3C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E3CD8"/>
  </w:style>
  <w:style w:type="paragraph" w:styleId="ae">
    <w:name w:val="footer"/>
    <w:basedOn w:val="a"/>
    <w:link w:val="af"/>
    <w:uiPriority w:val="99"/>
    <w:unhideWhenUsed/>
    <w:rsid w:val="002E3C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E3C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57D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7D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7D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7D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7D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7D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7D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7D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7D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7D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57D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57D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57D1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57D1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57D1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57D1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57D1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57D1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57D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57D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7D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57D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57D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57D1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57D1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57D1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57D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57D1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57D1D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2E3C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E3CD8"/>
  </w:style>
  <w:style w:type="paragraph" w:styleId="ae">
    <w:name w:val="footer"/>
    <w:basedOn w:val="a"/>
    <w:link w:val="af"/>
    <w:uiPriority w:val="99"/>
    <w:unhideWhenUsed/>
    <w:rsid w:val="002E3C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E3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teacode.com/online/udc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944</Words>
  <Characters>5384</Characters>
  <Application>Microsoft Office Word</Application>
  <DocSecurity>0</DocSecurity>
  <Lines>44</Lines>
  <Paragraphs>12</Paragraphs>
  <ScaleCrop>false</ScaleCrop>
  <Company/>
  <LinksUpToDate>false</LinksUpToDate>
  <CharactersWithSpaces>6316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PC1007</dc:creator>
  <cp:lastModifiedBy>Медиацентр</cp:lastModifiedBy>
  <cp:revision>2</cp:revision>
  <dcterms:created xsi:type="dcterms:W3CDTF">2026-02-16T14:13:00Z</dcterms:created>
  <dcterms:modified xsi:type="dcterms:W3CDTF">2026-02-16T14:13:00Z</dcterms:modified>
</cp:coreProperties>
</file>